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8B6" w:rsidRPr="00891357" w:rsidRDefault="00B428B6">
      <w:pPr>
        <w:pBdr>
          <w:top w:val="nil"/>
          <w:left w:val="nil"/>
          <w:bottom w:val="nil"/>
          <w:right w:val="nil"/>
          <w:between w:val="nil"/>
        </w:pBdr>
        <w:shd w:val="clear" w:color="auto" w:fill="FFFFFF"/>
        <w:spacing w:after="240" w:line="240" w:lineRule="auto"/>
        <w:jc w:val="center"/>
        <w:rPr>
          <w:rFonts w:ascii="GHEA Grapalat" w:eastAsia="GHEA Grapalat" w:hAnsi="GHEA Grapalat" w:cs="GHEA Grapalat"/>
          <w:b/>
          <w:color w:val="000000"/>
          <w:sz w:val="24"/>
          <w:szCs w:val="24"/>
        </w:rPr>
      </w:pPr>
    </w:p>
    <w:p w:rsidR="00B428B6" w:rsidRPr="00891357" w:rsidRDefault="00D936F8">
      <w:pPr>
        <w:spacing w:after="0" w:line="336" w:lineRule="auto"/>
        <w:jc w:val="center"/>
        <w:rPr>
          <w:rFonts w:ascii="GHEA Grapalat" w:eastAsia="GHEA Grapalat" w:hAnsi="GHEA Grapalat" w:cs="GHEA Grapalat"/>
          <w:b/>
          <w:sz w:val="24"/>
          <w:szCs w:val="24"/>
        </w:rPr>
      </w:pPr>
      <w:r w:rsidRPr="00891357">
        <w:rPr>
          <w:rFonts w:ascii="GHEA Grapalat" w:eastAsia="GHEA Grapalat" w:hAnsi="GHEA Grapalat" w:cs="GHEA Grapalat"/>
          <w:b/>
          <w:sz w:val="24"/>
          <w:szCs w:val="24"/>
        </w:rPr>
        <w:t>ՀԱՅԱՍՏԱՆԻ ՀԱՆՐԱՊԵՏՈՒԹՅԱՆ ԿԱՌԱՎԱՐՈՒԹՅԱՆ</w:t>
      </w:r>
    </w:p>
    <w:p w:rsidR="00B428B6" w:rsidRPr="00891357" w:rsidRDefault="00D936F8">
      <w:pPr>
        <w:spacing w:after="0" w:line="336" w:lineRule="auto"/>
        <w:jc w:val="center"/>
        <w:rPr>
          <w:rFonts w:ascii="GHEA Grapalat" w:eastAsia="GHEA Grapalat" w:hAnsi="GHEA Grapalat" w:cs="GHEA Grapalat"/>
          <w:b/>
          <w:sz w:val="24"/>
          <w:szCs w:val="24"/>
        </w:rPr>
      </w:pPr>
      <w:r w:rsidRPr="00891357">
        <w:rPr>
          <w:rFonts w:ascii="GHEA Grapalat" w:eastAsia="GHEA Grapalat" w:hAnsi="GHEA Grapalat" w:cs="GHEA Grapalat"/>
          <w:b/>
          <w:sz w:val="24"/>
          <w:szCs w:val="24"/>
        </w:rPr>
        <w:t>ՈՐՈՇՈՒՄ</w:t>
      </w:r>
    </w:p>
    <w:p w:rsidR="00B428B6" w:rsidRPr="00891357" w:rsidRDefault="00D936F8">
      <w:pPr>
        <w:spacing w:after="0" w:line="360" w:lineRule="auto"/>
        <w:ind w:firstLine="851"/>
        <w:jc w:val="center"/>
        <w:rPr>
          <w:rFonts w:ascii="GHEA Grapalat" w:eastAsia="GHEA Grapalat" w:hAnsi="GHEA Grapalat" w:cs="GHEA Grapalat"/>
          <w:color w:val="000000"/>
          <w:sz w:val="24"/>
          <w:szCs w:val="24"/>
        </w:rPr>
      </w:pPr>
      <w:bookmarkStart w:id="0" w:name="_heading=h.gjdgxs" w:colFirst="0" w:colLast="0"/>
      <w:bookmarkEnd w:id="0"/>
      <w:r w:rsidRPr="00891357">
        <w:rPr>
          <w:rFonts w:ascii="GHEA Grapalat" w:eastAsia="GHEA Grapalat" w:hAnsi="GHEA Grapalat" w:cs="GHEA Grapalat"/>
          <w:b/>
          <w:sz w:val="24"/>
          <w:szCs w:val="24"/>
        </w:rPr>
        <w:br/>
      </w:r>
      <w:r w:rsidRPr="00891357">
        <w:rPr>
          <w:rFonts w:ascii="GHEA Grapalat" w:eastAsia="GHEA Grapalat" w:hAnsi="GHEA Grapalat" w:cs="GHEA Grapalat"/>
          <w:color w:val="000000"/>
          <w:sz w:val="24"/>
          <w:szCs w:val="24"/>
        </w:rPr>
        <w:t xml:space="preserve">__ </w:t>
      </w:r>
      <w:r w:rsidR="007E200A" w:rsidRPr="007E200A">
        <w:rPr>
          <w:rFonts w:ascii="GHEA Grapalat" w:eastAsia="GHEA Grapalat" w:hAnsi="GHEA Grapalat" w:cs="GHEA Grapalat"/>
          <w:color w:val="000000"/>
          <w:sz w:val="24"/>
          <w:szCs w:val="24"/>
        </w:rPr>
        <w:t>ապրիլ</w:t>
      </w:r>
      <w:r w:rsidRPr="00891357">
        <w:rPr>
          <w:rFonts w:ascii="GHEA Grapalat" w:eastAsia="GHEA Grapalat" w:hAnsi="GHEA Grapalat" w:cs="GHEA Grapalat"/>
          <w:color w:val="000000"/>
          <w:sz w:val="24"/>
          <w:szCs w:val="24"/>
        </w:rPr>
        <w:t xml:space="preserve"> 202</w:t>
      </w:r>
      <w:r w:rsidR="007445FE" w:rsidRPr="00891357">
        <w:rPr>
          <w:rFonts w:ascii="GHEA Grapalat" w:eastAsia="GHEA Grapalat" w:hAnsi="GHEA Grapalat" w:cs="GHEA Grapalat"/>
          <w:color w:val="000000"/>
          <w:sz w:val="24"/>
          <w:szCs w:val="24"/>
        </w:rPr>
        <w:t>3</w:t>
      </w:r>
      <w:r w:rsidRPr="00891357">
        <w:rPr>
          <w:rFonts w:ascii="GHEA Grapalat" w:eastAsia="GHEA Grapalat" w:hAnsi="GHEA Grapalat" w:cs="GHEA Grapalat"/>
          <w:color w:val="000000"/>
          <w:sz w:val="24"/>
          <w:szCs w:val="24"/>
        </w:rPr>
        <w:t xml:space="preserve"> թվականի N __ -Ա</w:t>
      </w:r>
    </w:p>
    <w:p w:rsidR="00B428B6" w:rsidRPr="00891357" w:rsidRDefault="00B428B6">
      <w:pPr>
        <w:spacing w:after="0" w:line="360" w:lineRule="auto"/>
        <w:ind w:firstLine="851"/>
        <w:jc w:val="center"/>
        <w:rPr>
          <w:rFonts w:ascii="GHEA Grapalat" w:eastAsia="GHEA Grapalat" w:hAnsi="GHEA Grapalat" w:cs="GHEA Grapalat"/>
          <w:color w:val="000000"/>
        </w:rPr>
      </w:pPr>
    </w:p>
    <w:p w:rsidR="0024792C" w:rsidRPr="008F3A7B" w:rsidRDefault="00356080" w:rsidP="0024792C">
      <w:pPr>
        <w:spacing w:after="0"/>
        <w:ind w:firstLine="567"/>
        <w:contextualSpacing/>
        <w:jc w:val="center"/>
        <w:rPr>
          <w:rFonts w:ascii="GHEA Grapalat" w:eastAsia="Times New Roman" w:hAnsi="GHEA Grapalat" w:cs="Times New Roman"/>
          <w:sz w:val="24"/>
          <w:szCs w:val="24"/>
          <w:lang w:val="smn-FI"/>
        </w:rPr>
      </w:pPr>
      <w:r w:rsidRPr="00356080">
        <w:rPr>
          <w:rFonts w:ascii="GHEA Grapalat" w:eastAsia="GHEA Grapalat" w:hAnsi="GHEA Grapalat" w:cs="GHEA Grapalat"/>
          <w:b/>
          <w:color w:val="000000"/>
          <w:sz w:val="24"/>
          <w:szCs w:val="24"/>
        </w:rPr>
        <w:t xml:space="preserve">«ՊՐՈԲԱՑԻԱՅԻ ԾԱՌԱՅՈՒԹՅԱՆ ՄԱՍԻՆ», «ՊՐՈԲԱՑԻԱՅԻ ՄԱՍԻՆ» ՕՐԵՆՔՈՒՄ ՓՈՓՈԽՈՒԹՅՈՒՆՆԵՐ ԵՎ ԼՐԱՑՈՒՄ ԿԱՏԱՐԵԼՈՒ ՄԱՍԻՆ», «ՀԱՆՐԱՅԻՆ ԾԱՌԱՅՈՒԹՅԱՆ ՄԱՍԻՆ» ՕՐԵՆՔՈՒՄ ԼՐԱՑՈՒՄՆԵՐ ԿԱՏԱՐԵԼՈՒ ՄԱՍԻՆ», «ՊԵՏԱԿԱՆ ՊԱՇՏՈՆՆԵՐ ԵՎ ՊԵՏԱԿԱՆ ԾԱՌԱՅՈՒԹՅԱՆ ՊԱՇՏՈՆՆԵՐ ԶԲԱՂԵՑՆՈՂ ԱՆՁԱՆՑ ՎԱՐՁԱՏՐՈՒԹՅԱՆ ՄԱՍԻՆ» ՕՐԵՆՔՈՒՄ ԼՐԱՑՈՒՄՆԵՐ ԿԱՏԱՐԵԼՈՒ ՄԱՍԻՆ», «ՊԵՏԱԿԱՆ ԿԵՆՍԱԹՈՇԱԿՆԵՐԻ ՄԱՍԻՆ» ՕՐԵՆՔՈՒՄ ԼՐԱՑՈՒՄՆԵՐ ԿԱՏԱՐԵԼՈՒ ՄԱՍԻՆ» ՕՐԵՆՔՆԵՐԻ </w:t>
      </w:r>
      <w:r>
        <w:rPr>
          <w:rFonts w:ascii="GHEA Grapalat" w:eastAsia="Times New Roman" w:hAnsi="GHEA Grapalat" w:cs="Times New Roman"/>
          <w:b/>
          <w:sz w:val="24"/>
          <w:szCs w:val="24"/>
          <w:lang w:val="smn-FI"/>
        </w:rPr>
        <w:t>ՆԱԽԱԳԾԵՐԻՆ ՀԱՎԱՆՈՒԹՅՈՒՆ ՏԱԼՈՒ ՄԱՍԻՆ</w:t>
      </w:r>
    </w:p>
    <w:p w:rsidR="00B428B6" w:rsidRPr="00891357" w:rsidRDefault="00B428B6">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color w:val="000000"/>
          <w:sz w:val="24"/>
          <w:szCs w:val="24"/>
        </w:rPr>
      </w:pPr>
    </w:p>
    <w:p w:rsidR="00B428B6" w:rsidRPr="00891357" w:rsidRDefault="00B428B6">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color w:val="000000"/>
          <w:sz w:val="24"/>
          <w:szCs w:val="24"/>
        </w:rPr>
      </w:pPr>
    </w:p>
    <w:p w:rsidR="00B428B6" w:rsidRPr="00891357" w:rsidRDefault="00D936F8">
      <w:pPr>
        <w:pBdr>
          <w:top w:val="nil"/>
          <w:left w:val="nil"/>
          <w:bottom w:val="nil"/>
          <w:right w:val="nil"/>
          <w:between w:val="nil"/>
        </w:pBdr>
        <w:spacing w:after="0" w:line="360" w:lineRule="auto"/>
        <w:ind w:firstLine="426"/>
        <w:jc w:val="both"/>
        <w:rPr>
          <w:rFonts w:ascii="GHEA Grapalat" w:eastAsia="GHEA Grapalat" w:hAnsi="GHEA Grapalat" w:cs="GHEA Grapalat"/>
          <w:color w:val="000000"/>
          <w:sz w:val="24"/>
          <w:szCs w:val="24"/>
        </w:rPr>
      </w:pPr>
      <w:r w:rsidRPr="00891357">
        <w:rPr>
          <w:rFonts w:ascii="GHEA Grapalat" w:eastAsia="GHEA Grapalat" w:hAnsi="GHEA Grapalat" w:cs="GHEA Grapalat"/>
          <w:color w:val="000000"/>
          <w:sz w:val="24"/>
          <w:szCs w:val="24"/>
        </w:rPr>
        <w:t xml:space="preserve">Ղեկավարվելով «Ազգային ժողովի կանոնակարգ» Հայաստանի Հանրապետության սահմանադրական օրենքի 65-րդ հոդվածի 3-րդ մասով` Հայաստանի Հանրապետության կառավարությունը </w:t>
      </w:r>
      <w:r w:rsidRPr="00891357">
        <w:rPr>
          <w:rFonts w:ascii="GHEA Grapalat" w:eastAsia="GHEA Grapalat" w:hAnsi="GHEA Grapalat" w:cs="GHEA Grapalat"/>
          <w:b/>
          <w:i/>
          <w:color w:val="000000"/>
          <w:sz w:val="24"/>
          <w:szCs w:val="24"/>
        </w:rPr>
        <w:t>որոշում է.</w:t>
      </w:r>
    </w:p>
    <w:p w:rsidR="00B428B6" w:rsidRPr="00891357" w:rsidRDefault="00D936F8">
      <w:pPr>
        <w:pBdr>
          <w:top w:val="nil"/>
          <w:left w:val="nil"/>
          <w:bottom w:val="nil"/>
          <w:right w:val="nil"/>
          <w:between w:val="nil"/>
        </w:pBdr>
        <w:shd w:val="clear" w:color="auto" w:fill="FFFFFF"/>
        <w:spacing w:after="0" w:line="360" w:lineRule="auto"/>
        <w:ind w:firstLine="426"/>
        <w:jc w:val="both"/>
        <w:rPr>
          <w:rFonts w:ascii="GHEA Grapalat" w:eastAsia="GHEA Grapalat" w:hAnsi="GHEA Grapalat" w:cs="GHEA Grapalat"/>
          <w:color w:val="000000"/>
          <w:sz w:val="24"/>
          <w:szCs w:val="24"/>
        </w:rPr>
      </w:pPr>
      <w:r w:rsidRPr="00891357">
        <w:rPr>
          <w:rFonts w:ascii="GHEA Grapalat" w:eastAsia="GHEA Grapalat" w:hAnsi="GHEA Grapalat" w:cs="GHEA Grapalat"/>
          <w:color w:val="000000"/>
          <w:sz w:val="24"/>
          <w:szCs w:val="24"/>
        </w:rPr>
        <w:t xml:space="preserve">1. Հավանություն տալ </w:t>
      </w:r>
      <w:r w:rsidR="009654F8" w:rsidRPr="009654F8">
        <w:rPr>
          <w:rFonts w:ascii="GHEA Grapalat" w:eastAsia="GHEA Grapalat" w:hAnsi="GHEA Grapalat" w:cs="GHEA Grapalat"/>
          <w:color w:val="000000"/>
          <w:sz w:val="24"/>
          <w:szCs w:val="24"/>
        </w:rPr>
        <w:t xml:space="preserve">«Պրոբացիայի ծառայության մասին», «Պրոբացիայի մասին» օրենքում փոփոխություններ </w:t>
      </w:r>
      <w:r w:rsidR="009654F8">
        <w:rPr>
          <w:rFonts w:ascii="GHEA Grapalat" w:eastAsia="GHEA Grapalat" w:hAnsi="GHEA Grapalat" w:cs="GHEA Grapalat"/>
          <w:color w:val="000000"/>
          <w:sz w:val="24"/>
          <w:szCs w:val="24"/>
        </w:rPr>
        <w:t>և</w:t>
      </w:r>
      <w:r w:rsidR="009654F8" w:rsidRPr="009654F8">
        <w:rPr>
          <w:rFonts w:ascii="GHEA Grapalat" w:eastAsia="GHEA Grapalat" w:hAnsi="GHEA Grapalat" w:cs="GHEA Grapalat"/>
          <w:color w:val="000000"/>
          <w:sz w:val="24"/>
          <w:szCs w:val="24"/>
        </w:rPr>
        <w:t xml:space="preserve"> լրացում կատարելու մասին», «Հանրային ծառայության մասին» օրենքում լրացումներ կատարելու մասին», «Պետական պաշտոններ </w:t>
      </w:r>
      <w:r w:rsidR="009654F8">
        <w:rPr>
          <w:rFonts w:ascii="GHEA Grapalat" w:eastAsia="GHEA Grapalat" w:hAnsi="GHEA Grapalat" w:cs="GHEA Grapalat"/>
          <w:color w:val="000000"/>
          <w:sz w:val="24"/>
          <w:szCs w:val="24"/>
        </w:rPr>
        <w:t>և</w:t>
      </w:r>
      <w:r w:rsidR="009654F8" w:rsidRPr="009654F8">
        <w:rPr>
          <w:rFonts w:ascii="GHEA Grapalat" w:eastAsia="GHEA Grapalat" w:hAnsi="GHEA Grapalat" w:cs="GHEA Grapalat"/>
          <w:color w:val="000000"/>
          <w:sz w:val="24"/>
          <w:szCs w:val="24"/>
        </w:rPr>
        <w:t xml:space="preserve"> պետական ծառայության պաշտոններ զբաղեցնող անձանց վարձատրության մասին» օրենքում լրացումներ կատարելու մասին», «Պետական կենսաթոշակների մասին» օրենքում լրացումներ կատարելու մասին» օրենքների</w:t>
      </w:r>
      <w:r w:rsidR="00D42EBF" w:rsidRPr="009654F8">
        <w:rPr>
          <w:rFonts w:ascii="GHEA Grapalat" w:eastAsia="GHEA Grapalat" w:hAnsi="GHEA Grapalat" w:cs="GHEA Grapalat"/>
          <w:color w:val="000000"/>
          <w:sz w:val="24"/>
          <w:szCs w:val="24"/>
        </w:rPr>
        <w:t xml:space="preserve"> </w:t>
      </w:r>
      <w:r w:rsidR="00D42EBF" w:rsidRPr="00891357">
        <w:rPr>
          <w:rFonts w:ascii="GHEA Grapalat" w:eastAsia="GHEA Grapalat" w:hAnsi="GHEA Grapalat" w:cs="GHEA Grapalat"/>
          <w:color w:val="000000"/>
          <w:sz w:val="24"/>
          <w:szCs w:val="24"/>
        </w:rPr>
        <w:t>նախագծ</w:t>
      </w:r>
      <w:r w:rsidR="009654F8" w:rsidRPr="009654F8">
        <w:rPr>
          <w:rFonts w:ascii="GHEA Grapalat" w:eastAsia="GHEA Grapalat" w:hAnsi="GHEA Grapalat" w:cs="GHEA Grapalat"/>
          <w:color w:val="000000"/>
          <w:sz w:val="24"/>
          <w:szCs w:val="24"/>
        </w:rPr>
        <w:t>եր</w:t>
      </w:r>
      <w:r w:rsidRPr="00891357">
        <w:rPr>
          <w:rFonts w:ascii="GHEA Grapalat" w:eastAsia="GHEA Grapalat" w:hAnsi="GHEA Grapalat" w:cs="GHEA Grapalat"/>
          <w:color w:val="000000"/>
          <w:sz w:val="24"/>
          <w:szCs w:val="24"/>
        </w:rPr>
        <w:t>ի վերաբերյալ Հայաստանի Հանրապետության կառավարության օրենսդրական նախաձեռնությանը:</w:t>
      </w:r>
    </w:p>
    <w:p w:rsidR="0024792C" w:rsidRPr="007375A7" w:rsidRDefault="007E200A" w:rsidP="007E200A">
      <w:pPr>
        <w:pBdr>
          <w:top w:val="nil"/>
          <w:left w:val="nil"/>
          <w:bottom w:val="nil"/>
          <w:right w:val="nil"/>
          <w:between w:val="nil"/>
        </w:pBdr>
        <w:spacing w:after="0" w:line="360" w:lineRule="auto"/>
        <w:ind w:firstLine="426"/>
        <w:jc w:val="both"/>
        <w:rPr>
          <w:rFonts w:ascii="GHEA Grapalat" w:eastAsia="GHEA Grapalat" w:hAnsi="GHEA Grapalat" w:cs="GHEA Grapalat"/>
          <w:color w:val="000000"/>
          <w:sz w:val="24"/>
          <w:szCs w:val="24"/>
        </w:rPr>
      </w:pPr>
      <w:r w:rsidRPr="007E200A">
        <w:rPr>
          <w:rFonts w:ascii="GHEA Grapalat" w:eastAsia="GHEA Grapalat" w:hAnsi="GHEA Grapalat" w:cs="GHEA Grapalat"/>
          <w:color w:val="000000"/>
          <w:sz w:val="24"/>
          <w:szCs w:val="24"/>
        </w:rPr>
        <w:t>2. Հայաստանի Հանրապետության կառավարության օրենսդրական նախաձեռնությունը սահմանված</w:t>
      </w:r>
      <w:r w:rsidR="0010006D" w:rsidRPr="0010006D">
        <w:rPr>
          <w:rFonts w:ascii="GHEA Grapalat" w:eastAsia="GHEA Grapalat" w:hAnsi="GHEA Grapalat" w:cs="GHEA Grapalat"/>
          <w:color w:val="000000"/>
          <w:sz w:val="24"/>
          <w:szCs w:val="24"/>
        </w:rPr>
        <w:t xml:space="preserve"> </w:t>
      </w:r>
      <w:r w:rsidRPr="007E200A">
        <w:rPr>
          <w:rFonts w:ascii="GHEA Grapalat" w:eastAsia="GHEA Grapalat" w:hAnsi="GHEA Grapalat" w:cs="GHEA Grapalat"/>
          <w:color w:val="000000"/>
          <w:sz w:val="24"/>
          <w:szCs w:val="24"/>
        </w:rPr>
        <w:t>կարգով ներկայացնել Հայաստանի Հանրապետության Ազգային ժողով:</w:t>
      </w:r>
    </w:p>
    <w:p w:rsidR="007E200A" w:rsidRDefault="007E200A">
      <w:pPr>
        <w:pBdr>
          <w:top w:val="nil"/>
          <w:left w:val="nil"/>
          <w:bottom w:val="nil"/>
          <w:right w:val="nil"/>
          <w:between w:val="nil"/>
        </w:pBdr>
        <w:spacing w:after="0" w:line="360" w:lineRule="auto"/>
        <w:ind w:left="709"/>
        <w:jc w:val="both"/>
        <w:rPr>
          <w:rFonts w:ascii="GHEA Grapalat" w:eastAsia="GHEA Grapalat" w:hAnsi="GHEA Grapalat" w:cs="GHEA Grapalat"/>
          <w:b/>
          <w:color w:val="000000"/>
          <w:sz w:val="24"/>
          <w:szCs w:val="24"/>
        </w:rPr>
      </w:pPr>
    </w:p>
    <w:p w:rsidR="00B428B6" w:rsidRPr="00891357" w:rsidRDefault="00D936F8">
      <w:pPr>
        <w:pBdr>
          <w:top w:val="nil"/>
          <w:left w:val="nil"/>
          <w:bottom w:val="nil"/>
          <w:right w:val="nil"/>
          <w:between w:val="nil"/>
        </w:pBdr>
        <w:spacing w:after="0" w:line="360" w:lineRule="auto"/>
        <w:ind w:left="709"/>
        <w:jc w:val="both"/>
        <w:rPr>
          <w:rFonts w:ascii="GHEA Grapalat" w:eastAsia="GHEA Grapalat" w:hAnsi="GHEA Grapalat" w:cs="GHEA Grapalat"/>
          <w:b/>
          <w:color w:val="000000"/>
          <w:sz w:val="24"/>
          <w:szCs w:val="24"/>
        </w:rPr>
      </w:pPr>
      <w:r w:rsidRPr="00891357">
        <w:rPr>
          <w:rFonts w:ascii="GHEA Grapalat" w:eastAsia="GHEA Grapalat" w:hAnsi="GHEA Grapalat" w:cs="GHEA Grapalat"/>
          <w:b/>
          <w:color w:val="000000"/>
          <w:sz w:val="24"/>
          <w:szCs w:val="24"/>
        </w:rPr>
        <w:t>Հայաստանի Հանրապետության</w:t>
      </w:r>
    </w:p>
    <w:p w:rsidR="00B428B6" w:rsidRPr="00891357" w:rsidRDefault="00D936F8">
      <w:pPr>
        <w:pBdr>
          <w:top w:val="nil"/>
          <w:left w:val="nil"/>
          <w:bottom w:val="nil"/>
          <w:right w:val="nil"/>
          <w:between w:val="nil"/>
        </w:pBdr>
        <w:spacing w:after="0" w:line="360" w:lineRule="auto"/>
        <w:ind w:left="709"/>
        <w:jc w:val="both"/>
        <w:rPr>
          <w:rFonts w:ascii="GHEA Grapalat" w:eastAsia="GHEA Grapalat" w:hAnsi="GHEA Grapalat" w:cs="GHEA Grapalat"/>
          <w:b/>
          <w:color w:val="000000"/>
          <w:sz w:val="24"/>
          <w:szCs w:val="24"/>
        </w:rPr>
      </w:pPr>
      <w:r w:rsidRPr="00891357">
        <w:rPr>
          <w:rFonts w:ascii="GHEA Grapalat" w:eastAsia="GHEA Grapalat" w:hAnsi="GHEA Grapalat" w:cs="GHEA Grapalat"/>
          <w:b/>
          <w:color w:val="000000"/>
          <w:sz w:val="24"/>
          <w:szCs w:val="24"/>
        </w:rPr>
        <w:t xml:space="preserve">             վարչապետ</w:t>
      </w:r>
      <w:r w:rsidRPr="00891357">
        <w:rPr>
          <w:rFonts w:ascii="GHEA Grapalat" w:eastAsia="GHEA Grapalat" w:hAnsi="GHEA Grapalat" w:cs="GHEA Grapalat"/>
          <w:b/>
          <w:color w:val="000000"/>
          <w:sz w:val="24"/>
          <w:szCs w:val="24"/>
        </w:rPr>
        <w:tab/>
      </w:r>
      <w:r w:rsidRPr="00891357">
        <w:rPr>
          <w:rFonts w:ascii="GHEA Grapalat" w:eastAsia="GHEA Grapalat" w:hAnsi="GHEA Grapalat" w:cs="GHEA Grapalat"/>
          <w:b/>
          <w:color w:val="000000"/>
          <w:sz w:val="24"/>
          <w:szCs w:val="24"/>
        </w:rPr>
        <w:tab/>
      </w:r>
      <w:r w:rsidRPr="00891357">
        <w:rPr>
          <w:rFonts w:ascii="GHEA Grapalat" w:eastAsia="GHEA Grapalat" w:hAnsi="GHEA Grapalat" w:cs="GHEA Grapalat"/>
          <w:b/>
          <w:color w:val="000000"/>
          <w:sz w:val="24"/>
          <w:szCs w:val="24"/>
        </w:rPr>
        <w:tab/>
      </w:r>
      <w:r w:rsidRPr="00891357">
        <w:rPr>
          <w:rFonts w:ascii="GHEA Grapalat" w:eastAsia="GHEA Grapalat" w:hAnsi="GHEA Grapalat" w:cs="GHEA Grapalat"/>
          <w:b/>
          <w:color w:val="000000"/>
          <w:sz w:val="24"/>
          <w:szCs w:val="24"/>
        </w:rPr>
        <w:tab/>
        <w:t xml:space="preserve"> </w:t>
      </w:r>
      <w:r w:rsidRPr="00891357">
        <w:rPr>
          <w:rFonts w:ascii="GHEA Grapalat" w:eastAsia="GHEA Grapalat" w:hAnsi="GHEA Grapalat" w:cs="GHEA Grapalat"/>
          <w:b/>
          <w:color w:val="000000"/>
          <w:sz w:val="24"/>
          <w:szCs w:val="24"/>
        </w:rPr>
        <w:tab/>
      </w:r>
      <w:r w:rsidRPr="00891357">
        <w:rPr>
          <w:rFonts w:ascii="GHEA Grapalat" w:eastAsia="GHEA Grapalat" w:hAnsi="GHEA Grapalat" w:cs="GHEA Grapalat"/>
          <w:b/>
          <w:color w:val="000000"/>
          <w:sz w:val="24"/>
          <w:szCs w:val="24"/>
        </w:rPr>
        <w:tab/>
      </w:r>
      <w:r w:rsidRPr="00891357">
        <w:rPr>
          <w:rFonts w:ascii="GHEA Grapalat" w:eastAsia="GHEA Grapalat" w:hAnsi="GHEA Grapalat" w:cs="GHEA Grapalat"/>
          <w:b/>
          <w:color w:val="000000"/>
          <w:sz w:val="24"/>
          <w:szCs w:val="24"/>
        </w:rPr>
        <w:tab/>
        <w:t xml:space="preserve">      Ն. Փաշինյան</w:t>
      </w:r>
    </w:p>
    <w:p w:rsidR="00B428B6" w:rsidRPr="00891357" w:rsidRDefault="00B428B6" w:rsidP="00B4785A">
      <w:pPr>
        <w:pBdr>
          <w:top w:val="nil"/>
          <w:left w:val="nil"/>
          <w:bottom w:val="nil"/>
          <w:right w:val="nil"/>
          <w:between w:val="nil"/>
        </w:pBdr>
        <w:spacing w:after="0" w:line="240" w:lineRule="auto"/>
        <w:jc w:val="both"/>
        <w:rPr>
          <w:rFonts w:ascii="GHEA Grapalat" w:eastAsia="GHEA Grapalat" w:hAnsi="GHEA Grapalat" w:cs="GHEA Grapalat"/>
          <w:b/>
          <w:color w:val="000000"/>
          <w:sz w:val="24"/>
          <w:szCs w:val="24"/>
        </w:rPr>
      </w:pPr>
      <w:bookmarkStart w:id="1" w:name="_GoBack"/>
      <w:bookmarkEnd w:id="1"/>
    </w:p>
    <w:p w:rsidR="00B428B6" w:rsidRPr="00891357" w:rsidRDefault="00D42EBF">
      <w:pPr>
        <w:pBdr>
          <w:top w:val="nil"/>
          <w:left w:val="nil"/>
          <w:bottom w:val="nil"/>
          <w:right w:val="nil"/>
          <w:between w:val="nil"/>
        </w:pBdr>
        <w:spacing w:after="0" w:line="360" w:lineRule="auto"/>
        <w:ind w:left="709"/>
        <w:jc w:val="both"/>
        <w:rPr>
          <w:rFonts w:ascii="GHEA Grapalat" w:eastAsia="GHEA Grapalat" w:hAnsi="GHEA Grapalat" w:cs="GHEA Grapalat"/>
          <w:color w:val="000000"/>
          <w:sz w:val="24"/>
          <w:szCs w:val="24"/>
        </w:rPr>
      </w:pPr>
      <w:r w:rsidRPr="00891357">
        <w:rPr>
          <w:rFonts w:ascii="GHEA Grapalat" w:eastAsia="GHEA Grapalat" w:hAnsi="GHEA Grapalat" w:cs="GHEA Grapalat"/>
          <w:color w:val="000000"/>
          <w:sz w:val="24"/>
          <w:szCs w:val="24"/>
        </w:rPr>
        <w:tab/>
      </w:r>
      <w:r w:rsidRPr="00891357">
        <w:rPr>
          <w:rFonts w:ascii="GHEA Grapalat" w:eastAsia="GHEA Grapalat" w:hAnsi="GHEA Grapalat" w:cs="GHEA Grapalat"/>
          <w:color w:val="000000"/>
          <w:sz w:val="24"/>
          <w:szCs w:val="24"/>
        </w:rPr>
        <w:tab/>
        <w:t xml:space="preserve">     </w:t>
      </w:r>
      <w:r w:rsidR="00D936F8" w:rsidRPr="00891357">
        <w:rPr>
          <w:rFonts w:ascii="GHEA Grapalat" w:eastAsia="GHEA Grapalat" w:hAnsi="GHEA Grapalat" w:cs="GHEA Grapalat"/>
          <w:color w:val="000000"/>
          <w:sz w:val="24"/>
          <w:szCs w:val="24"/>
        </w:rPr>
        <w:t xml:space="preserve"> Երևան</w:t>
      </w:r>
    </w:p>
    <w:sectPr w:rsidR="00B428B6" w:rsidRPr="00891357" w:rsidSect="00B4785A">
      <w:headerReference w:type="default" r:id="rId7"/>
      <w:pgSz w:w="12240" w:h="15840"/>
      <w:pgMar w:top="568" w:right="567" w:bottom="567" w:left="1134"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F72" w:rsidRDefault="00C06F72" w:rsidP="00B428B6">
      <w:pPr>
        <w:spacing w:after="0" w:line="240" w:lineRule="auto"/>
      </w:pPr>
      <w:r>
        <w:separator/>
      </w:r>
    </w:p>
  </w:endnote>
  <w:endnote w:type="continuationSeparator" w:id="0">
    <w:p w:rsidR="00C06F72" w:rsidRDefault="00C06F72" w:rsidP="00B428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F72" w:rsidRDefault="00C06F72" w:rsidP="00B428B6">
      <w:pPr>
        <w:spacing w:after="0" w:line="240" w:lineRule="auto"/>
      </w:pPr>
      <w:r>
        <w:separator/>
      </w:r>
    </w:p>
  </w:footnote>
  <w:footnote w:type="continuationSeparator" w:id="0">
    <w:p w:rsidR="00C06F72" w:rsidRDefault="00C06F72" w:rsidP="00B428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8B6" w:rsidRDefault="00D936F8">
    <w:pPr>
      <w:pBdr>
        <w:top w:val="nil"/>
        <w:left w:val="nil"/>
        <w:bottom w:val="nil"/>
        <w:right w:val="nil"/>
        <w:between w:val="nil"/>
      </w:pBdr>
      <w:tabs>
        <w:tab w:val="center" w:pos="4680"/>
        <w:tab w:val="right" w:pos="9360"/>
      </w:tabs>
      <w:spacing w:after="0" w:line="240" w:lineRule="auto"/>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ՆԱԽԱԳԻԾ</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footnotePr>
    <w:footnote w:id="-1"/>
    <w:footnote w:id="0"/>
  </w:footnotePr>
  <w:endnotePr>
    <w:endnote w:id="-1"/>
    <w:endnote w:id="0"/>
  </w:endnotePr>
  <w:compat/>
  <w:rsids>
    <w:rsidRoot w:val="00B428B6"/>
    <w:rsid w:val="00055157"/>
    <w:rsid w:val="000A412C"/>
    <w:rsid w:val="000D69BB"/>
    <w:rsid w:val="0010006D"/>
    <w:rsid w:val="00110D87"/>
    <w:rsid w:val="00191DAC"/>
    <w:rsid w:val="001974EA"/>
    <w:rsid w:val="001A7FF5"/>
    <w:rsid w:val="001E6D86"/>
    <w:rsid w:val="0024792C"/>
    <w:rsid w:val="002C0FE9"/>
    <w:rsid w:val="00356080"/>
    <w:rsid w:val="00424775"/>
    <w:rsid w:val="005A390C"/>
    <w:rsid w:val="00681F24"/>
    <w:rsid w:val="006C488C"/>
    <w:rsid w:val="006E2FCE"/>
    <w:rsid w:val="007229D3"/>
    <w:rsid w:val="007375A7"/>
    <w:rsid w:val="007445FE"/>
    <w:rsid w:val="007E200A"/>
    <w:rsid w:val="00891357"/>
    <w:rsid w:val="008E2379"/>
    <w:rsid w:val="009654F8"/>
    <w:rsid w:val="009736BD"/>
    <w:rsid w:val="00A5054D"/>
    <w:rsid w:val="00A727BC"/>
    <w:rsid w:val="00AC66F2"/>
    <w:rsid w:val="00B428B6"/>
    <w:rsid w:val="00B4785A"/>
    <w:rsid w:val="00C06F72"/>
    <w:rsid w:val="00D267A3"/>
    <w:rsid w:val="00D42EBF"/>
    <w:rsid w:val="00D936F8"/>
    <w:rsid w:val="00D93F3F"/>
    <w:rsid w:val="00E4679B"/>
    <w:rsid w:val="00EB29CC"/>
    <w:rsid w:val="00F84BAF"/>
    <w:rsid w:val="00F90D55"/>
    <w:rsid w:val="00FA7B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D8"/>
  </w:style>
  <w:style w:type="paragraph" w:styleId="Heading1">
    <w:name w:val="heading 1"/>
    <w:basedOn w:val="Normal3"/>
    <w:next w:val="Normal3"/>
    <w:rsid w:val="00101A0B"/>
    <w:pPr>
      <w:keepNext/>
      <w:keepLines/>
      <w:spacing w:before="480" w:after="120"/>
      <w:outlineLvl w:val="0"/>
    </w:pPr>
    <w:rPr>
      <w:b/>
      <w:sz w:val="48"/>
      <w:szCs w:val="48"/>
    </w:rPr>
  </w:style>
  <w:style w:type="paragraph" w:styleId="Heading2">
    <w:name w:val="heading 2"/>
    <w:basedOn w:val="Normal3"/>
    <w:next w:val="Normal3"/>
    <w:rsid w:val="00101A0B"/>
    <w:pPr>
      <w:keepNext/>
      <w:keepLines/>
      <w:spacing w:before="360" w:after="80"/>
      <w:outlineLvl w:val="1"/>
    </w:pPr>
    <w:rPr>
      <w:b/>
      <w:sz w:val="36"/>
      <w:szCs w:val="36"/>
    </w:rPr>
  </w:style>
  <w:style w:type="paragraph" w:styleId="Heading3">
    <w:name w:val="heading 3"/>
    <w:basedOn w:val="Normal3"/>
    <w:next w:val="Normal3"/>
    <w:rsid w:val="00101A0B"/>
    <w:pPr>
      <w:keepNext/>
      <w:keepLines/>
      <w:spacing w:before="280" w:after="80"/>
      <w:outlineLvl w:val="2"/>
    </w:pPr>
    <w:rPr>
      <w:b/>
      <w:sz w:val="28"/>
      <w:szCs w:val="28"/>
    </w:rPr>
  </w:style>
  <w:style w:type="paragraph" w:styleId="Heading4">
    <w:name w:val="heading 4"/>
    <w:basedOn w:val="Normal3"/>
    <w:next w:val="Normal3"/>
    <w:rsid w:val="00101A0B"/>
    <w:pPr>
      <w:keepNext/>
      <w:keepLines/>
      <w:spacing w:before="240" w:after="40"/>
      <w:outlineLvl w:val="3"/>
    </w:pPr>
    <w:rPr>
      <w:b/>
      <w:sz w:val="24"/>
      <w:szCs w:val="24"/>
    </w:rPr>
  </w:style>
  <w:style w:type="paragraph" w:styleId="Heading5">
    <w:name w:val="heading 5"/>
    <w:basedOn w:val="Normal3"/>
    <w:next w:val="Normal3"/>
    <w:rsid w:val="00101A0B"/>
    <w:pPr>
      <w:keepNext/>
      <w:keepLines/>
      <w:spacing w:before="220" w:after="40"/>
      <w:outlineLvl w:val="4"/>
    </w:pPr>
    <w:rPr>
      <w:b/>
    </w:rPr>
  </w:style>
  <w:style w:type="paragraph" w:styleId="Heading6">
    <w:name w:val="heading 6"/>
    <w:basedOn w:val="Normal3"/>
    <w:next w:val="Normal3"/>
    <w:rsid w:val="00101A0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428B6"/>
  </w:style>
  <w:style w:type="paragraph" w:styleId="Title">
    <w:name w:val="Title"/>
    <w:basedOn w:val="Normal3"/>
    <w:next w:val="Normal3"/>
    <w:rsid w:val="00101A0B"/>
    <w:pPr>
      <w:keepNext/>
      <w:keepLines/>
      <w:spacing w:before="480" w:after="120"/>
    </w:pPr>
    <w:rPr>
      <w:b/>
      <w:sz w:val="72"/>
      <w:szCs w:val="72"/>
    </w:rPr>
  </w:style>
  <w:style w:type="paragraph" w:customStyle="1" w:styleId="Normal2">
    <w:name w:val="Normal2"/>
    <w:rsid w:val="00051A50"/>
  </w:style>
  <w:style w:type="paragraph" w:customStyle="1" w:styleId="Normal3">
    <w:name w:val="Normal3"/>
    <w:rsid w:val="00101A0B"/>
  </w:style>
  <w:style w:type="paragraph" w:customStyle="1" w:styleId="dec-date">
    <w:name w:val="dec-date"/>
    <w:basedOn w:val="Normal"/>
    <w:rsid w:val="00FD2D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D2D5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D2D5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B728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2833"/>
  </w:style>
  <w:style w:type="paragraph" w:styleId="Footer">
    <w:name w:val="footer"/>
    <w:basedOn w:val="Normal"/>
    <w:link w:val="FooterChar"/>
    <w:uiPriority w:val="99"/>
    <w:semiHidden/>
    <w:unhideWhenUsed/>
    <w:rsid w:val="00B7283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72833"/>
  </w:style>
  <w:style w:type="paragraph" w:styleId="Subtitle">
    <w:name w:val="Subtitle"/>
    <w:basedOn w:val="Normal"/>
    <w:next w:val="Normal"/>
    <w:rsid w:val="00B428B6"/>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933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3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qAST9Lv15b30inUW5gYtbgG08Q==">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keywords>https:/mul2.gov.am/tasks/766730/oneclick/havanutyun tal.docx?token=f751ca451b79cdfdf9fce6f7a945eede</cp:keywords>
  <cp:lastModifiedBy>Ka-Hakobyan</cp:lastModifiedBy>
  <cp:revision>5</cp:revision>
  <dcterms:created xsi:type="dcterms:W3CDTF">2023-04-18T07:06:00Z</dcterms:created>
  <dcterms:modified xsi:type="dcterms:W3CDTF">2023-07-10T04:30:00Z</dcterms:modified>
</cp:coreProperties>
</file>