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D17" w:rsidRDefault="00B47D17" w:rsidP="00B47D17">
      <w:pPr>
        <w:jc w:val="center"/>
      </w:pPr>
      <w:r>
        <w:rPr>
          <w:noProof/>
          <w:lang w:eastAsia="en-US"/>
        </w:rPr>
        <w:drawing>
          <wp:inline distT="0" distB="0" distL="0" distR="0" wp14:anchorId="359BFBCF" wp14:editId="3C17F3A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D17" w:rsidRDefault="00B47D17" w:rsidP="00B47D17">
      <w:pPr>
        <w:jc w:val="center"/>
      </w:pPr>
    </w:p>
    <w:p w:rsidR="00B47D17" w:rsidRDefault="00B47D17" w:rsidP="00B47D1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47D17" w:rsidRDefault="00B47D17" w:rsidP="00B47D17">
      <w:pPr>
        <w:pStyle w:val="mechtex"/>
        <w:rPr>
          <w:rFonts w:ascii="GHEA Mariam" w:hAnsi="GHEA Mariam"/>
          <w:b/>
        </w:rPr>
      </w:pPr>
    </w:p>
    <w:p w:rsidR="00B47D17" w:rsidRDefault="00B47D17" w:rsidP="00B47D1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47D17" w:rsidRPr="008E1B5A" w:rsidRDefault="00B47D17" w:rsidP="00B47D17">
      <w:pPr>
        <w:jc w:val="center"/>
        <w:rPr>
          <w:rFonts w:ascii="GHEA Mariam" w:hAnsi="GHEA Mariam"/>
          <w:sz w:val="24"/>
          <w:szCs w:val="24"/>
        </w:rPr>
      </w:pPr>
    </w:p>
    <w:p w:rsidR="00B47D17" w:rsidRPr="00691610" w:rsidRDefault="00B47D17" w:rsidP="00B47D17">
      <w:pPr>
        <w:jc w:val="center"/>
        <w:rPr>
          <w:rFonts w:ascii="GHEA Mariam" w:hAnsi="GHEA Mariam"/>
          <w:sz w:val="12"/>
          <w:szCs w:val="24"/>
        </w:rPr>
      </w:pPr>
    </w:p>
    <w:p w:rsidR="00B47D17" w:rsidRPr="00B47D17" w:rsidRDefault="00B47D17">
      <w:pPr>
        <w:jc w:val="center"/>
        <w:rPr>
          <w:rFonts w:ascii="GHEA Mariam" w:hAnsi="GHEA Mariam"/>
          <w:sz w:val="24"/>
          <w:szCs w:val="24"/>
        </w:rPr>
      </w:pPr>
    </w:p>
    <w:p w:rsidR="00B47D17" w:rsidRPr="00B47D17" w:rsidRDefault="00B47D1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47D17">
        <w:rPr>
          <w:rFonts w:ascii="GHEA Mariam" w:hAnsi="GHEA Mariam"/>
          <w:sz w:val="24"/>
          <w:szCs w:val="24"/>
          <w:lang w:val="hy-AM"/>
        </w:rPr>
        <w:t>28</w:t>
      </w:r>
      <w:r w:rsidRPr="00B47D17">
        <w:rPr>
          <w:rFonts w:ascii="GHEA Mariam" w:hAnsi="GHEA Mariam"/>
          <w:sz w:val="24"/>
          <w:szCs w:val="24"/>
        </w:rPr>
        <w:t xml:space="preserve"> </w:t>
      </w:r>
      <w:r w:rsidRPr="00B47D17">
        <w:rPr>
          <w:rFonts w:ascii="GHEA Mariam" w:hAnsi="GHEA Mariam"/>
          <w:sz w:val="24"/>
          <w:szCs w:val="24"/>
          <w:lang w:val="hy-AM"/>
        </w:rPr>
        <w:t>սեպտեմբերի</w:t>
      </w:r>
      <w:r w:rsidRPr="00B47D17">
        <w:rPr>
          <w:rFonts w:ascii="GHEA Mariam" w:hAnsi="GHEA Mariam"/>
          <w:sz w:val="24"/>
          <w:szCs w:val="24"/>
        </w:rPr>
        <w:t xml:space="preserve"> 202</w:t>
      </w:r>
      <w:r w:rsidRPr="00B47D17">
        <w:rPr>
          <w:rFonts w:ascii="GHEA Mariam" w:hAnsi="GHEA Mariam"/>
          <w:sz w:val="24"/>
          <w:szCs w:val="24"/>
          <w:lang w:val="hy-AM"/>
        </w:rPr>
        <w:t>3</w:t>
      </w:r>
      <w:r w:rsidRPr="00B47D17">
        <w:rPr>
          <w:rFonts w:ascii="GHEA Mariam" w:hAnsi="GHEA Mariam"/>
          <w:sz w:val="24"/>
          <w:szCs w:val="24"/>
        </w:rPr>
        <w:t xml:space="preserve"> </w:t>
      </w:r>
      <w:r w:rsidRPr="00B47D17">
        <w:rPr>
          <w:rFonts w:ascii="GHEA Mariam" w:hAnsi="GHEA Mariam" w:cs="Sylfaen"/>
          <w:sz w:val="24"/>
          <w:szCs w:val="24"/>
        </w:rPr>
        <w:t>թվականի</w:t>
      </w:r>
      <w:r w:rsidRPr="00B47D17">
        <w:rPr>
          <w:rFonts w:ascii="GHEA Mariam" w:hAnsi="GHEA Mariam"/>
          <w:sz w:val="24"/>
          <w:szCs w:val="24"/>
        </w:rPr>
        <w:t xml:space="preserve">  N              - </w:t>
      </w:r>
      <w:r w:rsidRPr="00B47D17">
        <w:rPr>
          <w:rFonts w:ascii="GHEA Mariam" w:hAnsi="GHEA Mariam"/>
          <w:sz w:val="24"/>
          <w:szCs w:val="24"/>
          <w:lang w:val="hy-AM"/>
        </w:rPr>
        <w:t>Ա</w:t>
      </w:r>
    </w:p>
    <w:p w:rsidR="00B47D17" w:rsidRPr="00B47D17" w:rsidRDefault="00B47D17">
      <w:pPr>
        <w:jc w:val="center"/>
        <w:rPr>
          <w:rFonts w:ascii="GHEA Mariam" w:hAnsi="GHEA Mariam"/>
          <w:sz w:val="24"/>
          <w:szCs w:val="24"/>
        </w:rPr>
      </w:pPr>
    </w:p>
    <w:p w:rsidR="00B47D17" w:rsidRPr="00B47D17" w:rsidRDefault="00B47D17">
      <w:pPr>
        <w:jc w:val="center"/>
        <w:rPr>
          <w:rFonts w:ascii="GHEA Mariam" w:hAnsi="GHEA Mariam"/>
          <w:sz w:val="24"/>
          <w:szCs w:val="24"/>
        </w:rPr>
      </w:pPr>
    </w:p>
    <w:p w:rsidR="00B47D17" w:rsidRPr="00B47D17" w:rsidRDefault="00B47D17">
      <w:pPr>
        <w:jc w:val="center"/>
        <w:rPr>
          <w:rFonts w:ascii="GHEA Mariam" w:hAnsi="GHEA Mariam"/>
          <w:sz w:val="24"/>
          <w:szCs w:val="24"/>
        </w:rPr>
      </w:pPr>
    </w:p>
    <w:p w:rsidR="00B47D17" w:rsidRDefault="00B47D17" w:rsidP="00B47D17">
      <w:pPr>
        <w:pStyle w:val="mechtex"/>
        <w:rPr>
          <w:rFonts w:ascii="GHEA Mariam" w:eastAsia="Batang" w:hAnsi="GHEA Mariam" w:cs="Arial"/>
          <w:sz w:val="24"/>
          <w:szCs w:val="24"/>
        </w:rPr>
      </w:pPr>
      <w:r w:rsidRPr="00B47D17">
        <w:rPr>
          <w:rFonts w:ascii="GHEA Mariam" w:hAnsi="GHEA Mariam"/>
          <w:sz w:val="24"/>
          <w:szCs w:val="24"/>
          <w:lang w:val="en-GB"/>
        </w:rPr>
        <w:t>«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ԵՎՐԱՍԻԱԿԱՆ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ՏՆՏԵՍԱԿԱՆ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ՄԻՈՒԹՅԱՆ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» 2014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ԹՎԱԿԱՆԻ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ՄԱՅԻՍԻ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29-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Ի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ՊԱՅՄԱՆԱԳՐՈՒՄ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ՓՈՓՈԽՈՒԹՅՈՒՆՆԵՐ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ԿԱՏԱՐԵԼՈՒ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» </w:t>
      </w:r>
      <w:r w:rsidRPr="00B47D17">
        <w:rPr>
          <w:rFonts w:ascii="GHEA Mariam" w:hAnsi="GHEA Mariam" w:cs="Arial"/>
          <w:sz w:val="24"/>
          <w:szCs w:val="24"/>
        </w:rPr>
        <w:t>ԱՐՁԱՆԱԳՐՈՒԹՅՈՒՆԸ</w:t>
      </w:r>
      <w:r w:rsidRPr="00B47D17">
        <w:rPr>
          <w:rFonts w:ascii="GHEA Mariam" w:hAnsi="GHEA Mariam"/>
          <w:sz w:val="24"/>
          <w:szCs w:val="24"/>
        </w:rPr>
        <w:t xml:space="preserve"> </w:t>
      </w:r>
      <w:r w:rsidRPr="00B47D17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B47D17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B47D17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B47D17">
        <w:rPr>
          <w:rStyle w:val="Strong"/>
          <w:rFonts w:ascii="GHEA Mariam" w:hAnsi="GHEA Mariam"/>
          <w:b w:val="0"/>
          <w:sz w:val="24"/>
          <w:szCs w:val="24"/>
        </w:rPr>
        <w:t>»</w:t>
      </w:r>
      <w:r w:rsidRPr="00B47D17">
        <w:rPr>
          <w:rStyle w:val="Strong"/>
          <w:rFonts w:ascii="GHEA Mariam" w:hAnsi="GHEA Mariam"/>
          <w:sz w:val="24"/>
          <w:szCs w:val="24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</w:rPr>
        <w:t>ՀԱՆՐԱ</w:t>
      </w:r>
      <w:r>
        <w:rPr>
          <w:rFonts w:ascii="GHEA Mariam" w:eastAsia="Batang" w:hAnsi="GHEA Mariam" w:cs="Arial"/>
          <w:sz w:val="24"/>
          <w:szCs w:val="24"/>
        </w:rPr>
        <w:softHyphen/>
      </w:r>
      <w:r w:rsidRPr="00B47D17">
        <w:rPr>
          <w:rFonts w:ascii="GHEA Mariam" w:eastAsia="Batang" w:hAnsi="GHEA Mariam" w:cs="Arial"/>
          <w:sz w:val="24"/>
          <w:szCs w:val="24"/>
        </w:rPr>
        <w:t>ՊԵՏՈՒԹՅԱՆ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B47D17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B47D17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B47D17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B47D17">
        <w:rPr>
          <w:rFonts w:ascii="GHEA Mariam" w:eastAsia="Batang" w:hAnsi="GHEA Mariam" w:cs="Arial"/>
          <w:sz w:val="24"/>
          <w:szCs w:val="24"/>
        </w:rPr>
        <w:t>ՄԱՍԻՆ</w:t>
      </w:r>
    </w:p>
    <w:p w:rsidR="00B47D17" w:rsidRDefault="00B47D17" w:rsidP="00B47D17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B47D17" w:rsidRPr="00B47D17" w:rsidRDefault="00B47D17" w:rsidP="00B47D17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B47D17" w:rsidRPr="00B47D17" w:rsidRDefault="00B47D17" w:rsidP="00B47D17">
      <w:pPr>
        <w:pStyle w:val="mechtex"/>
        <w:rPr>
          <w:rFonts w:ascii="GHEA Mariam" w:hAnsi="GHEA Mariam"/>
          <w:sz w:val="24"/>
          <w:szCs w:val="24"/>
          <w:lang w:val="en-GB"/>
        </w:rPr>
      </w:pPr>
    </w:p>
    <w:p w:rsidR="00B47D17" w:rsidRPr="00B47D17" w:rsidRDefault="00B47D17" w:rsidP="00B47D17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47D17">
        <w:rPr>
          <w:rFonts w:ascii="GHEA Mariam" w:hAnsi="GHEA Mariam" w:cs="Arial"/>
          <w:sz w:val="24"/>
          <w:szCs w:val="24"/>
          <w:lang w:val="hy-AM"/>
        </w:rPr>
        <w:t>Հիմք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z w:val="24"/>
          <w:szCs w:val="24"/>
          <w:lang w:val="hy-AM"/>
        </w:rPr>
        <w:t>«</w:t>
      </w:r>
      <w:r w:rsidRPr="00B47D1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մասին</w:t>
      </w:r>
      <w:r w:rsidRPr="00B47D17">
        <w:rPr>
          <w:rFonts w:ascii="GHEA Mariam" w:hAnsi="GHEA Mariam" w:cs="Arial Armenian"/>
          <w:sz w:val="24"/>
          <w:szCs w:val="24"/>
          <w:lang w:val="hy-AM"/>
        </w:rPr>
        <w:t>»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12-</w:t>
      </w:r>
      <w:r w:rsidRPr="00B47D17">
        <w:rPr>
          <w:rFonts w:ascii="GHEA Mariam" w:hAnsi="GHEA Mariam" w:cs="Arial"/>
          <w:sz w:val="24"/>
          <w:szCs w:val="24"/>
          <w:lang w:val="hy-AM"/>
        </w:rPr>
        <w:t>րդ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վածի</w:t>
      </w:r>
      <w:r w:rsidRPr="00B47D17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47D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B47D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B47D1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B47D17">
        <w:rPr>
          <w:rFonts w:ascii="GHEA Mariam" w:hAnsi="GHEA Mariam" w:cs="Sylfaen"/>
          <w:sz w:val="24"/>
          <w:szCs w:val="24"/>
          <w:lang w:val="hy-AM"/>
        </w:rPr>
        <w:t>է</w:t>
      </w:r>
      <w:r w:rsidRPr="00B47D1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47D17" w:rsidRPr="00B47D17" w:rsidRDefault="00B47D17" w:rsidP="00B47D17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>1.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2023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25-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Մոսկվայում</w:t>
      </w:r>
      <w:r w:rsidRPr="00B47D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ստորա</w:t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47D17">
        <w:rPr>
          <w:rFonts w:ascii="GHEA Mariam" w:hAnsi="GHEA Mariam" w:cs="Arial"/>
          <w:spacing w:val="-8"/>
          <w:sz w:val="24"/>
          <w:szCs w:val="24"/>
          <w:lang w:val="hy-AM"/>
        </w:rPr>
        <w:t>գրված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B47D17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մասին</w:t>
      </w:r>
      <w:r w:rsidRPr="00B47D17">
        <w:rPr>
          <w:rFonts w:ascii="GHEA Mariam" w:hAnsi="GHEA Mariam" w:cs="Arial Armenian"/>
          <w:sz w:val="24"/>
          <w:szCs w:val="24"/>
          <w:lang w:val="hy-AM"/>
        </w:rPr>
        <w:t>»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B47D1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մայիսի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29-</w:t>
      </w:r>
      <w:r w:rsidRPr="00B47D17">
        <w:rPr>
          <w:rFonts w:ascii="GHEA Mariam" w:hAnsi="GHEA Mariam" w:cs="Arial"/>
          <w:sz w:val="24"/>
          <w:szCs w:val="24"/>
          <w:lang w:val="hy-AM"/>
        </w:rPr>
        <w:t>ի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պայ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7D17">
        <w:rPr>
          <w:rFonts w:ascii="GHEA Mariam" w:hAnsi="GHEA Mariam" w:cs="Arial"/>
          <w:sz w:val="24"/>
          <w:szCs w:val="24"/>
          <w:lang w:val="hy-AM"/>
        </w:rPr>
        <w:t>մանագրում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մասին</w:t>
      </w:r>
      <w:r w:rsidRPr="00B47D17">
        <w:rPr>
          <w:rFonts w:ascii="GHEA Mariam" w:hAnsi="GHEA Mariam" w:cs="Arial Armenian"/>
          <w:sz w:val="24"/>
          <w:szCs w:val="24"/>
          <w:lang w:val="hy-AM"/>
        </w:rPr>
        <w:t>»</w:t>
      </w:r>
      <w:r w:rsidRPr="00B47D17">
        <w:rPr>
          <w:rFonts w:ascii="GHEA Mariam" w:hAnsi="GHEA Mariam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7D17">
        <w:rPr>
          <w:rFonts w:ascii="GHEA Mariam" w:hAnsi="GHEA Mariam" w:cs="Arial"/>
          <w:sz w:val="24"/>
          <w:szCs w:val="24"/>
          <w:lang w:val="hy-AM"/>
        </w:rPr>
        <w:t>տելու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մասին</w:t>
      </w:r>
      <w:r w:rsidRPr="00B47D17">
        <w:rPr>
          <w:rFonts w:ascii="GHEA Mariam" w:hAnsi="GHEA Mariam" w:cs="Arial Armenian"/>
          <w:sz w:val="24"/>
          <w:szCs w:val="24"/>
          <w:lang w:val="hy-AM"/>
        </w:rPr>
        <w:t>»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B47D17">
        <w:rPr>
          <w:rFonts w:ascii="GHEA Mariam" w:hAnsi="GHEA Mariam" w:cs="Sylfaen"/>
          <w:sz w:val="24"/>
          <w:szCs w:val="24"/>
          <w:lang w:val="hy-AM"/>
        </w:rPr>
        <w:t>:</w:t>
      </w:r>
    </w:p>
    <w:p w:rsidR="00B47D17" w:rsidRPr="00B47D17" w:rsidRDefault="00B47D17" w:rsidP="00B47D17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47D17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B47D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47D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7D17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B47D17">
        <w:rPr>
          <w:rFonts w:ascii="GHEA Mariam" w:hAnsi="GHEA Mariam" w:cs="Sylfaen"/>
          <w:sz w:val="24"/>
          <w:szCs w:val="24"/>
          <w:lang w:val="hy-AM"/>
        </w:rPr>
        <w:t>:</w:t>
      </w:r>
    </w:p>
    <w:p w:rsidR="00B47D17" w:rsidRPr="00B47D17" w:rsidRDefault="00B47D17" w:rsidP="00B47D17">
      <w:pPr>
        <w:pStyle w:val="norm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</w:p>
    <w:p w:rsidR="00B47D17" w:rsidRPr="00F54219" w:rsidRDefault="00B47D17" w:rsidP="00B47D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5421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421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5421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7D17" w:rsidRPr="00F54219" w:rsidRDefault="00B47D17" w:rsidP="00B47D1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5421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5421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54219">
        <w:rPr>
          <w:rFonts w:ascii="GHEA Mariam" w:hAnsi="GHEA Mariam" w:cs="Sylfaen"/>
          <w:sz w:val="24"/>
          <w:szCs w:val="24"/>
          <w:lang w:val="hy-AM"/>
        </w:rPr>
        <w:t>.</w:t>
      </w:r>
      <w:r w:rsidRPr="00F5421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5421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7D17" w:rsidRPr="00F54219" w:rsidRDefault="00B47D17" w:rsidP="00B47D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47D17" w:rsidRDefault="00B47D17" w:rsidP="00B47D1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F54219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B47D1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C38" w:rsidRDefault="00305C38">
      <w:r>
        <w:separator/>
      </w:r>
    </w:p>
  </w:endnote>
  <w:endnote w:type="continuationSeparator" w:id="0">
    <w:p w:rsidR="00305C38" w:rsidRDefault="00305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70465">
    <w:pPr>
      <w:pStyle w:val="Footer"/>
    </w:pPr>
    <w:fldSimple w:instr=" FILENAME   \* MERGEFORMAT ">
      <w:r>
        <w:rPr>
          <w:noProof/>
        </w:rPr>
        <w:t>voroshumTK210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C38" w:rsidRDefault="00305C38">
      <w:r>
        <w:separator/>
      </w:r>
    </w:p>
  </w:footnote>
  <w:footnote w:type="continuationSeparator" w:id="0">
    <w:p w:rsidR="00305C38" w:rsidRDefault="00305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7D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C38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D17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465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06553A"/>
  <w15:chartTrackingRefBased/>
  <w15:docId w15:val="{10C62FDF-0DFA-4F85-AC64-8C9F52C2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B47D17"/>
    <w:rPr>
      <w:b/>
      <w:bCs/>
    </w:rPr>
  </w:style>
  <w:style w:type="character" w:customStyle="1" w:styleId="mechtexChar">
    <w:name w:val="mechtex Char"/>
    <w:link w:val="mechtex"/>
    <w:uiPriority w:val="99"/>
    <w:rsid w:val="00B47D1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B47D17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B47D17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47D1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2023-09-26T04:44:00Z</dcterms:created>
  <dcterms:modified xsi:type="dcterms:W3CDTF">2023-09-26T04:46:00Z</dcterms:modified>
</cp:coreProperties>
</file>