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F26EA" w:rsidRPr="00C36763" w:rsidRDefault="009F26EA" w:rsidP="00695E5E">
      <w:pPr>
        <w:spacing w:line="360" w:lineRule="auto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 w:rsidRPr="00C36763">
        <w:rPr>
          <w:rFonts w:ascii="GHEA Grapalat" w:hAnsi="GHEA Grapalat"/>
          <w:b/>
          <w:bCs/>
          <w:sz w:val="24"/>
          <w:szCs w:val="24"/>
          <w:lang w:val="hy-AM"/>
        </w:rPr>
        <w:t>ԱՄՓՈՓԱԹԵՐԹ</w:t>
      </w:r>
    </w:p>
    <w:p w:rsidR="006F0083" w:rsidRPr="002333D5" w:rsidRDefault="00DE31E1" w:rsidP="00DE31E1">
      <w:pPr>
        <w:spacing w:line="360" w:lineRule="auto"/>
        <w:contextualSpacing/>
        <w:jc w:val="center"/>
        <w:rPr>
          <w:rFonts w:ascii="GHEA Grapalat" w:hAnsi="GHEA Grapalat"/>
          <w:b/>
          <w:sz w:val="24"/>
          <w:szCs w:val="24"/>
          <w:lang w:val="af-ZA"/>
        </w:rPr>
      </w:pPr>
      <w:r w:rsidRPr="003F19EC">
        <w:rPr>
          <w:rFonts w:ascii="Arial" w:hAnsi="Arial" w:cs="Arial"/>
          <w:b/>
          <w:bCs/>
          <w:sz w:val="24"/>
          <w:szCs w:val="24"/>
          <w:lang w:val="af-ZA"/>
        </w:rPr>
        <w:t> </w:t>
      </w:r>
      <w:r w:rsidR="00FC09DD" w:rsidRPr="00F815DC">
        <w:rPr>
          <w:rFonts w:ascii="GHEA Grapalat" w:hAnsi="GHEA Grapalat"/>
          <w:b/>
          <w:bCs/>
          <w:sz w:val="24"/>
          <w:szCs w:val="24"/>
          <w:lang w:val="af-ZA"/>
        </w:rPr>
        <w:t>«</w:t>
      </w:r>
      <w:r w:rsidR="00FC09DD" w:rsidRPr="00FC09DD">
        <w:rPr>
          <w:rFonts w:ascii="GHEA Grapalat" w:hAnsi="GHEA Grapalat"/>
          <w:b/>
          <w:bCs/>
          <w:sz w:val="24"/>
          <w:szCs w:val="24"/>
          <w:lang w:val="hy-AM"/>
        </w:rPr>
        <w:t>ՀԱՅԱՍՏԱՆԻ</w:t>
      </w:r>
      <w:r w:rsidR="00FC09DD" w:rsidRPr="00F815DC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FC09DD" w:rsidRPr="00FC09DD">
        <w:rPr>
          <w:rFonts w:ascii="GHEA Grapalat" w:hAnsi="GHEA Grapalat"/>
          <w:b/>
          <w:bCs/>
          <w:sz w:val="24"/>
          <w:szCs w:val="24"/>
          <w:lang w:val="hy-AM"/>
        </w:rPr>
        <w:t>ՀԱՆՐԱՊԵՏՈՒԹՅԱՆ</w:t>
      </w:r>
      <w:r w:rsidR="00FC09DD" w:rsidRPr="00F815DC">
        <w:rPr>
          <w:rFonts w:ascii="GHEA Grapalat" w:hAnsi="GHEA Grapalat"/>
          <w:b/>
          <w:bCs/>
          <w:sz w:val="24"/>
          <w:szCs w:val="24"/>
          <w:lang w:val="af-ZA"/>
        </w:rPr>
        <w:t xml:space="preserve"> 202</w:t>
      </w:r>
      <w:r w:rsidR="00286F0B">
        <w:rPr>
          <w:rFonts w:ascii="GHEA Grapalat" w:hAnsi="GHEA Grapalat"/>
          <w:b/>
          <w:bCs/>
          <w:sz w:val="24"/>
          <w:szCs w:val="24"/>
          <w:lang w:val="hy-AM"/>
        </w:rPr>
        <w:t>3</w:t>
      </w:r>
      <w:r w:rsidR="00FC09DD" w:rsidRPr="00F815DC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FC09DD" w:rsidRPr="00FC09DD">
        <w:rPr>
          <w:rFonts w:ascii="GHEA Grapalat" w:hAnsi="GHEA Grapalat"/>
          <w:b/>
          <w:bCs/>
          <w:sz w:val="24"/>
          <w:szCs w:val="24"/>
          <w:lang w:val="hy-AM"/>
        </w:rPr>
        <w:t>ԹՎԱԿԱՆԻ</w:t>
      </w:r>
      <w:r w:rsidR="00FC09DD" w:rsidRPr="00F815DC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FC09DD" w:rsidRPr="00FC09DD">
        <w:rPr>
          <w:rFonts w:ascii="GHEA Grapalat" w:hAnsi="GHEA Grapalat"/>
          <w:b/>
          <w:bCs/>
          <w:sz w:val="24"/>
          <w:szCs w:val="24"/>
          <w:lang w:val="hy-AM"/>
        </w:rPr>
        <w:t>ՊԵՏԱԿԱՆ</w:t>
      </w:r>
      <w:r w:rsidR="00FC09DD" w:rsidRPr="00F815DC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FC09DD" w:rsidRPr="00FC09DD">
        <w:rPr>
          <w:rFonts w:ascii="GHEA Grapalat" w:hAnsi="GHEA Grapalat"/>
          <w:b/>
          <w:bCs/>
          <w:sz w:val="24"/>
          <w:szCs w:val="24"/>
          <w:lang w:val="hy-AM"/>
        </w:rPr>
        <w:t>ԲՅՈՒՋԵԻ</w:t>
      </w:r>
      <w:r w:rsidR="00FC09DD" w:rsidRPr="00F815DC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FC09DD" w:rsidRPr="00FC09DD">
        <w:rPr>
          <w:rFonts w:ascii="GHEA Grapalat" w:hAnsi="GHEA Grapalat"/>
          <w:b/>
          <w:bCs/>
          <w:sz w:val="24"/>
          <w:szCs w:val="24"/>
          <w:lang w:val="hy-AM"/>
        </w:rPr>
        <w:t>ՄԱՍԻՆ</w:t>
      </w:r>
      <w:r w:rsidR="00FC09DD" w:rsidRPr="00F815DC">
        <w:rPr>
          <w:rFonts w:ascii="GHEA Grapalat" w:hAnsi="GHEA Grapalat"/>
          <w:b/>
          <w:bCs/>
          <w:sz w:val="24"/>
          <w:szCs w:val="24"/>
          <w:lang w:val="af-ZA"/>
        </w:rPr>
        <w:t xml:space="preserve">» </w:t>
      </w:r>
      <w:r w:rsidR="00FC09DD" w:rsidRPr="00FC09DD">
        <w:rPr>
          <w:rFonts w:ascii="GHEA Grapalat" w:hAnsi="GHEA Grapalat"/>
          <w:b/>
          <w:bCs/>
          <w:sz w:val="24"/>
          <w:szCs w:val="24"/>
          <w:lang w:val="hy-AM"/>
        </w:rPr>
        <w:t>ՕՐԵՆՔՈՒՄ</w:t>
      </w:r>
      <w:r w:rsidR="00FC09DD" w:rsidRPr="00F815DC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FC09DD" w:rsidRPr="00FC09DD">
        <w:rPr>
          <w:rFonts w:ascii="GHEA Grapalat" w:hAnsi="GHEA Grapalat"/>
          <w:b/>
          <w:bCs/>
          <w:sz w:val="24"/>
          <w:szCs w:val="24"/>
          <w:lang w:val="hy-AM"/>
        </w:rPr>
        <w:t>ՎԵՐԱԲԱՇԽՈՒՄ</w:t>
      </w:r>
      <w:r w:rsidR="00FC09DD" w:rsidRPr="00F815DC">
        <w:rPr>
          <w:rFonts w:ascii="GHEA Grapalat" w:hAnsi="GHEA Grapalat"/>
          <w:b/>
          <w:bCs/>
          <w:sz w:val="24"/>
          <w:szCs w:val="24"/>
          <w:lang w:val="hy-AM"/>
        </w:rPr>
        <w:t>, ՓՈՓՈԽՈՒԹՅՈՒՆՆԵՐ</w:t>
      </w:r>
      <w:r w:rsidR="00F9086D">
        <w:rPr>
          <w:rFonts w:ascii="GHEA Grapalat" w:hAnsi="GHEA Grapalat"/>
          <w:b/>
          <w:bCs/>
          <w:sz w:val="24"/>
          <w:szCs w:val="24"/>
          <w:lang w:val="hy-AM"/>
        </w:rPr>
        <w:t>,</w:t>
      </w:r>
      <w:r w:rsidR="00FC09DD" w:rsidRPr="00F815DC">
        <w:rPr>
          <w:rFonts w:ascii="GHEA Grapalat" w:hAnsi="GHEA Grapalat"/>
          <w:b/>
          <w:bCs/>
          <w:sz w:val="24"/>
          <w:szCs w:val="24"/>
          <w:lang w:val="hy-AM"/>
        </w:rPr>
        <w:t xml:space="preserve"> ԼՐԱՑՈՒՄՆԵՐ</w:t>
      </w:r>
      <w:r w:rsidR="00F9086D">
        <w:rPr>
          <w:rFonts w:ascii="GHEA Grapalat" w:hAnsi="GHEA Grapalat"/>
          <w:b/>
          <w:bCs/>
          <w:sz w:val="24"/>
          <w:szCs w:val="24"/>
          <w:lang w:val="hy-AM"/>
        </w:rPr>
        <w:t xml:space="preserve"> ԵՎ</w:t>
      </w:r>
      <w:r w:rsidR="00FC09DD" w:rsidRPr="00F815DC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FC09DD" w:rsidRPr="00FC09DD">
        <w:rPr>
          <w:rFonts w:ascii="GHEA Grapalat" w:hAnsi="GHEA Grapalat"/>
          <w:b/>
          <w:bCs/>
          <w:sz w:val="24"/>
          <w:szCs w:val="24"/>
          <w:lang w:val="hy-AM"/>
        </w:rPr>
        <w:t>ՀԱՅԱՍՏԱՆԻ</w:t>
      </w:r>
      <w:r w:rsidR="00FC09DD" w:rsidRPr="00F815DC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FC09DD" w:rsidRPr="00FC09DD">
        <w:rPr>
          <w:rFonts w:ascii="GHEA Grapalat" w:hAnsi="GHEA Grapalat"/>
          <w:b/>
          <w:bCs/>
          <w:sz w:val="24"/>
          <w:szCs w:val="24"/>
          <w:lang w:val="hy-AM"/>
        </w:rPr>
        <w:t>ՀԱՆՐԱՊԵՏՈՒԹՅԱՆ</w:t>
      </w:r>
      <w:r w:rsidR="00FC09DD" w:rsidRPr="00F815DC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FC09DD" w:rsidRPr="00FC09DD">
        <w:rPr>
          <w:rFonts w:ascii="GHEA Grapalat" w:hAnsi="GHEA Grapalat"/>
          <w:b/>
          <w:bCs/>
          <w:sz w:val="24"/>
          <w:szCs w:val="24"/>
          <w:lang w:val="hy-AM"/>
        </w:rPr>
        <w:t>ԿԱՌԱՎԱՐՈՒԹՅԱՆ</w:t>
      </w:r>
      <w:r w:rsidR="00FC09DD" w:rsidRPr="00F815DC">
        <w:rPr>
          <w:rFonts w:ascii="GHEA Grapalat" w:hAnsi="GHEA Grapalat"/>
          <w:b/>
          <w:bCs/>
          <w:sz w:val="24"/>
          <w:szCs w:val="24"/>
          <w:lang w:val="af-ZA"/>
        </w:rPr>
        <w:t xml:space="preserve"> 202</w:t>
      </w:r>
      <w:r w:rsidR="00FC09DD" w:rsidRPr="00F815DC">
        <w:rPr>
          <w:rFonts w:ascii="GHEA Grapalat" w:hAnsi="GHEA Grapalat"/>
          <w:b/>
          <w:bCs/>
          <w:sz w:val="24"/>
          <w:szCs w:val="24"/>
          <w:lang w:val="hy-AM"/>
        </w:rPr>
        <w:t>2</w:t>
      </w:r>
      <w:r w:rsidR="00FC09DD" w:rsidRPr="00F815DC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FC09DD" w:rsidRPr="00FC09DD">
        <w:rPr>
          <w:rFonts w:ascii="GHEA Grapalat" w:hAnsi="GHEA Grapalat"/>
          <w:b/>
          <w:bCs/>
          <w:sz w:val="24"/>
          <w:szCs w:val="24"/>
          <w:lang w:val="hy-AM"/>
        </w:rPr>
        <w:t>ԹՎԱԿԱՆԻ</w:t>
      </w:r>
      <w:r w:rsidR="00FC09DD" w:rsidRPr="00F815DC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FC09DD" w:rsidRPr="00FC09DD">
        <w:rPr>
          <w:rFonts w:ascii="GHEA Grapalat" w:hAnsi="GHEA Grapalat"/>
          <w:b/>
          <w:bCs/>
          <w:sz w:val="24"/>
          <w:szCs w:val="24"/>
          <w:lang w:val="hy-AM"/>
        </w:rPr>
        <w:t>ԴԵԿՏԵՄԲԵՐԻ</w:t>
      </w:r>
      <w:r w:rsidR="00FC09DD" w:rsidRPr="00F815DC">
        <w:rPr>
          <w:rFonts w:ascii="GHEA Grapalat" w:hAnsi="GHEA Grapalat"/>
          <w:b/>
          <w:bCs/>
          <w:sz w:val="24"/>
          <w:szCs w:val="24"/>
          <w:lang w:val="af-ZA"/>
        </w:rPr>
        <w:t xml:space="preserve"> 2</w:t>
      </w:r>
      <w:r w:rsidR="00FC09DD" w:rsidRPr="00F815DC">
        <w:rPr>
          <w:rFonts w:ascii="GHEA Grapalat" w:hAnsi="GHEA Grapalat"/>
          <w:b/>
          <w:bCs/>
          <w:sz w:val="24"/>
          <w:szCs w:val="24"/>
          <w:lang w:val="hy-AM"/>
        </w:rPr>
        <w:t>9</w:t>
      </w:r>
      <w:r w:rsidR="00FC09DD" w:rsidRPr="00F815DC">
        <w:rPr>
          <w:rFonts w:ascii="GHEA Grapalat" w:hAnsi="GHEA Grapalat"/>
          <w:b/>
          <w:bCs/>
          <w:sz w:val="24"/>
          <w:szCs w:val="24"/>
          <w:lang w:val="af-ZA"/>
        </w:rPr>
        <w:t>-</w:t>
      </w:r>
      <w:r w:rsidR="00FC09DD" w:rsidRPr="00FC09DD">
        <w:rPr>
          <w:rFonts w:ascii="GHEA Grapalat" w:hAnsi="GHEA Grapalat"/>
          <w:b/>
          <w:bCs/>
          <w:sz w:val="24"/>
          <w:szCs w:val="24"/>
          <w:lang w:val="hy-AM"/>
        </w:rPr>
        <w:t>Ի</w:t>
      </w:r>
      <w:r w:rsidR="00FC09DD" w:rsidRPr="00F815DC">
        <w:rPr>
          <w:rFonts w:ascii="GHEA Grapalat" w:hAnsi="GHEA Grapalat"/>
          <w:b/>
          <w:bCs/>
          <w:sz w:val="24"/>
          <w:szCs w:val="24"/>
          <w:lang w:val="af-ZA"/>
        </w:rPr>
        <w:t xml:space="preserve"> N 21</w:t>
      </w:r>
      <w:r w:rsidR="00FC09DD" w:rsidRPr="00F815DC">
        <w:rPr>
          <w:rFonts w:ascii="GHEA Grapalat" w:hAnsi="GHEA Grapalat"/>
          <w:b/>
          <w:bCs/>
          <w:sz w:val="24"/>
          <w:szCs w:val="24"/>
          <w:lang w:val="hy-AM"/>
        </w:rPr>
        <w:t>1</w:t>
      </w:r>
      <w:r w:rsidR="00FC09DD" w:rsidRPr="00F815DC">
        <w:rPr>
          <w:rFonts w:ascii="GHEA Grapalat" w:hAnsi="GHEA Grapalat"/>
          <w:b/>
          <w:bCs/>
          <w:sz w:val="24"/>
          <w:szCs w:val="24"/>
          <w:lang w:val="af-ZA"/>
        </w:rPr>
        <w:t>1-</w:t>
      </w:r>
      <w:r w:rsidR="00FC09DD" w:rsidRPr="00FC09DD">
        <w:rPr>
          <w:rFonts w:ascii="GHEA Grapalat" w:hAnsi="GHEA Grapalat"/>
          <w:b/>
          <w:bCs/>
          <w:sz w:val="24"/>
          <w:szCs w:val="24"/>
          <w:lang w:val="hy-AM"/>
        </w:rPr>
        <w:t>Ն</w:t>
      </w:r>
      <w:r w:rsidR="00FC09DD" w:rsidRPr="00F815DC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FC09DD" w:rsidRPr="00FC09DD">
        <w:rPr>
          <w:rFonts w:ascii="GHEA Grapalat" w:hAnsi="GHEA Grapalat"/>
          <w:b/>
          <w:bCs/>
          <w:sz w:val="24"/>
          <w:szCs w:val="24"/>
          <w:lang w:val="hy-AM"/>
        </w:rPr>
        <w:t>ՈՐՈՇՄԱՆ</w:t>
      </w:r>
      <w:r w:rsidR="00FC09DD" w:rsidRPr="00F815DC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FC09DD" w:rsidRPr="00FC09DD">
        <w:rPr>
          <w:rFonts w:ascii="GHEA Grapalat" w:hAnsi="GHEA Grapalat"/>
          <w:b/>
          <w:bCs/>
          <w:sz w:val="24"/>
          <w:szCs w:val="24"/>
          <w:lang w:val="hy-AM"/>
        </w:rPr>
        <w:t>ՄԵՋ</w:t>
      </w:r>
      <w:r w:rsidR="00FC09DD" w:rsidRPr="00F815DC">
        <w:rPr>
          <w:rFonts w:ascii="GHEA Grapalat" w:hAnsi="GHEA Grapalat"/>
          <w:b/>
          <w:bCs/>
          <w:sz w:val="24"/>
          <w:szCs w:val="24"/>
          <w:lang w:val="af-ZA"/>
        </w:rPr>
        <w:t xml:space="preserve">  </w:t>
      </w:r>
      <w:r w:rsidR="00FC09DD" w:rsidRPr="00FC09DD">
        <w:rPr>
          <w:rFonts w:ascii="GHEA Grapalat" w:hAnsi="GHEA Grapalat"/>
          <w:b/>
          <w:bCs/>
          <w:sz w:val="24"/>
          <w:szCs w:val="24"/>
          <w:lang w:val="hy-AM"/>
        </w:rPr>
        <w:t>ՓՈՓՈԽՈՒԹՅՈՒՆՆԵՐ</w:t>
      </w:r>
      <w:r w:rsidR="00FC09DD" w:rsidRPr="00F815DC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FC09DD" w:rsidRPr="00FC09DD">
        <w:rPr>
          <w:rFonts w:ascii="GHEA Grapalat" w:hAnsi="GHEA Grapalat"/>
          <w:b/>
          <w:bCs/>
          <w:sz w:val="24"/>
          <w:szCs w:val="24"/>
          <w:lang w:val="hy-AM"/>
        </w:rPr>
        <w:t>ԵՎ</w:t>
      </w:r>
      <w:r w:rsidR="00FC09DD" w:rsidRPr="00F815DC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FC09DD" w:rsidRPr="00FC09DD">
        <w:rPr>
          <w:rFonts w:ascii="GHEA Grapalat" w:hAnsi="GHEA Grapalat"/>
          <w:b/>
          <w:bCs/>
          <w:sz w:val="24"/>
          <w:szCs w:val="24"/>
          <w:lang w:val="hy-AM"/>
        </w:rPr>
        <w:t>ԼՐԱՑՈՒՄՆԵՐ</w:t>
      </w:r>
      <w:r w:rsidR="00FC09DD" w:rsidRPr="00F815DC">
        <w:rPr>
          <w:rFonts w:ascii="GHEA Grapalat" w:hAnsi="GHEA Grapalat"/>
          <w:b/>
          <w:bCs/>
          <w:sz w:val="24"/>
          <w:szCs w:val="24"/>
          <w:lang w:val="hy-AM"/>
        </w:rPr>
        <w:t xml:space="preserve"> ՄԱՍԻՆ</w:t>
      </w:r>
      <w:r w:rsidR="00AA54BA" w:rsidRPr="005C1E42">
        <w:rPr>
          <w:rFonts w:ascii="GHEA Grapalat" w:hAnsi="GHEA Grapalat"/>
          <w:b/>
          <w:sz w:val="24"/>
          <w:szCs w:val="24"/>
          <w:lang w:val="hy-AM"/>
        </w:rPr>
        <w:t>»</w:t>
      </w:r>
      <w:r w:rsidR="00AA54BA" w:rsidRPr="00305199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6F0083" w:rsidRPr="009648F8">
        <w:rPr>
          <w:rFonts w:ascii="GHEA Grapalat" w:hAnsi="GHEA Grapalat"/>
          <w:b/>
          <w:sz w:val="24"/>
          <w:szCs w:val="24"/>
          <w:lang w:val="hy-AM"/>
        </w:rPr>
        <w:t>ՀՀ ԿԱՌԱՎԱՐՈՒԹՅԱՆ ՈՐՈՇՄԱՆ ՆԱԽԱԳԾԻ</w:t>
      </w:r>
      <w:r w:rsidR="006F0083" w:rsidRPr="009648F8">
        <w:rPr>
          <w:rFonts w:ascii="Calibri" w:hAnsi="Calibri" w:cs="Calibri"/>
          <w:b/>
          <w:sz w:val="24"/>
          <w:szCs w:val="24"/>
          <w:lang w:val="hy-AM"/>
        </w:rPr>
        <w:t> </w:t>
      </w:r>
    </w:p>
    <w:p w:rsidR="009F26EA" w:rsidRPr="0048183D" w:rsidRDefault="009F26EA" w:rsidP="009F26EA">
      <w:pPr>
        <w:jc w:val="center"/>
        <w:rPr>
          <w:lang w:val="hy-AM"/>
        </w:rPr>
      </w:pPr>
    </w:p>
    <w:tbl>
      <w:tblPr>
        <w:tblW w:w="10902" w:type="dxa"/>
        <w:tblCellSpacing w:w="0" w:type="dxa"/>
        <w:tblInd w:w="-116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8"/>
        <w:gridCol w:w="993"/>
        <w:gridCol w:w="3631"/>
      </w:tblGrid>
      <w:tr w:rsidR="00AA54BA" w:rsidRPr="00ED2E2E" w:rsidTr="00715A98">
        <w:trPr>
          <w:trHeight w:val="391"/>
          <w:tblCellSpacing w:w="0" w:type="dxa"/>
        </w:trPr>
        <w:tc>
          <w:tcPr>
            <w:tcW w:w="7271" w:type="dxa"/>
            <w:gridSpan w:val="2"/>
            <w:vMerge w:val="restart"/>
            <w:shd w:val="clear" w:color="auto" w:fill="D9D9D9" w:themeFill="background1" w:themeFillShade="D9"/>
            <w:hideMark/>
          </w:tcPr>
          <w:p w:rsidR="00AA54BA" w:rsidRPr="008A7755" w:rsidRDefault="008A7755" w:rsidP="008A7755">
            <w:pPr>
              <w:pStyle w:val="ListParagraph"/>
              <w:numPr>
                <w:ilvl w:val="0"/>
                <w:numId w:val="12"/>
              </w:numPr>
              <w:spacing w:after="0" w:line="360" w:lineRule="auto"/>
              <w:ind w:right="214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8A775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ՀՀ ֆինանսների նախարարություն</w:t>
            </w:r>
          </w:p>
        </w:tc>
        <w:tc>
          <w:tcPr>
            <w:tcW w:w="3631" w:type="dxa"/>
            <w:shd w:val="clear" w:color="auto" w:fill="D9D9D9" w:themeFill="background1" w:themeFillShade="D9"/>
          </w:tcPr>
          <w:p w:rsidR="00AA54BA" w:rsidRPr="00E454E8" w:rsidRDefault="00F9086D" w:rsidP="00F9086D">
            <w:pPr>
              <w:spacing w:after="0" w:line="360" w:lineRule="auto"/>
              <w:ind w:left="132" w:right="214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19</w:t>
            </w:r>
            <w:r w:rsidR="00300D77" w:rsidRPr="00E454E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.0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9</w:t>
            </w:r>
            <w:r w:rsidR="00300D77" w:rsidRPr="00E454E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.2023թ.</w:t>
            </w:r>
          </w:p>
        </w:tc>
      </w:tr>
      <w:tr w:rsidR="00AA54BA" w:rsidRPr="00ED2E2E" w:rsidTr="00715A98">
        <w:trPr>
          <w:trHeight w:val="391"/>
          <w:tblCellSpacing w:w="0" w:type="dxa"/>
        </w:trPr>
        <w:tc>
          <w:tcPr>
            <w:tcW w:w="7271" w:type="dxa"/>
            <w:gridSpan w:val="2"/>
            <w:vMerge/>
            <w:shd w:val="clear" w:color="auto" w:fill="D9D9D9" w:themeFill="background1" w:themeFillShade="D9"/>
            <w:hideMark/>
          </w:tcPr>
          <w:p w:rsidR="00AA54BA" w:rsidRPr="00715A98" w:rsidRDefault="00AA54BA" w:rsidP="00715A98">
            <w:pPr>
              <w:spacing w:after="0" w:line="360" w:lineRule="auto"/>
              <w:ind w:left="132" w:right="214"/>
              <w:rPr>
                <w:rFonts w:ascii="GHEA Grapalat" w:eastAsia="Times New Roman" w:hAnsi="GHEA Grapalat" w:cs="Times New Roman"/>
                <w:i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3631" w:type="dxa"/>
            <w:shd w:val="clear" w:color="auto" w:fill="D9D9D9" w:themeFill="background1" w:themeFillShade="D9"/>
          </w:tcPr>
          <w:p w:rsidR="00AA54BA" w:rsidRPr="00E454E8" w:rsidRDefault="00300D77" w:rsidP="00A153E0">
            <w:pPr>
              <w:spacing w:after="0" w:line="360" w:lineRule="auto"/>
              <w:ind w:left="132" w:right="214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E454E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 xml:space="preserve">N </w:t>
            </w:r>
            <w:r w:rsidR="00F9086D" w:rsidRPr="00F9086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01/34-3/18467-2023</w:t>
            </w:r>
          </w:p>
        </w:tc>
      </w:tr>
      <w:tr w:rsidR="00300D77" w:rsidRPr="00F9086D" w:rsidTr="00F9086D">
        <w:trPr>
          <w:trHeight w:val="416"/>
          <w:tblCellSpacing w:w="0" w:type="dxa"/>
        </w:trPr>
        <w:tc>
          <w:tcPr>
            <w:tcW w:w="6278" w:type="dxa"/>
            <w:shd w:val="clear" w:color="auto" w:fill="FFFFFF"/>
          </w:tcPr>
          <w:p w:rsidR="00F9086D" w:rsidRPr="00F9086D" w:rsidRDefault="00F9086D" w:rsidP="00F9086D">
            <w:pPr>
              <w:spacing w:after="0"/>
              <w:ind w:left="132" w:right="214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F9086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ՀՀ ֆինանսների նախարարությունը, քննարկելով «Հայաստանի Հանրապետության 2023 թվականի պետական բյուջեի մասին» Հայաստանի Հանրապետության օրենքում վերաբաշխում և Հայաստանի Հանրապետության կառավարության 2022 թվականի դեկտեմբերի 29-ի N 2111-Ն որոշման մեջ փոփոխություններ կատարելու մասին» ՀՀ կառավարության որոշման նախագիծը (այսուհետ Նախագիծ), հայտնում է հետևյալը.</w:t>
            </w:r>
          </w:p>
          <w:p w:rsidR="00F9086D" w:rsidRPr="00F9086D" w:rsidRDefault="00F9086D" w:rsidP="00F9086D">
            <w:pPr>
              <w:spacing w:after="0"/>
              <w:ind w:left="132" w:right="214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F9086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   Նախագծով առաջարկվում է ՀՀ 2023 թվականի պետական բյուջեով նախատեսված ՀՀ կառավարության պահուստային ֆոնդից «1223. Միջազգային դատարաններում, միջազգային արբիտրաժներում և այլ միջազգային ատյաններում ՀՀ շահերի ներկայացում և պաշտպանություն, դրանց կողմից ընդունված վճիռների և որոշումների կատարման ապահովում» ծրագրի «11001. Հայաստանի Հանրապետության շահերի ներկայացմանն ու պաշտպանությանն ուղղված փաստաբանական, իրավաբանական ծառայություններ» միջոցառման գծով հատկացնել 281,250.0 դոլարին համարժեք դրամ (նպատակը և անհրաժեշտությունը բացահայտված է Նախագծի՝ գաղտնի ընթացակարգով ներկայացված տարբերակում): </w:t>
            </w:r>
          </w:p>
          <w:p w:rsidR="00F9086D" w:rsidRPr="00F9086D" w:rsidRDefault="00F9086D" w:rsidP="00F9086D">
            <w:pPr>
              <w:spacing w:after="0"/>
              <w:ind w:left="132" w:right="214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F9086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      ՀՀ վարչապետի 2023թ. հունիսի 29-ի N </w:t>
            </w:r>
            <w:r w:rsidRPr="00F9086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lastRenderedPageBreak/>
              <w:t xml:space="preserve">02/16.4/22372-2023 հանձնարարականի համաձայն, հաշվի առնելով ՀՀ 2023թ. պետական բյուջեի մինչև տարեվերջ կանխատեսվող եկամուտների չափերը և հավելյալ ծախսերի իրականացման կարիքները, այդ թվում՝ պաշտպանության, կենսաթոշակների և այլ ուղղություններով, ՀՀ պետական մարմիններին առաջարկվել է զերծ մնալ ՀՀ կառավարության պահուստային ֆոնդից գումար հատկացնելու վերաբերյալ նախագծեր շրջանառելուց, իսկ ծախսային ծրագրերում վերաբաշխումներ իրականացնել միայն խիստ անհրաժեշտության դեպքում: </w:t>
            </w:r>
          </w:p>
          <w:p w:rsidR="00300D77" w:rsidRPr="00F9086D" w:rsidRDefault="00F9086D" w:rsidP="00F9086D">
            <w:pPr>
              <w:spacing w:after="0"/>
              <w:ind w:left="132" w:right="214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F9086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Այդ կապակցությամբ, հայտնում ենք որ նախագծին կից տեղեկանքում ն</w:t>
            </w:r>
            <w:r w:rsidR="0072350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երկայացված չեն հիմնավորումներ վե</w:t>
            </w:r>
            <w:bookmarkStart w:id="0" w:name="_GoBack"/>
            <w:bookmarkEnd w:id="0"/>
            <w:r w:rsidRPr="00F9086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րոհիշյալ ծախսերի առաջնահերթության և հրատապության վերաբերյալ, որով պայմանավորված, առաջարկում ենք առաջնորդվել վերոհիշյալ հանձնարարականով, իսկ ծախսերի հրատապության դեպքում դրանք իրականացնել ՀՀ վարչապետի աշխատակազմի 2023թ պետական բյուջեի տնտեսված միջոցների հաշվին:</w:t>
            </w:r>
          </w:p>
        </w:tc>
        <w:tc>
          <w:tcPr>
            <w:tcW w:w="4624" w:type="dxa"/>
            <w:gridSpan w:val="2"/>
            <w:shd w:val="clear" w:color="auto" w:fill="FFFFFF"/>
          </w:tcPr>
          <w:p w:rsidR="003B16F0" w:rsidRPr="00F9086D" w:rsidRDefault="00F9086D" w:rsidP="003B16F0">
            <w:pPr>
              <w:spacing w:after="0" w:line="360" w:lineRule="auto"/>
              <w:ind w:left="132" w:right="214"/>
              <w:jc w:val="both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</w:pPr>
            <w:r w:rsidRPr="00F9086D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  <w:lastRenderedPageBreak/>
              <w:t>Ընդունվել է ի գիտություն</w:t>
            </w:r>
          </w:p>
          <w:p w:rsidR="00F9086D" w:rsidRPr="003B16F0" w:rsidRDefault="00F9086D" w:rsidP="00F9086D">
            <w:pPr>
              <w:spacing w:after="0"/>
              <w:ind w:left="132" w:right="214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ՀՀ վարչապետի աշխատակազմը չունի տնտեսված միջոցներ</w:t>
            </w:r>
          </w:p>
        </w:tc>
      </w:tr>
      <w:tr w:rsidR="00F9086D" w:rsidRPr="00BC6473" w:rsidTr="00F9086D">
        <w:trPr>
          <w:trHeight w:val="495"/>
          <w:tblCellSpacing w:w="0" w:type="dxa"/>
        </w:trPr>
        <w:tc>
          <w:tcPr>
            <w:tcW w:w="7271" w:type="dxa"/>
            <w:gridSpan w:val="2"/>
            <w:vMerge w:val="restart"/>
            <w:shd w:val="clear" w:color="auto" w:fill="D9D9D9" w:themeFill="background1" w:themeFillShade="D9"/>
            <w:hideMark/>
          </w:tcPr>
          <w:p w:rsidR="00F9086D" w:rsidRPr="00B92DDE" w:rsidRDefault="00F9086D" w:rsidP="00F9086D">
            <w:pPr>
              <w:pStyle w:val="ListParagraph"/>
              <w:numPr>
                <w:ilvl w:val="0"/>
                <w:numId w:val="12"/>
              </w:numPr>
              <w:spacing w:after="0" w:line="360" w:lineRule="auto"/>
              <w:ind w:right="214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lastRenderedPageBreak/>
              <w:t>ՀՀ արդարադատության նախարարություն</w:t>
            </w:r>
          </w:p>
        </w:tc>
        <w:tc>
          <w:tcPr>
            <w:tcW w:w="3631" w:type="dxa"/>
            <w:shd w:val="clear" w:color="auto" w:fill="D9D9D9" w:themeFill="background1" w:themeFillShade="D9"/>
          </w:tcPr>
          <w:p w:rsidR="00F9086D" w:rsidRPr="00F9086D" w:rsidRDefault="00F9086D" w:rsidP="00116B68">
            <w:pPr>
              <w:spacing w:after="0" w:line="360" w:lineRule="auto"/>
              <w:ind w:left="132" w:right="214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F9086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15.09.2023թ.</w:t>
            </w:r>
          </w:p>
        </w:tc>
      </w:tr>
      <w:tr w:rsidR="00F9086D" w:rsidRPr="00BC6473" w:rsidTr="00366F34">
        <w:trPr>
          <w:trHeight w:val="495"/>
          <w:tblCellSpacing w:w="0" w:type="dxa"/>
        </w:trPr>
        <w:tc>
          <w:tcPr>
            <w:tcW w:w="7271" w:type="dxa"/>
            <w:gridSpan w:val="2"/>
            <w:vMerge/>
            <w:shd w:val="clear" w:color="auto" w:fill="D9D9D9" w:themeFill="background1" w:themeFillShade="D9"/>
          </w:tcPr>
          <w:p w:rsidR="00F9086D" w:rsidRDefault="00F9086D" w:rsidP="00F9086D">
            <w:pPr>
              <w:pStyle w:val="ListParagraph"/>
              <w:numPr>
                <w:ilvl w:val="0"/>
                <w:numId w:val="12"/>
              </w:numPr>
              <w:spacing w:after="0" w:line="360" w:lineRule="auto"/>
              <w:ind w:right="214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3631" w:type="dxa"/>
            <w:shd w:val="clear" w:color="auto" w:fill="D9D9D9" w:themeFill="background1" w:themeFillShade="D9"/>
          </w:tcPr>
          <w:p w:rsidR="00F9086D" w:rsidRPr="00F9086D" w:rsidRDefault="00F9086D" w:rsidP="00116B68">
            <w:pPr>
              <w:spacing w:after="0" w:line="360" w:lineRule="auto"/>
              <w:ind w:left="132" w:right="214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F9086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/27.4/41106-2023</w:t>
            </w:r>
          </w:p>
        </w:tc>
      </w:tr>
      <w:tr w:rsidR="00B92DDE" w:rsidRPr="00B92DDE" w:rsidTr="00F9086D">
        <w:trPr>
          <w:trHeight w:val="416"/>
          <w:tblCellSpacing w:w="0" w:type="dxa"/>
        </w:trPr>
        <w:tc>
          <w:tcPr>
            <w:tcW w:w="6278" w:type="dxa"/>
            <w:shd w:val="clear" w:color="auto" w:fill="FFFFFF"/>
          </w:tcPr>
          <w:p w:rsidR="00F9086D" w:rsidRDefault="00F9086D" w:rsidP="00F9086D">
            <w:pPr>
              <w:spacing w:after="0"/>
              <w:ind w:left="132" w:right="214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    </w:t>
            </w:r>
            <w:r w:rsidRPr="00F9086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««Հայաստանի Հանրապետության 2023 թվականի պետական բյուջեի մասին» Հայաստանի Հանրապետության օրենքում վերաբաշխում և Հայաստանի Հանրապետության կառավարության 2022 թվականի դեկտեմբերի 29-ի N 2111-Ն որոշման մեջ փոփոխություններ կատարելու մասին» ՀՀ կառավարության որոշման նախագծի վերաբերյալ դիտողություններ և առաջարկություններ չունենք:</w:t>
            </w:r>
          </w:p>
          <w:p w:rsidR="00B92DDE" w:rsidRPr="00F9086D" w:rsidRDefault="00B92DDE" w:rsidP="00B92DDE">
            <w:pPr>
              <w:spacing w:after="0" w:line="360" w:lineRule="auto"/>
              <w:ind w:left="132" w:right="214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4624" w:type="dxa"/>
            <w:gridSpan w:val="2"/>
            <w:shd w:val="clear" w:color="auto" w:fill="FFFFFF"/>
          </w:tcPr>
          <w:p w:rsidR="00F9086D" w:rsidRPr="00F9086D" w:rsidRDefault="00F9086D" w:rsidP="00F9086D">
            <w:pPr>
              <w:spacing w:after="0" w:line="360" w:lineRule="auto"/>
              <w:ind w:left="132" w:right="214"/>
              <w:jc w:val="both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</w:pPr>
            <w:r w:rsidRPr="00F9086D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  <w:t>Ընդունվել է ի գիտություն</w:t>
            </w:r>
          </w:p>
          <w:p w:rsidR="00B92DDE" w:rsidRDefault="00B92DDE" w:rsidP="00B92DDE">
            <w:pPr>
              <w:spacing w:after="0" w:line="360" w:lineRule="auto"/>
              <w:ind w:left="132" w:right="214"/>
              <w:jc w:val="both"/>
              <w:rPr>
                <w:rFonts w:ascii="GHEA Grapalat" w:eastAsia="Times New Roman" w:hAnsi="GHEA Grapalat" w:cs="Times New Roman"/>
                <w:b/>
                <w:i/>
                <w:color w:val="000000"/>
                <w:sz w:val="24"/>
                <w:szCs w:val="24"/>
                <w:lang w:val="hy-AM" w:eastAsia="ru-RU"/>
              </w:rPr>
            </w:pPr>
          </w:p>
        </w:tc>
      </w:tr>
    </w:tbl>
    <w:p w:rsidR="00437ED2" w:rsidRPr="007A3ADB" w:rsidRDefault="00437ED2">
      <w:pPr>
        <w:rPr>
          <w:lang w:val="hy-AM"/>
        </w:rPr>
      </w:pPr>
    </w:p>
    <w:sectPr w:rsidR="00437ED2" w:rsidRPr="007A3ADB" w:rsidSect="00437ED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D69D3" w:rsidRDefault="007D69D3" w:rsidP="009F26EA">
      <w:pPr>
        <w:spacing w:after="0" w:line="240" w:lineRule="auto"/>
      </w:pPr>
      <w:r>
        <w:separator/>
      </w:r>
    </w:p>
  </w:endnote>
  <w:endnote w:type="continuationSeparator" w:id="0">
    <w:p w:rsidR="007D69D3" w:rsidRDefault="007D69D3" w:rsidP="009F26E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D69D3" w:rsidRDefault="007D69D3" w:rsidP="009F26EA">
      <w:pPr>
        <w:spacing w:after="0" w:line="240" w:lineRule="auto"/>
      </w:pPr>
      <w:r>
        <w:separator/>
      </w:r>
    </w:p>
  </w:footnote>
  <w:footnote w:type="continuationSeparator" w:id="0">
    <w:p w:rsidR="007D69D3" w:rsidRDefault="007D69D3" w:rsidP="009F26E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AB07C7"/>
    <w:multiLevelType w:val="hybridMultilevel"/>
    <w:tmpl w:val="F75AF9B0"/>
    <w:lvl w:ilvl="0" w:tplc="4F88647A">
      <w:start w:val="1"/>
      <w:numFmt w:val="decimal"/>
      <w:lvlText w:val="%1."/>
      <w:lvlJc w:val="left"/>
      <w:pPr>
        <w:ind w:left="927" w:hanging="360"/>
      </w:pPr>
      <w:rPr>
        <w:rFonts w:eastAsia="SimSun" w:cs="GHEA Grapalat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09220976"/>
    <w:multiLevelType w:val="hybridMultilevel"/>
    <w:tmpl w:val="F75AF9B0"/>
    <w:lvl w:ilvl="0" w:tplc="4F88647A">
      <w:start w:val="1"/>
      <w:numFmt w:val="decimal"/>
      <w:lvlText w:val="%1."/>
      <w:lvlJc w:val="left"/>
      <w:pPr>
        <w:ind w:left="927" w:hanging="360"/>
      </w:pPr>
      <w:rPr>
        <w:rFonts w:eastAsia="SimSun" w:cs="GHEA Grapalat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17391C00"/>
    <w:multiLevelType w:val="hybridMultilevel"/>
    <w:tmpl w:val="B3E27EA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4A1705A"/>
    <w:multiLevelType w:val="hybridMultilevel"/>
    <w:tmpl w:val="EB6AE5A4"/>
    <w:lvl w:ilvl="0" w:tplc="04090001">
      <w:start w:val="1"/>
      <w:numFmt w:val="bullet"/>
      <w:lvlText w:val=""/>
      <w:lvlJc w:val="left"/>
      <w:pPr>
        <w:ind w:left="135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7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9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1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3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5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7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9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19" w:hanging="360"/>
      </w:pPr>
      <w:rPr>
        <w:rFonts w:ascii="Wingdings" w:hAnsi="Wingdings" w:hint="default"/>
      </w:rPr>
    </w:lvl>
  </w:abstractNum>
  <w:abstractNum w:abstractNumId="4" w15:restartNumberingAfterBreak="0">
    <w:nsid w:val="289C32B5"/>
    <w:multiLevelType w:val="hybridMultilevel"/>
    <w:tmpl w:val="3844D8C6"/>
    <w:lvl w:ilvl="0" w:tplc="50E6FB0A">
      <w:start w:val="28"/>
      <w:numFmt w:val="bullet"/>
      <w:lvlText w:val="-"/>
      <w:lvlJc w:val="left"/>
      <w:pPr>
        <w:ind w:left="492" w:hanging="360"/>
      </w:pPr>
      <w:rPr>
        <w:rFonts w:ascii="GHEA Grapalat" w:eastAsia="Times New Roman" w:hAnsi="GHEA Grapalat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21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3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65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7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9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1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3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252" w:hanging="360"/>
      </w:pPr>
      <w:rPr>
        <w:rFonts w:ascii="Wingdings" w:hAnsi="Wingdings" w:hint="default"/>
      </w:rPr>
    </w:lvl>
  </w:abstractNum>
  <w:abstractNum w:abstractNumId="5" w15:restartNumberingAfterBreak="0">
    <w:nsid w:val="381F3A7B"/>
    <w:multiLevelType w:val="hybridMultilevel"/>
    <w:tmpl w:val="30CE95E8"/>
    <w:lvl w:ilvl="0" w:tplc="1060754A">
      <w:start w:val="4"/>
      <w:numFmt w:val="bullet"/>
      <w:lvlText w:val="-"/>
      <w:lvlJc w:val="left"/>
      <w:pPr>
        <w:ind w:left="492" w:hanging="360"/>
      </w:pPr>
      <w:rPr>
        <w:rFonts w:ascii="GHEA Grapalat" w:eastAsia="Times New Roman" w:hAnsi="GHEA Grapalat" w:cs="Sylfae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21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3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65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7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9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1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3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252" w:hanging="360"/>
      </w:pPr>
      <w:rPr>
        <w:rFonts w:ascii="Wingdings" w:hAnsi="Wingdings" w:hint="default"/>
      </w:rPr>
    </w:lvl>
  </w:abstractNum>
  <w:abstractNum w:abstractNumId="6" w15:restartNumberingAfterBreak="0">
    <w:nsid w:val="41337D14"/>
    <w:multiLevelType w:val="hybridMultilevel"/>
    <w:tmpl w:val="E028232E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7" w15:restartNumberingAfterBreak="0">
    <w:nsid w:val="4D5F0D00"/>
    <w:multiLevelType w:val="hybridMultilevel"/>
    <w:tmpl w:val="2FBEEDB4"/>
    <w:lvl w:ilvl="0" w:tplc="D44616D4">
      <w:start w:val="16"/>
      <w:numFmt w:val="bullet"/>
      <w:lvlText w:val="-"/>
      <w:lvlJc w:val="left"/>
      <w:pPr>
        <w:ind w:left="492" w:hanging="360"/>
      </w:pPr>
      <w:rPr>
        <w:rFonts w:ascii="GHEA Grapalat" w:eastAsiaTheme="minorHAnsi" w:hAnsi="GHEA Grapalat" w:cs="Sylfaen" w:hint="default"/>
      </w:rPr>
    </w:lvl>
    <w:lvl w:ilvl="1" w:tplc="04190003" w:tentative="1">
      <w:start w:val="1"/>
      <w:numFmt w:val="bullet"/>
      <w:lvlText w:val="o"/>
      <w:lvlJc w:val="left"/>
      <w:pPr>
        <w:ind w:left="121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3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65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7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9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1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3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252" w:hanging="360"/>
      </w:pPr>
      <w:rPr>
        <w:rFonts w:ascii="Wingdings" w:hAnsi="Wingdings" w:hint="default"/>
      </w:rPr>
    </w:lvl>
  </w:abstractNum>
  <w:abstractNum w:abstractNumId="8" w15:restartNumberingAfterBreak="0">
    <w:nsid w:val="5C131A0C"/>
    <w:multiLevelType w:val="hybridMultilevel"/>
    <w:tmpl w:val="3070C310"/>
    <w:lvl w:ilvl="0" w:tplc="CD26E8CC">
      <w:start w:val="1"/>
      <w:numFmt w:val="decimal"/>
      <w:lvlText w:val="%1."/>
      <w:lvlJc w:val="left"/>
      <w:pPr>
        <w:ind w:left="786" w:hanging="360"/>
      </w:pPr>
      <w:rPr>
        <w:rFonts w:hint="default"/>
        <w:lang w:val="hy-AM"/>
      </w:rPr>
    </w:lvl>
    <w:lvl w:ilvl="1" w:tplc="04090019" w:tentative="1">
      <w:start w:val="1"/>
      <w:numFmt w:val="lowerLetter"/>
      <w:lvlText w:val="%2."/>
      <w:lvlJc w:val="left"/>
      <w:pPr>
        <w:ind w:left="1866" w:hanging="360"/>
      </w:pPr>
    </w:lvl>
    <w:lvl w:ilvl="2" w:tplc="0409001B" w:tentative="1">
      <w:start w:val="1"/>
      <w:numFmt w:val="lowerRoman"/>
      <w:lvlText w:val="%3."/>
      <w:lvlJc w:val="right"/>
      <w:pPr>
        <w:ind w:left="2586" w:hanging="180"/>
      </w:pPr>
    </w:lvl>
    <w:lvl w:ilvl="3" w:tplc="0409000F" w:tentative="1">
      <w:start w:val="1"/>
      <w:numFmt w:val="decimal"/>
      <w:lvlText w:val="%4."/>
      <w:lvlJc w:val="left"/>
      <w:pPr>
        <w:ind w:left="3306" w:hanging="360"/>
      </w:pPr>
    </w:lvl>
    <w:lvl w:ilvl="4" w:tplc="04090019" w:tentative="1">
      <w:start w:val="1"/>
      <w:numFmt w:val="lowerLetter"/>
      <w:lvlText w:val="%5."/>
      <w:lvlJc w:val="left"/>
      <w:pPr>
        <w:ind w:left="4026" w:hanging="360"/>
      </w:pPr>
    </w:lvl>
    <w:lvl w:ilvl="5" w:tplc="0409001B" w:tentative="1">
      <w:start w:val="1"/>
      <w:numFmt w:val="lowerRoman"/>
      <w:lvlText w:val="%6."/>
      <w:lvlJc w:val="right"/>
      <w:pPr>
        <w:ind w:left="4746" w:hanging="180"/>
      </w:pPr>
    </w:lvl>
    <w:lvl w:ilvl="6" w:tplc="0409000F" w:tentative="1">
      <w:start w:val="1"/>
      <w:numFmt w:val="decimal"/>
      <w:lvlText w:val="%7."/>
      <w:lvlJc w:val="left"/>
      <w:pPr>
        <w:ind w:left="5466" w:hanging="360"/>
      </w:pPr>
    </w:lvl>
    <w:lvl w:ilvl="7" w:tplc="04090019" w:tentative="1">
      <w:start w:val="1"/>
      <w:numFmt w:val="lowerLetter"/>
      <w:lvlText w:val="%8."/>
      <w:lvlJc w:val="left"/>
      <w:pPr>
        <w:ind w:left="6186" w:hanging="360"/>
      </w:pPr>
    </w:lvl>
    <w:lvl w:ilvl="8" w:tplc="040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9" w15:restartNumberingAfterBreak="0">
    <w:nsid w:val="6305087F"/>
    <w:multiLevelType w:val="hybridMultilevel"/>
    <w:tmpl w:val="3070C310"/>
    <w:lvl w:ilvl="0" w:tplc="CD26E8CC">
      <w:start w:val="1"/>
      <w:numFmt w:val="decimal"/>
      <w:lvlText w:val="%1."/>
      <w:lvlJc w:val="left"/>
      <w:pPr>
        <w:ind w:left="786" w:hanging="360"/>
      </w:pPr>
      <w:rPr>
        <w:rFonts w:hint="default"/>
        <w:lang w:val="hy-AM"/>
      </w:rPr>
    </w:lvl>
    <w:lvl w:ilvl="1" w:tplc="04090019" w:tentative="1">
      <w:start w:val="1"/>
      <w:numFmt w:val="lowerLetter"/>
      <w:lvlText w:val="%2."/>
      <w:lvlJc w:val="left"/>
      <w:pPr>
        <w:ind w:left="1866" w:hanging="360"/>
      </w:pPr>
    </w:lvl>
    <w:lvl w:ilvl="2" w:tplc="0409001B" w:tentative="1">
      <w:start w:val="1"/>
      <w:numFmt w:val="lowerRoman"/>
      <w:lvlText w:val="%3."/>
      <w:lvlJc w:val="right"/>
      <w:pPr>
        <w:ind w:left="2586" w:hanging="180"/>
      </w:pPr>
    </w:lvl>
    <w:lvl w:ilvl="3" w:tplc="0409000F" w:tentative="1">
      <w:start w:val="1"/>
      <w:numFmt w:val="decimal"/>
      <w:lvlText w:val="%4."/>
      <w:lvlJc w:val="left"/>
      <w:pPr>
        <w:ind w:left="3306" w:hanging="360"/>
      </w:pPr>
    </w:lvl>
    <w:lvl w:ilvl="4" w:tplc="04090019" w:tentative="1">
      <w:start w:val="1"/>
      <w:numFmt w:val="lowerLetter"/>
      <w:lvlText w:val="%5."/>
      <w:lvlJc w:val="left"/>
      <w:pPr>
        <w:ind w:left="4026" w:hanging="360"/>
      </w:pPr>
    </w:lvl>
    <w:lvl w:ilvl="5" w:tplc="0409001B" w:tentative="1">
      <w:start w:val="1"/>
      <w:numFmt w:val="lowerRoman"/>
      <w:lvlText w:val="%6."/>
      <w:lvlJc w:val="right"/>
      <w:pPr>
        <w:ind w:left="4746" w:hanging="180"/>
      </w:pPr>
    </w:lvl>
    <w:lvl w:ilvl="6" w:tplc="0409000F" w:tentative="1">
      <w:start w:val="1"/>
      <w:numFmt w:val="decimal"/>
      <w:lvlText w:val="%7."/>
      <w:lvlJc w:val="left"/>
      <w:pPr>
        <w:ind w:left="5466" w:hanging="360"/>
      </w:pPr>
    </w:lvl>
    <w:lvl w:ilvl="7" w:tplc="04090019" w:tentative="1">
      <w:start w:val="1"/>
      <w:numFmt w:val="lowerLetter"/>
      <w:lvlText w:val="%8."/>
      <w:lvlJc w:val="left"/>
      <w:pPr>
        <w:ind w:left="6186" w:hanging="360"/>
      </w:pPr>
    </w:lvl>
    <w:lvl w:ilvl="8" w:tplc="040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0" w15:restartNumberingAfterBreak="0">
    <w:nsid w:val="6A3704D2"/>
    <w:multiLevelType w:val="hybridMultilevel"/>
    <w:tmpl w:val="F4AAB52C"/>
    <w:lvl w:ilvl="0" w:tplc="04090011">
      <w:start w:val="1"/>
      <w:numFmt w:val="decimal"/>
      <w:lvlText w:val="%1)"/>
      <w:lvlJc w:val="left"/>
      <w:pPr>
        <w:ind w:left="1282" w:hanging="360"/>
      </w:pPr>
    </w:lvl>
    <w:lvl w:ilvl="1" w:tplc="04090019">
      <w:start w:val="1"/>
      <w:numFmt w:val="lowerLetter"/>
      <w:lvlText w:val="%2."/>
      <w:lvlJc w:val="left"/>
      <w:pPr>
        <w:ind w:left="2002" w:hanging="360"/>
      </w:pPr>
    </w:lvl>
    <w:lvl w:ilvl="2" w:tplc="0409001B">
      <w:start w:val="1"/>
      <w:numFmt w:val="lowerRoman"/>
      <w:lvlText w:val="%3."/>
      <w:lvlJc w:val="right"/>
      <w:pPr>
        <w:ind w:left="2722" w:hanging="180"/>
      </w:pPr>
    </w:lvl>
    <w:lvl w:ilvl="3" w:tplc="0409000F">
      <w:start w:val="1"/>
      <w:numFmt w:val="decimal"/>
      <w:lvlText w:val="%4."/>
      <w:lvlJc w:val="left"/>
      <w:pPr>
        <w:ind w:left="3442" w:hanging="360"/>
      </w:pPr>
    </w:lvl>
    <w:lvl w:ilvl="4" w:tplc="04090019">
      <w:start w:val="1"/>
      <w:numFmt w:val="lowerLetter"/>
      <w:lvlText w:val="%5."/>
      <w:lvlJc w:val="left"/>
      <w:pPr>
        <w:ind w:left="4162" w:hanging="360"/>
      </w:pPr>
    </w:lvl>
    <w:lvl w:ilvl="5" w:tplc="0409001B">
      <w:start w:val="1"/>
      <w:numFmt w:val="lowerRoman"/>
      <w:lvlText w:val="%6."/>
      <w:lvlJc w:val="right"/>
      <w:pPr>
        <w:ind w:left="4882" w:hanging="180"/>
      </w:pPr>
    </w:lvl>
    <w:lvl w:ilvl="6" w:tplc="0409000F">
      <w:start w:val="1"/>
      <w:numFmt w:val="decimal"/>
      <w:lvlText w:val="%7."/>
      <w:lvlJc w:val="left"/>
      <w:pPr>
        <w:ind w:left="5602" w:hanging="360"/>
      </w:pPr>
    </w:lvl>
    <w:lvl w:ilvl="7" w:tplc="04090019">
      <w:start w:val="1"/>
      <w:numFmt w:val="lowerLetter"/>
      <w:lvlText w:val="%8."/>
      <w:lvlJc w:val="left"/>
      <w:pPr>
        <w:ind w:left="6322" w:hanging="360"/>
      </w:pPr>
    </w:lvl>
    <w:lvl w:ilvl="8" w:tplc="0409001B">
      <w:start w:val="1"/>
      <w:numFmt w:val="lowerRoman"/>
      <w:lvlText w:val="%9."/>
      <w:lvlJc w:val="right"/>
      <w:pPr>
        <w:ind w:left="7042" w:hanging="180"/>
      </w:pPr>
    </w:lvl>
  </w:abstractNum>
  <w:abstractNum w:abstractNumId="11" w15:restartNumberingAfterBreak="0">
    <w:nsid w:val="6BD64604"/>
    <w:multiLevelType w:val="hybridMultilevel"/>
    <w:tmpl w:val="8B42D82E"/>
    <w:lvl w:ilvl="0" w:tplc="040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2" w15:restartNumberingAfterBreak="0">
    <w:nsid w:val="7B6A70A6"/>
    <w:multiLevelType w:val="hybridMultilevel"/>
    <w:tmpl w:val="3070C310"/>
    <w:lvl w:ilvl="0" w:tplc="CD26E8CC">
      <w:start w:val="1"/>
      <w:numFmt w:val="decimal"/>
      <w:lvlText w:val="%1."/>
      <w:lvlJc w:val="left"/>
      <w:pPr>
        <w:ind w:left="786" w:hanging="360"/>
      </w:pPr>
      <w:rPr>
        <w:rFonts w:hint="default"/>
        <w:lang w:val="hy-AM"/>
      </w:rPr>
    </w:lvl>
    <w:lvl w:ilvl="1" w:tplc="04090019" w:tentative="1">
      <w:start w:val="1"/>
      <w:numFmt w:val="lowerLetter"/>
      <w:lvlText w:val="%2."/>
      <w:lvlJc w:val="left"/>
      <w:pPr>
        <w:ind w:left="1866" w:hanging="360"/>
      </w:pPr>
    </w:lvl>
    <w:lvl w:ilvl="2" w:tplc="0409001B" w:tentative="1">
      <w:start w:val="1"/>
      <w:numFmt w:val="lowerRoman"/>
      <w:lvlText w:val="%3."/>
      <w:lvlJc w:val="right"/>
      <w:pPr>
        <w:ind w:left="2586" w:hanging="180"/>
      </w:pPr>
    </w:lvl>
    <w:lvl w:ilvl="3" w:tplc="0409000F" w:tentative="1">
      <w:start w:val="1"/>
      <w:numFmt w:val="decimal"/>
      <w:lvlText w:val="%4."/>
      <w:lvlJc w:val="left"/>
      <w:pPr>
        <w:ind w:left="3306" w:hanging="360"/>
      </w:pPr>
    </w:lvl>
    <w:lvl w:ilvl="4" w:tplc="04090019" w:tentative="1">
      <w:start w:val="1"/>
      <w:numFmt w:val="lowerLetter"/>
      <w:lvlText w:val="%5."/>
      <w:lvlJc w:val="left"/>
      <w:pPr>
        <w:ind w:left="4026" w:hanging="360"/>
      </w:pPr>
    </w:lvl>
    <w:lvl w:ilvl="5" w:tplc="0409001B" w:tentative="1">
      <w:start w:val="1"/>
      <w:numFmt w:val="lowerRoman"/>
      <w:lvlText w:val="%6."/>
      <w:lvlJc w:val="right"/>
      <w:pPr>
        <w:ind w:left="4746" w:hanging="180"/>
      </w:pPr>
    </w:lvl>
    <w:lvl w:ilvl="6" w:tplc="0409000F" w:tentative="1">
      <w:start w:val="1"/>
      <w:numFmt w:val="decimal"/>
      <w:lvlText w:val="%7."/>
      <w:lvlJc w:val="left"/>
      <w:pPr>
        <w:ind w:left="5466" w:hanging="360"/>
      </w:pPr>
    </w:lvl>
    <w:lvl w:ilvl="7" w:tplc="04090019" w:tentative="1">
      <w:start w:val="1"/>
      <w:numFmt w:val="lowerLetter"/>
      <w:lvlText w:val="%8."/>
      <w:lvlJc w:val="left"/>
      <w:pPr>
        <w:ind w:left="6186" w:hanging="360"/>
      </w:pPr>
    </w:lvl>
    <w:lvl w:ilvl="8" w:tplc="0409001B" w:tentative="1">
      <w:start w:val="1"/>
      <w:numFmt w:val="lowerRoman"/>
      <w:lvlText w:val="%9."/>
      <w:lvlJc w:val="right"/>
      <w:pPr>
        <w:ind w:left="6906" w:hanging="180"/>
      </w:pPr>
    </w:lvl>
  </w:abstractNum>
  <w:num w:numId="1">
    <w:abstractNumId w:val="4"/>
  </w:num>
  <w:num w:numId="2">
    <w:abstractNumId w:val="7"/>
  </w:num>
  <w:num w:numId="3">
    <w:abstractNumId w:val="12"/>
  </w:num>
  <w:num w:numId="4">
    <w:abstractNumId w:val="10"/>
  </w:num>
  <w:num w:numId="5">
    <w:abstractNumId w:val="11"/>
  </w:num>
  <w:num w:numId="6">
    <w:abstractNumId w:val="3"/>
  </w:num>
  <w:num w:numId="7">
    <w:abstractNumId w:val="9"/>
  </w:num>
  <w:num w:numId="8">
    <w:abstractNumId w:val="8"/>
  </w:num>
  <w:num w:numId="9">
    <w:abstractNumId w:val="5"/>
  </w:num>
  <w:num w:numId="10">
    <w:abstractNumId w:val="6"/>
  </w:num>
  <w:num w:numId="11">
    <w:abstractNumId w:val="2"/>
  </w:num>
  <w:num w:numId="12">
    <w:abstractNumId w:val="1"/>
  </w:num>
  <w:num w:numId="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A3ADB"/>
    <w:rsid w:val="00004DC2"/>
    <w:rsid w:val="000061B6"/>
    <w:rsid w:val="00034DB2"/>
    <w:rsid w:val="00043135"/>
    <w:rsid w:val="00053347"/>
    <w:rsid w:val="00056F54"/>
    <w:rsid w:val="000645D6"/>
    <w:rsid w:val="00071F76"/>
    <w:rsid w:val="00072453"/>
    <w:rsid w:val="00085076"/>
    <w:rsid w:val="0008793D"/>
    <w:rsid w:val="00091A12"/>
    <w:rsid w:val="00091A79"/>
    <w:rsid w:val="000A0E77"/>
    <w:rsid w:val="000A43DC"/>
    <w:rsid w:val="000A50D9"/>
    <w:rsid w:val="000C2447"/>
    <w:rsid w:val="000C283E"/>
    <w:rsid w:val="000D270C"/>
    <w:rsid w:val="000D7E42"/>
    <w:rsid w:val="00102B3D"/>
    <w:rsid w:val="00103D63"/>
    <w:rsid w:val="001052D7"/>
    <w:rsid w:val="00111320"/>
    <w:rsid w:val="00112C2F"/>
    <w:rsid w:val="001149B7"/>
    <w:rsid w:val="001163C2"/>
    <w:rsid w:val="00116B68"/>
    <w:rsid w:val="001208DA"/>
    <w:rsid w:val="00131CBF"/>
    <w:rsid w:val="001374E5"/>
    <w:rsid w:val="0016316B"/>
    <w:rsid w:val="001675D6"/>
    <w:rsid w:val="00170F0C"/>
    <w:rsid w:val="00194CC5"/>
    <w:rsid w:val="001972C7"/>
    <w:rsid w:val="001A0870"/>
    <w:rsid w:val="001A471F"/>
    <w:rsid w:val="001C7342"/>
    <w:rsid w:val="001E0D02"/>
    <w:rsid w:val="001E256A"/>
    <w:rsid w:val="00201E73"/>
    <w:rsid w:val="00202481"/>
    <w:rsid w:val="00205CF6"/>
    <w:rsid w:val="0021092A"/>
    <w:rsid w:val="00213282"/>
    <w:rsid w:val="00231DA1"/>
    <w:rsid w:val="002330F3"/>
    <w:rsid w:val="002333D5"/>
    <w:rsid w:val="0025735C"/>
    <w:rsid w:val="002621D5"/>
    <w:rsid w:val="00263E92"/>
    <w:rsid w:val="00273450"/>
    <w:rsid w:val="00275EF2"/>
    <w:rsid w:val="00284FEA"/>
    <w:rsid w:val="00285659"/>
    <w:rsid w:val="00286F0B"/>
    <w:rsid w:val="00293693"/>
    <w:rsid w:val="00295F58"/>
    <w:rsid w:val="002A39B6"/>
    <w:rsid w:val="002A3B1E"/>
    <w:rsid w:val="002A63A4"/>
    <w:rsid w:val="002A751D"/>
    <w:rsid w:val="002B0A83"/>
    <w:rsid w:val="002B19DA"/>
    <w:rsid w:val="002B3763"/>
    <w:rsid w:val="002D1EDC"/>
    <w:rsid w:val="002D4165"/>
    <w:rsid w:val="002D5E81"/>
    <w:rsid w:val="002E7D7D"/>
    <w:rsid w:val="002F4EF6"/>
    <w:rsid w:val="00300D77"/>
    <w:rsid w:val="00300FD9"/>
    <w:rsid w:val="00305199"/>
    <w:rsid w:val="003131E8"/>
    <w:rsid w:val="00321B8F"/>
    <w:rsid w:val="00322D19"/>
    <w:rsid w:val="00325496"/>
    <w:rsid w:val="00330648"/>
    <w:rsid w:val="0034622C"/>
    <w:rsid w:val="003472BE"/>
    <w:rsid w:val="00350CB5"/>
    <w:rsid w:val="00354039"/>
    <w:rsid w:val="00365A91"/>
    <w:rsid w:val="00382F17"/>
    <w:rsid w:val="003A01BB"/>
    <w:rsid w:val="003A1497"/>
    <w:rsid w:val="003A6EC5"/>
    <w:rsid w:val="003B0402"/>
    <w:rsid w:val="003B16F0"/>
    <w:rsid w:val="003B1A58"/>
    <w:rsid w:val="003C18D2"/>
    <w:rsid w:val="003C3470"/>
    <w:rsid w:val="003C5E73"/>
    <w:rsid w:val="003D2E0F"/>
    <w:rsid w:val="003D79BF"/>
    <w:rsid w:val="003E2822"/>
    <w:rsid w:val="00404C83"/>
    <w:rsid w:val="00420338"/>
    <w:rsid w:val="00437ED2"/>
    <w:rsid w:val="0045226C"/>
    <w:rsid w:val="0048183D"/>
    <w:rsid w:val="0048496A"/>
    <w:rsid w:val="004A20BA"/>
    <w:rsid w:val="004A3C0D"/>
    <w:rsid w:val="004A6C04"/>
    <w:rsid w:val="004B1F4B"/>
    <w:rsid w:val="004D4F85"/>
    <w:rsid w:val="004E109B"/>
    <w:rsid w:val="004F066E"/>
    <w:rsid w:val="00502000"/>
    <w:rsid w:val="005102BA"/>
    <w:rsid w:val="005108AA"/>
    <w:rsid w:val="00512110"/>
    <w:rsid w:val="00520550"/>
    <w:rsid w:val="00522C9D"/>
    <w:rsid w:val="00532780"/>
    <w:rsid w:val="00533298"/>
    <w:rsid w:val="005332CC"/>
    <w:rsid w:val="00537EA7"/>
    <w:rsid w:val="0055469D"/>
    <w:rsid w:val="00574E58"/>
    <w:rsid w:val="00591C88"/>
    <w:rsid w:val="00592CC9"/>
    <w:rsid w:val="005A135D"/>
    <w:rsid w:val="005A1C94"/>
    <w:rsid w:val="005C0260"/>
    <w:rsid w:val="005D01DC"/>
    <w:rsid w:val="005F68D9"/>
    <w:rsid w:val="006003AC"/>
    <w:rsid w:val="006119A5"/>
    <w:rsid w:val="0062482A"/>
    <w:rsid w:val="006260F0"/>
    <w:rsid w:val="00641C49"/>
    <w:rsid w:val="00643F8E"/>
    <w:rsid w:val="00645BAB"/>
    <w:rsid w:val="00651CC0"/>
    <w:rsid w:val="00660FF1"/>
    <w:rsid w:val="006672DE"/>
    <w:rsid w:val="00674C40"/>
    <w:rsid w:val="00676705"/>
    <w:rsid w:val="00682199"/>
    <w:rsid w:val="00682B1F"/>
    <w:rsid w:val="006931E0"/>
    <w:rsid w:val="00695E5E"/>
    <w:rsid w:val="00696ADF"/>
    <w:rsid w:val="006B2D0B"/>
    <w:rsid w:val="006B724D"/>
    <w:rsid w:val="006C2771"/>
    <w:rsid w:val="006D5C8F"/>
    <w:rsid w:val="006E4F40"/>
    <w:rsid w:val="006E64C9"/>
    <w:rsid w:val="006F0083"/>
    <w:rsid w:val="006F5F9D"/>
    <w:rsid w:val="00700B98"/>
    <w:rsid w:val="00703FE5"/>
    <w:rsid w:val="00704668"/>
    <w:rsid w:val="007047A7"/>
    <w:rsid w:val="00705227"/>
    <w:rsid w:val="00707BBC"/>
    <w:rsid w:val="00714691"/>
    <w:rsid w:val="00715A98"/>
    <w:rsid w:val="00723502"/>
    <w:rsid w:val="007267DF"/>
    <w:rsid w:val="00733E96"/>
    <w:rsid w:val="007362EA"/>
    <w:rsid w:val="007417DA"/>
    <w:rsid w:val="00746009"/>
    <w:rsid w:val="00746570"/>
    <w:rsid w:val="0074764C"/>
    <w:rsid w:val="007543D7"/>
    <w:rsid w:val="007A3ADB"/>
    <w:rsid w:val="007A6CC1"/>
    <w:rsid w:val="007B10D7"/>
    <w:rsid w:val="007B5E7B"/>
    <w:rsid w:val="007D5437"/>
    <w:rsid w:val="007D69D3"/>
    <w:rsid w:val="007E30D1"/>
    <w:rsid w:val="007E7424"/>
    <w:rsid w:val="00807831"/>
    <w:rsid w:val="008272C5"/>
    <w:rsid w:val="00832F19"/>
    <w:rsid w:val="00833CC9"/>
    <w:rsid w:val="00850AF0"/>
    <w:rsid w:val="008518F2"/>
    <w:rsid w:val="008539AA"/>
    <w:rsid w:val="00861968"/>
    <w:rsid w:val="00862B3E"/>
    <w:rsid w:val="008632BE"/>
    <w:rsid w:val="00873135"/>
    <w:rsid w:val="00891097"/>
    <w:rsid w:val="00893A22"/>
    <w:rsid w:val="0089798F"/>
    <w:rsid w:val="008A41BB"/>
    <w:rsid w:val="008A68A2"/>
    <w:rsid w:val="008A7755"/>
    <w:rsid w:val="008B7455"/>
    <w:rsid w:val="008C393B"/>
    <w:rsid w:val="008D7F19"/>
    <w:rsid w:val="008E3367"/>
    <w:rsid w:val="008F295F"/>
    <w:rsid w:val="00920CF9"/>
    <w:rsid w:val="00924509"/>
    <w:rsid w:val="00944B38"/>
    <w:rsid w:val="0094652E"/>
    <w:rsid w:val="00947733"/>
    <w:rsid w:val="009646B5"/>
    <w:rsid w:val="0096588D"/>
    <w:rsid w:val="009823C2"/>
    <w:rsid w:val="00982B7B"/>
    <w:rsid w:val="00987901"/>
    <w:rsid w:val="00991294"/>
    <w:rsid w:val="009B21C9"/>
    <w:rsid w:val="009B5C4E"/>
    <w:rsid w:val="009C220A"/>
    <w:rsid w:val="009D0124"/>
    <w:rsid w:val="009D1F3C"/>
    <w:rsid w:val="009E40A8"/>
    <w:rsid w:val="009E60C2"/>
    <w:rsid w:val="009F12FC"/>
    <w:rsid w:val="009F263D"/>
    <w:rsid w:val="009F26EA"/>
    <w:rsid w:val="00A153E0"/>
    <w:rsid w:val="00A24E26"/>
    <w:rsid w:val="00A27F5C"/>
    <w:rsid w:val="00A53F15"/>
    <w:rsid w:val="00A60547"/>
    <w:rsid w:val="00A63C36"/>
    <w:rsid w:val="00A67DA4"/>
    <w:rsid w:val="00A83447"/>
    <w:rsid w:val="00A86320"/>
    <w:rsid w:val="00A93D61"/>
    <w:rsid w:val="00AA26BC"/>
    <w:rsid w:val="00AA395C"/>
    <w:rsid w:val="00AA417E"/>
    <w:rsid w:val="00AA54BA"/>
    <w:rsid w:val="00AD63A4"/>
    <w:rsid w:val="00AD797F"/>
    <w:rsid w:val="00AD7BB6"/>
    <w:rsid w:val="00AE1B8C"/>
    <w:rsid w:val="00AE4248"/>
    <w:rsid w:val="00AE5CF6"/>
    <w:rsid w:val="00AF1287"/>
    <w:rsid w:val="00AF204A"/>
    <w:rsid w:val="00AF2323"/>
    <w:rsid w:val="00AF29BB"/>
    <w:rsid w:val="00B03DAC"/>
    <w:rsid w:val="00B06DA3"/>
    <w:rsid w:val="00B15425"/>
    <w:rsid w:val="00B20406"/>
    <w:rsid w:val="00B2166B"/>
    <w:rsid w:val="00B304B1"/>
    <w:rsid w:val="00B33CED"/>
    <w:rsid w:val="00B33FAB"/>
    <w:rsid w:val="00B522B5"/>
    <w:rsid w:val="00B548B9"/>
    <w:rsid w:val="00B57540"/>
    <w:rsid w:val="00B64BAC"/>
    <w:rsid w:val="00B6758F"/>
    <w:rsid w:val="00B67916"/>
    <w:rsid w:val="00B7001A"/>
    <w:rsid w:val="00B75CEA"/>
    <w:rsid w:val="00B91EC7"/>
    <w:rsid w:val="00B92DDE"/>
    <w:rsid w:val="00B96BC4"/>
    <w:rsid w:val="00B96DC4"/>
    <w:rsid w:val="00B97D00"/>
    <w:rsid w:val="00BA0D66"/>
    <w:rsid w:val="00BA1C02"/>
    <w:rsid w:val="00BB0C8C"/>
    <w:rsid w:val="00BB28F4"/>
    <w:rsid w:val="00BC5CBA"/>
    <w:rsid w:val="00BC6473"/>
    <w:rsid w:val="00BD138D"/>
    <w:rsid w:val="00BD7D0F"/>
    <w:rsid w:val="00BE0014"/>
    <w:rsid w:val="00BE6F44"/>
    <w:rsid w:val="00BE79B4"/>
    <w:rsid w:val="00BF3E06"/>
    <w:rsid w:val="00C0070A"/>
    <w:rsid w:val="00C07AB2"/>
    <w:rsid w:val="00C146A3"/>
    <w:rsid w:val="00C16D78"/>
    <w:rsid w:val="00C2010C"/>
    <w:rsid w:val="00C2449B"/>
    <w:rsid w:val="00C375B0"/>
    <w:rsid w:val="00C43260"/>
    <w:rsid w:val="00C70BFF"/>
    <w:rsid w:val="00C80A4A"/>
    <w:rsid w:val="00C81BB7"/>
    <w:rsid w:val="00C82E20"/>
    <w:rsid w:val="00C97D41"/>
    <w:rsid w:val="00CB35BE"/>
    <w:rsid w:val="00CB4574"/>
    <w:rsid w:val="00CC7FF0"/>
    <w:rsid w:val="00CD27BD"/>
    <w:rsid w:val="00CD7ADA"/>
    <w:rsid w:val="00CE1404"/>
    <w:rsid w:val="00CE2937"/>
    <w:rsid w:val="00CE42BF"/>
    <w:rsid w:val="00CE5E37"/>
    <w:rsid w:val="00D02CAC"/>
    <w:rsid w:val="00D12629"/>
    <w:rsid w:val="00D145F6"/>
    <w:rsid w:val="00D22B01"/>
    <w:rsid w:val="00D25936"/>
    <w:rsid w:val="00D277D9"/>
    <w:rsid w:val="00D42F4D"/>
    <w:rsid w:val="00D44F0D"/>
    <w:rsid w:val="00D4533C"/>
    <w:rsid w:val="00D45985"/>
    <w:rsid w:val="00D53441"/>
    <w:rsid w:val="00D5418E"/>
    <w:rsid w:val="00D5419C"/>
    <w:rsid w:val="00D717C1"/>
    <w:rsid w:val="00D814BB"/>
    <w:rsid w:val="00D82DD4"/>
    <w:rsid w:val="00D93C8B"/>
    <w:rsid w:val="00D93D33"/>
    <w:rsid w:val="00DA5456"/>
    <w:rsid w:val="00DB0BAA"/>
    <w:rsid w:val="00DB5E2E"/>
    <w:rsid w:val="00DB6521"/>
    <w:rsid w:val="00DC7F2D"/>
    <w:rsid w:val="00DE31E1"/>
    <w:rsid w:val="00DE7A35"/>
    <w:rsid w:val="00DF521D"/>
    <w:rsid w:val="00DF66BD"/>
    <w:rsid w:val="00E05E79"/>
    <w:rsid w:val="00E20EDC"/>
    <w:rsid w:val="00E301C9"/>
    <w:rsid w:val="00E30EF4"/>
    <w:rsid w:val="00E31BA3"/>
    <w:rsid w:val="00E41A49"/>
    <w:rsid w:val="00E454E8"/>
    <w:rsid w:val="00E457CC"/>
    <w:rsid w:val="00E459DE"/>
    <w:rsid w:val="00E56C34"/>
    <w:rsid w:val="00E56F89"/>
    <w:rsid w:val="00E71D58"/>
    <w:rsid w:val="00E731A3"/>
    <w:rsid w:val="00EA5A45"/>
    <w:rsid w:val="00EA62F1"/>
    <w:rsid w:val="00EB0E32"/>
    <w:rsid w:val="00EB6B38"/>
    <w:rsid w:val="00EC25D1"/>
    <w:rsid w:val="00EC3272"/>
    <w:rsid w:val="00ED2E2E"/>
    <w:rsid w:val="00EE304A"/>
    <w:rsid w:val="00F024FD"/>
    <w:rsid w:val="00F045D4"/>
    <w:rsid w:val="00F076C6"/>
    <w:rsid w:val="00F159AC"/>
    <w:rsid w:val="00F3465A"/>
    <w:rsid w:val="00F425CB"/>
    <w:rsid w:val="00F52020"/>
    <w:rsid w:val="00F56CC5"/>
    <w:rsid w:val="00F6667F"/>
    <w:rsid w:val="00F75DD5"/>
    <w:rsid w:val="00F9086D"/>
    <w:rsid w:val="00F945F1"/>
    <w:rsid w:val="00F954EC"/>
    <w:rsid w:val="00F96479"/>
    <w:rsid w:val="00FA260A"/>
    <w:rsid w:val="00FB1372"/>
    <w:rsid w:val="00FC09DD"/>
    <w:rsid w:val="00FC3BFD"/>
    <w:rsid w:val="00FD26F8"/>
    <w:rsid w:val="00FF1A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C510A69"/>
  <w15:docId w15:val="{5D094A9C-092E-4274-8F31-B8C4DC8D19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E60C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7A3AD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NoSpacing">
    <w:name w:val="No Spacing"/>
    <w:uiPriority w:val="1"/>
    <w:qFormat/>
    <w:rsid w:val="007A3ADB"/>
    <w:pPr>
      <w:spacing w:after="0" w:line="240" w:lineRule="auto"/>
    </w:pPr>
    <w:rPr>
      <w:rFonts w:ascii="Calibri" w:eastAsia="Times New Roman" w:hAnsi="Calibri" w:cs="Times New Roman"/>
      <w:lang w:val="en-US" w:bidi="en-US"/>
    </w:rPr>
  </w:style>
  <w:style w:type="paragraph" w:styleId="Header">
    <w:name w:val="header"/>
    <w:basedOn w:val="Normal"/>
    <w:link w:val="HeaderChar"/>
    <w:uiPriority w:val="99"/>
    <w:semiHidden/>
    <w:unhideWhenUsed/>
    <w:rsid w:val="009F26E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9F26EA"/>
  </w:style>
  <w:style w:type="paragraph" w:styleId="Footer">
    <w:name w:val="footer"/>
    <w:basedOn w:val="Normal"/>
    <w:link w:val="FooterChar"/>
    <w:uiPriority w:val="99"/>
    <w:semiHidden/>
    <w:unhideWhenUsed/>
    <w:rsid w:val="009F26E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9F26EA"/>
  </w:style>
  <w:style w:type="paragraph" w:styleId="ListParagraph">
    <w:name w:val="List Paragraph"/>
    <w:aliases w:val="Table no. List Paragraph,Numbered List Paragraph,Абзац списка3,Bullet Points"/>
    <w:basedOn w:val="Normal"/>
    <w:link w:val="ListParagraphChar"/>
    <w:uiPriority w:val="34"/>
    <w:qFormat/>
    <w:rsid w:val="009646B5"/>
    <w:pPr>
      <w:ind w:left="720"/>
      <w:contextualSpacing/>
    </w:pPr>
  </w:style>
  <w:style w:type="character" w:styleId="Emphasis">
    <w:name w:val="Emphasis"/>
    <w:basedOn w:val="DefaultParagraphFont"/>
    <w:uiPriority w:val="20"/>
    <w:qFormat/>
    <w:rsid w:val="00C16D78"/>
    <w:rPr>
      <w:i/>
      <w:iCs/>
    </w:rPr>
  </w:style>
  <w:style w:type="character" w:customStyle="1" w:styleId="ListParagraphChar">
    <w:name w:val="List Paragraph Char"/>
    <w:aliases w:val="Table no. List Paragraph Char,Numbered List Paragraph Char,Абзац списка3 Char,Bullet Points Char"/>
    <w:link w:val="ListParagraph"/>
    <w:uiPriority w:val="34"/>
    <w:locked/>
    <w:rsid w:val="000A50D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6335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97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363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CC75A0C-EEF5-4F39-BD1A-1A697AA7C0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1457</TotalTime>
  <Pages>2</Pages>
  <Words>394</Words>
  <Characters>2252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Arpine Martirosyan</cp:lastModifiedBy>
  <cp:revision>187</cp:revision>
  <cp:lastPrinted>2022-04-22T07:01:00Z</cp:lastPrinted>
  <dcterms:created xsi:type="dcterms:W3CDTF">2021-03-05T10:37:00Z</dcterms:created>
  <dcterms:modified xsi:type="dcterms:W3CDTF">2023-09-20T07:22:00Z</dcterms:modified>
</cp:coreProperties>
</file>