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0C3F97" w:rsidP="000C3F97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0C3F97" w:rsidP="001C65F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D5378A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0F1E9F" w:rsidRDefault="000F1E9F" w:rsidP="000F1E9F">
      <w:pPr>
        <w:tabs>
          <w:tab w:val="center" w:pos="4500"/>
          <w:tab w:val="right" w:pos="9360"/>
        </w:tabs>
        <w:spacing w:line="360" w:lineRule="auto"/>
        <w:ind w:left="-63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ԱՆՀԱՏՈԻՅՑ ՕԳՏԱԳՈՐԾՄԱՆ ԻՐԱՎՈՒՆՔՈՎ ՀԱՆՁՆՎԱԾ ՏՐԱՆՍՊՈՐՏԱՅԻՆ ՄԻՋՈՑԸ ՀԵՏ ՎԵՐՑՆԵԼՈՒ ՄԱՍԻՆ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B86954" w:rsidRDefault="00B86954" w:rsidP="00B86954">
      <w:pPr>
        <w:spacing w:after="0" w:line="360" w:lineRule="auto"/>
        <w:ind w:left="-720" w:firstLine="540"/>
        <w:jc w:val="both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2021 թվականի օգոստոսի 27-ի «Գույք հետ վերցնելու, ամրացնելու և անհատույց օգտագործման իրավունքով հանձնելու մասին» </w:t>
      </w:r>
      <w:r w:rsidRPr="00B86954">
        <w:rPr>
          <w:rFonts w:ascii="GHEA Grapalat" w:hAnsi="GHEA Grapalat"/>
          <w:i w:val="0"/>
          <w:spacing w:val="-4"/>
          <w:sz w:val="24"/>
          <w:szCs w:val="24"/>
          <w:lang w:val="af-ZA"/>
        </w:rPr>
        <w:t>N1373-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Ա որոշման համաձայն 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>«HYUNDAI GENESIS 3.8» («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ՀՅՈՒՆԴԱԻ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ՋԵՆԵՍԻՍ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3.8»)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մակնիշի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, 127 LL 50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հաշվառման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համարանիշի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(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թողարկման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տարեթիվը՝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2009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թվական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,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նույնա</w:t>
      </w:r>
      <w:r w:rsidR="00871AB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կանա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ցման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համարը՝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KMHGC41EP9U055048)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տրանսպորտային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միջոցն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անհատույց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օգտագործման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P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իրավունքով</w:t>
      </w:r>
      <w:r w:rsidRPr="00B8695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  <w:t xml:space="preserve"> </w:t>
      </w:r>
      <w:r w:rsidR="001C65FE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  <w:t>հանձնվել է «Կուրորտաբանության և ֆիզիկական բժշկության գիտահետազոտական ինստիտուտ» փակ բաժնետիրական ընկերությանը։</w:t>
      </w:r>
    </w:p>
    <w:p w:rsidR="00140326" w:rsidRDefault="00CB59EC" w:rsidP="00140326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C93E89">
        <w:rPr>
          <w:rFonts w:ascii="GHEA Grapalat" w:hAnsi="GHEA Grapalat"/>
          <w:i w:val="0"/>
          <w:spacing w:val="-4"/>
          <w:sz w:val="24"/>
          <w:szCs w:val="24"/>
          <w:lang w:val="hy-AM"/>
        </w:rPr>
        <w:t>ՀՀ կառավարության 2022 թվականի դեկտեմբերի 8-ի N1882-Ա որոշմամբ «Կուրորտաբանության և ֆիզիկական բժշկության գիտահետազոտական ինստիտուտ» փակ բաժնետիրական ընկերության պետական սեփականություն հանդիսացող բաժնետոմսերը մրցույթով մասնավորեցվել են</w:t>
      </w:r>
      <w:r w:rsidR="00C93E89" w:rsidRPr="00C93E89">
        <w:rPr>
          <w:rFonts w:ascii="GHEA Grapalat" w:hAnsi="GHEA Grapalat"/>
          <w:i w:val="0"/>
          <w:spacing w:val="-4"/>
          <w:sz w:val="24"/>
          <w:szCs w:val="24"/>
          <w:lang w:val="hy-AM"/>
        </w:rPr>
        <w:t>, ուստի անհրաժեշտություն է առաջացել լուծել  գործող</w:t>
      </w:r>
      <w:r w:rsidR="00C93E89" w:rsidRPr="00C93E89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C93E89" w:rsidRPr="00C93E89">
        <w:rPr>
          <w:rFonts w:ascii="GHEA Grapalat" w:hAnsi="GHEA Grapalat"/>
          <w:i w:val="0"/>
          <w:spacing w:val="-4"/>
          <w:sz w:val="24"/>
          <w:szCs w:val="24"/>
          <w:lang w:val="hy-AM"/>
        </w:rPr>
        <w:t>անհատույց</w:t>
      </w:r>
      <w:r w:rsidR="00C93E89" w:rsidRPr="00C93E89">
        <w:rPr>
          <w:rFonts w:ascii="GHEA Grapalat" w:hAnsi="GHEA Grapalat"/>
          <w:i w:val="0"/>
          <w:spacing w:val="-4"/>
          <w:sz w:val="24"/>
          <w:szCs w:val="24"/>
          <w:lang w:val="af-ZA"/>
        </w:rPr>
        <w:t xml:space="preserve"> </w:t>
      </w:r>
      <w:r w:rsidR="00C93E89" w:rsidRPr="00C93E89">
        <w:rPr>
          <w:rFonts w:ascii="GHEA Grapalat" w:hAnsi="GHEA Grapalat"/>
          <w:i w:val="0"/>
          <w:spacing w:val="-4"/>
          <w:sz w:val="24"/>
          <w:szCs w:val="24"/>
          <w:lang w:val="hy-AM"/>
        </w:rPr>
        <w:t>օգտագործման</w:t>
      </w:r>
      <w:r w:rsidR="00C93E89" w:rsidRPr="00C93E89">
        <w:rPr>
          <w:rFonts w:ascii="GHEA Grapalat" w:hAnsi="GHEA Grapalat"/>
          <w:i w:val="0"/>
          <w:spacing w:val="-4"/>
          <w:sz w:val="24"/>
          <w:szCs w:val="24"/>
          <w:lang w:val="af-ZA"/>
        </w:rPr>
        <w:t xml:space="preserve"> </w:t>
      </w:r>
      <w:r w:rsidR="00C93E89" w:rsidRPr="00C93E89">
        <w:rPr>
          <w:rFonts w:ascii="GHEA Grapalat" w:hAnsi="GHEA Grapalat"/>
          <w:i w:val="0"/>
          <w:spacing w:val="-4"/>
          <w:sz w:val="24"/>
          <w:szCs w:val="24"/>
          <w:lang w:val="hy-AM"/>
        </w:rPr>
        <w:t>իրավունքի պայմանագիրը և տրանսպորտային միջոցը թողնել Պետական գույքի կառավարման կոմիտեի տնօրինությանը։</w:t>
      </w:r>
    </w:p>
    <w:p w:rsidR="000C3F97" w:rsidRPr="005D0248" w:rsidRDefault="00D5378A" w:rsidP="005D0248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D5378A" w:rsidRPr="00871ABB" w:rsidRDefault="00871ABB" w:rsidP="00871ABB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«Անհատու</w:t>
      </w:r>
      <w:r w:rsidRPr="00871ABB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յց օգտագործման իրավունքով հանձնված տրանսպորտային միջոցը հետ վերցնելու մասին</w:t>
      </w: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» </w:t>
      </w:r>
      <w:bookmarkStart w:id="0" w:name="_GoBack"/>
      <w:bookmarkEnd w:id="0"/>
      <w:r w:rsidR="00D5378A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D5378A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5378A" w:rsidRDefault="00D5378A" w:rsidP="00DB45CE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DB45CE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sectPr w:rsidR="00D5378A" w:rsidSect="000C3F97">
      <w:pgSz w:w="12240" w:h="15840"/>
      <w:pgMar w:top="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C2519"/>
    <w:rsid w:val="000C3F97"/>
    <w:rsid w:val="000F1E9F"/>
    <w:rsid w:val="00140326"/>
    <w:rsid w:val="00182934"/>
    <w:rsid w:val="001C59F8"/>
    <w:rsid w:val="001C65FE"/>
    <w:rsid w:val="002F32E6"/>
    <w:rsid w:val="003A736D"/>
    <w:rsid w:val="005D0248"/>
    <w:rsid w:val="00871ABB"/>
    <w:rsid w:val="009203B4"/>
    <w:rsid w:val="009631A1"/>
    <w:rsid w:val="00A031B4"/>
    <w:rsid w:val="00B86954"/>
    <w:rsid w:val="00C93E89"/>
    <w:rsid w:val="00CB3A9F"/>
    <w:rsid w:val="00CB59EC"/>
    <w:rsid w:val="00D5378A"/>
    <w:rsid w:val="00D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A7EC8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BB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5CEF6-0EB4-4B28-8A4F-53A3DC52A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https://mul2-spm.gov.am/tasks/379731/oneclick/himnavorum.docx?token=1d774f33e6265f4cea5fdec476117579</cp:keywords>
  <dc:description/>
  <cp:lastModifiedBy>Windows User</cp:lastModifiedBy>
  <cp:revision>31</cp:revision>
  <cp:lastPrinted>2023-09-15T11:28:00Z</cp:lastPrinted>
  <dcterms:created xsi:type="dcterms:W3CDTF">2021-10-21T06:35:00Z</dcterms:created>
  <dcterms:modified xsi:type="dcterms:W3CDTF">2023-09-15T11:30:00Z</dcterms:modified>
</cp:coreProperties>
</file>