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725FF874" w14:textId="77777777" w:rsidR="00A34308" w:rsidRPr="00D11574" w:rsidRDefault="007627CA" w:rsidP="00D11574">
      <w:pPr>
        <w:spacing w:after="0" w:line="360" w:lineRule="auto"/>
        <w:jc w:val="center"/>
        <w:rPr>
          <w:rFonts w:ascii="GHEA Grapalat" w:hAnsi="GHEA Grapalat"/>
          <w:b/>
          <w:sz w:val="24"/>
          <w:szCs w:val="24"/>
          <w:lang w:val="hy-AM"/>
        </w:rPr>
      </w:pPr>
      <w:r w:rsidRPr="00D11574">
        <w:rPr>
          <w:rFonts w:ascii="GHEA Grapalat" w:hAnsi="GHEA Grapalat"/>
          <w:b/>
          <w:sz w:val="24"/>
          <w:szCs w:val="24"/>
          <w:lang w:val="hy-AM"/>
        </w:rPr>
        <w:t>ՀԱՅԱՍՏԱՆԻ</w:t>
      </w:r>
      <w:r w:rsidR="005801F8" w:rsidRPr="00D11574">
        <w:rPr>
          <w:rFonts w:ascii="GHEA Grapalat" w:hAnsi="GHEA Grapalat"/>
          <w:b/>
          <w:sz w:val="24"/>
          <w:szCs w:val="24"/>
          <w:lang w:val="hy-AM"/>
        </w:rPr>
        <w:t xml:space="preserve"> </w:t>
      </w:r>
      <w:r w:rsidRPr="00D11574">
        <w:rPr>
          <w:rFonts w:ascii="GHEA Grapalat" w:hAnsi="GHEA Grapalat"/>
          <w:b/>
          <w:sz w:val="24"/>
          <w:szCs w:val="24"/>
          <w:lang w:val="hy-AM"/>
        </w:rPr>
        <w:t>ՀԱՆՐԱՊԵՏՈՒԹՅԱՆ</w:t>
      </w:r>
    </w:p>
    <w:p w14:paraId="66CB79BE" w14:textId="77777777" w:rsidR="007627CA" w:rsidRPr="00D11574" w:rsidRDefault="007627CA" w:rsidP="00D11574">
      <w:pPr>
        <w:spacing w:after="0" w:line="360" w:lineRule="auto"/>
        <w:jc w:val="center"/>
        <w:rPr>
          <w:rFonts w:ascii="GHEA Grapalat" w:hAnsi="GHEA Grapalat"/>
          <w:b/>
          <w:sz w:val="24"/>
          <w:szCs w:val="24"/>
          <w:lang w:val="hy-AM"/>
        </w:rPr>
      </w:pPr>
      <w:r w:rsidRPr="00D11574">
        <w:rPr>
          <w:rFonts w:ascii="GHEA Grapalat" w:hAnsi="GHEA Grapalat"/>
          <w:b/>
          <w:sz w:val="24"/>
          <w:szCs w:val="24"/>
          <w:lang w:val="hy-AM"/>
        </w:rPr>
        <w:t>ՕՐԵՆՔԸ</w:t>
      </w:r>
    </w:p>
    <w:p w14:paraId="270A54C1" w14:textId="621C064B" w:rsidR="004173C1" w:rsidRPr="00D11574" w:rsidRDefault="007627CA" w:rsidP="00D11574">
      <w:pPr>
        <w:spacing w:after="0" w:line="360" w:lineRule="auto"/>
        <w:jc w:val="center"/>
        <w:rPr>
          <w:rFonts w:ascii="GHEA Grapalat" w:hAnsi="GHEA Grapalat"/>
          <w:b/>
          <w:sz w:val="24"/>
          <w:szCs w:val="24"/>
          <w:lang w:val="hy-AM"/>
        </w:rPr>
      </w:pPr>
      <w:r w:rsidRPr="00D11574">
        <w:rPr>
          <w:rFonts w:ascii="GHEA Grapalat" w:hAnsi="GHEA Grapalat"/>
          <w:b/>
          <w:sz w:val="24"/>
          <w:szCs w:val="24"/>
          <w:lang w:val="hy-AM"/>
        </w:rPr>
        <w:t>«ՓԱՍՏԱԲԱՆՈՒԹՅԱՆ ՄԱՍԻՆ»</w:t>
      </w:r>
      <w:r w:rsidR="00FD5755">
        <w:rPr>
          <w:rFonts w:ascii="GHEA Grapalat" w:hAnsi="GHEA Grapalat"/>
          <w:b/>
          <w:sz w:val="24"/>
          <w:szCs w:val="24"/>
          <w:lang w:val="hy-AM"/>
        </w:rPr>
        <w:t xml:space="preserve"> </w:t>
      </w:r>
      <w:bookmarkStart w:id="0" w:name="_GoBack"/>
      <w:bookmarkEnd w:id="0"/>
      <w:r w:rsidR="008333D5" w:rsidRPr="00D11574">
        <w:rPr>
          <w:rFonts w:ascii="GHEA Grapalat" w:hAnsi="GHEA Grapalat"/>
          <w:b/>
          <w:bCs/>
          <w:sz w:val="24"/>
          <w:szCs w:val="24"/>
          <w:lang w:val="hy-AM"/>
        </w:rPr>
        <w:t>ՀԱՅԱՍՏԱՆԻ ՀԱՆՐԱՊԵՏՈՒԹՅԱՆ</w:t>
      </w:r>
    </w:p>
    <w:p w14:paraId="526224B6" w14:textId="2467BDB6" w:rsidR="007627CA" w:rsidRPr="00D11574" w:rsidRDefault="007627CA" w:rsidP="00D11574">
      <w:pPr>
        <w:spacing w:after="0" w:line="360" w:lineRule="auto"/>
        <w:jc w:val="center"/>
        <w:rPr>
          <w:rFonts w:ascii="GHEA Grapalat" w:hAnsi="GHEA Grapalat"/>
          <w:b/>
          <w:sz w:val="24"/>
          <w:szCs w:val="24"/>
          <w:lang w:val="hy-AM"/>
        </w:rPr>
      </w:pPr>
      <w:r w:rsidRPr="00D11574">
        <w:rPr>
          <w:rFonts w:ascii="GHEA Grapalat" w:hAnsi="GHEA Grapalat"/>
          <w:b/>
          <w:sz w:val="24"/>
          <w:szCs w:val="24"/>
          <w:lang w:val="hy-AM"/>
        </w:rPr>
        <w:t>ՕՐԵՆՔՈՒՄ</w:t>
      </w:r>
      <w:r w:rsidR="003C0C48" w:rsidRPr="00B75F60">
        <w:rPr>
          <w:rFonts w:ascii="GHEA Grapalat" w:hAnsi="GHEA Grapalat"/>
          <w:b/>
          <w:sz w:val="24"/>
          <w:szCs w:val="24"/>
          <w:lang w:val="hy-AM"/>
        </w:rPr>
        <w:t xml:space="preserve"> </w:t>
      </w:r>
      <w:r w:rsidR="003C0C48">
        <w:rPr>
          <w:rFonts w:ascii="GHEA Grapalat" w:hAnsi="GHEA Grapalat"/>
          <w:b/>
          <w:sz w:val="24"/>
          <w:szCs w:val="24"/>
          <w:lang w:val="hy-AM"/>
        </w:rPr>
        <w:t>ՓՈՓՈԽՈՒԹՅՈՒՆ ԵՎ</w:t>
      </w:r>
      <w:r w:rsidRPr="00D11574">
        <w:rPr>
          <w:rFonts w:ascii="GHEA Grapalat" w:hAnsi="GHEA Grapalat"/>
          <w:b/>
          <w:sz w:val="24"/>
          <w:szCs w:val="24"/>
          <w:lang w:val="hy-AM"/>
        </w:rPr>
        <w:t xml:space="preserve"> ԼՐԱՑՈՒՄՆԵՐ ԿԱՏԱՐԵԼՈՒ ՄԱՍԻՆ</w:t>
      </w:r>
    </w:p>
    <w:p w14:paraId="1A274797" w14:textId="77777777" w:rsidR="00880C6C" w:rsidRPr="00D11574" w:rsidRDefault="00880C6C" w:rsidP="00D11574">
      <w:pPr>
        <w:spacing w:after="0" w:line="360" w:lineRule="auto"/>
        <w:jc w:val="center"/>
        <w:rPr>
          <w:rFonts w:ascii="GHEA Grapalat" w:hAnsi="GHEA Grapalat"/>
          <w:b/>
          <w:sz w:val="24"/>
          <w:szCs w:val="24"/>
          <w:lang w:val="hy-AM"/>
        </w:rPr>
      </w:pPr>
    </w:p>
    <w:p w14:paraId="6FF22DCA" w14:textId="77777777" w:rsidR="0042013E" w:rsidRPr="00D11574" w:rsidRDefault="0042013E" w:rsidP="00D11574">
      <w:pPr>
        <w:spacing w:after="0" w:line="360" w:lineRule="auto"/>
        <w:ind w:firstLine="567"/>
        <w:jc w:val="both"/>
        <w:rPr>
          <w:rFonts w:ascii="GHEA Grapalat" w:hAnsi="GHEA Grapalat"/>
          <w:sz w:val="24"/>
          <w:szCs w:val="24"/>
          <w:lang w:val="hy-AM"/>
        </w:rPr>
      </w:pPr>
    </w:p>
    <w:p w14:paraId="7531BF86" w14:textId="5B969AD4" w:rsidR="00DD38D6" w:rsidRPr="00D11574" w:rsidRDefault="0042013E" w:rsidP="00D11574">
      <w:pPr>
        <w:spacing w:after="0" w:line="360" w:lineRule="auto"/>
        <w:ind w:firstLine="360"/>
        <w:jc w:val="both"/>
        <w:rPr>
          <w:rFonts w:ascii="GHEA Grapalat" w:hAnsi="GHEA Grapalat"/>
          <w:bCs/>
          <w:iCs/>
          <w:sz w:val="24"/>
          <w:szCs w:val="24"/>
          <w:lang w:val="hy-AM"/>
        </w:rPr>
      </w:pPr>
      <w:r w:rsidRPr="00D11574">
        <w:rPr>
          <w:rFonts w:ascii="GHEA Grapalat" w:hAnsi="GHEA Grapalat"/>
          <w:b/>
          <w:sz w:val="24"/>
          <w:szCs w:val="24"/>
          <w:lang w:val="hy-AM"/>
        </w:rPr>
        <w:t>Հոդված 1.</w:t>
      </w:r>
      <w:r w:rsidRPr="00D11574">
        <w:rPr>
          <w:rFonts w:ascii="GHEA Grapalat" w:hAnsi="GHEA Grapalat"/>
          <w:sz w:val="24"/>
          <w:szCs w:val="24"/>
          <w:lang w:val="hy-AM"/>
        </w:rPr>
        <w:t xml:space="preserve"> «Փաստաբանության մասին» 2004 թվականի դեկտեմբերի 14-ի ՀՕ-29-Ն օրենքի (այսուհետ՝ Օրենք) </w:t>
      </w:r>
      <w:r w:rsidR="00DD38D6" w:rsidRPr="00D11574">
        <w:rPr>
          <w:rFonts w:ascii="GHEA Grapalat" w:hAnsi="GHEA Grapalat"/>
          <w:bCs/>
          <w:iCs/>
          <w:sz w:val="24"/>
          <w:szCs w:val="24"/>
          <w:lang w:val="hy-AM"/>
        </w:rPr>
        <w:t>45-րդ հոդվածի 5-րդ մաս</w:t>
      </w:r>
      <w:r w:rsidR="00BD1BFA" w:rsidRPr="00D11574">
        <w:rPr>
          <w:rFonts w:ascii="GHEA Grapalat" w:hAnsi="GHEA Grapalat"/>
          <w:bCs/>
          <w:iCs/>
          <w:sz w:val="24"/>
          <w:szCs w:val="24"/>
          <w:lang w:val="hy-AM"/>
        </w:rPr>
        <w:t>ում</w:t>
      </w:r>
      <w:r w:rsidR="00DD38D6" w:rsidRPr="00D11574">
        <w:rPr>
          <w:rFonts w:ascii="GHEA Grapalat" w:hAnsi="GHEA Grapalat"/>
          <w:bCs/>
          <w:iCs/>
          <w:sz w:val="24"/>
          <w:szCs w:val="24"/>
          <w:lang w:val="hy-AM"/>
        </w:rPr>
        <w:t xml:space="preserve"> «դրույքաչափերը,» բառից հետո լրացնել «</w:t>
      </w:r>
      <w:r w:rsidR="00FF5DD6" w:rsidRPr="00D11574">
        <w:rPr>
          <w:rFonts w:ascii="GHEA Grapalat" w:hAnsi="GHEA Grapalat"/>
          <w:bCs/>
          <w:iCs/>
          <w:sz w:val="24"/>
          <w:szCs w:val="24"/>
          <w:lang w:val="hy-AM"/>
        </w:rPr>
        <w:t>հանրային պաշտպանների</w:t>
      </w:r>
      <w:r w:rsidR="00354220">
        <w:rPr>
          <w:rFonts w:ascii="GHEA Grapalat" w:hAnsi="GHEA Grapalat"/>
          <w:bCs/>
          <w:iCs/>
          <w:sz w:val="24"/>
          <w:szCs w:val="24"/>
          <w:lang w:val="hy-AM"/>
        </w:rPr>
        <w:t xml:space="preserve"> </w:t>
      </w:r>
      <w:r w:rsidR="00FF5DD6" w:rsidRPr="00D11574">
        <w:rPr>
          <w:rFonts w:ascii="GHEA Grapalat" w:hAnsi="GHEA Grapalat"/>
          <w:bCs/>
          <w:iCs/>
          <w:sz w:val="24"/>
          <w:szCs w:val="24"/>
          <w:lang w:val="hy-AM"/>
        </w:rPr>
        <w:t>արտաժամյա աշխատանքի համար վճարները</w:t>
      </w:r>
      <w:r w:rsidR="00DD38D6" w:rsidRPr="00D11574">
        <w:rPr>
          <w:rFonts w:ascii="GHEA Grapalat" w:hAnsi="GHEA Grapalat"/>
          <w:bCs/>
          <w:iCs/>
          <w:sz w:val="24"/>
          <w:szCs w:val="24"/>
          <w:lang w:val="hy-AM"/>
        </w:rPr>
        <w:t>,» բառեր</w:t>
      </w:r>
      <w:r w:rsidR="00A624A1" w:rsidRPr="00D11574">
        <w:rPr>
          <w:rFonts w:ascii="GHEA Grapalat" w:hAnsi="GHEA Grapalat"/>
          <w:bCs/>
          <w:iCs/>
          <w:sz w:val="24"/>
          <w:szCs w:val="24"/>
          <w:lang w:val="hy-AM"/>
        </w:rPr>
        <w:t>ով</w:t>
      </w:r>
      <w:r w:rsidR="00BD1BFA" w:rsidRPr="00D11574">
        <w:rPr>
          <w:rFonts w:ascii="GHEA Grapalat" w:hAnsi="GHEA Grapalat"/>
          <w:bCs/>
          <w:iCs/>
          <w:sz w:val="24"/>
          <w:szCs w:val="24"/>
          <w:lang w:val="hy-AM"/>
        </w:rPr>
        <w:t>:</w:t>
      </w:r>
      <w:r w:rsidR="00A624A1" w:rsidRPr="00D11574">
        <w:rPr>
          <w:rFonts w:ascii="GHEA Grapalat" w:hAnsi="GHEA Grapalat"/>
          <w:bCs/>
          <w:iCs/>
          <w:sz w:val="24"/>
          <w:szCs w:val="24"/>
          <w:lang w:val="hy-AM"/>
        </w:rPr>
        <w:t xml:space="preserve"> </w:t>
      </w:r>
    </w:p>
    <w:p w14:paraId="108D6381" w14:textId="0B7E26ED" w:rsidR="0089313E" w:rsidRPr="00D11574" w:rsidRDefault="0089313E" w:rsidP="00D11574">
      <w:pPr>
        <w:spacing w:after="0" w:line="360" w:lineRule="auto"/>
        <w:ind w:firstLine="425"/>
        <w:jc w:val="both"/>
        <w:rPr>
          <w:rFonts w:ascii="GHEA Grapalat" w:hAnsi="GHEA Grapalat"/>
          <w:b/>
          <w:bCs/>
          <w:iCs/>
          <w:sz w:val="24"/>
          <w:szCs w:val="24"/>
          <w:lang w:val="hy-AM"/>
        </w:rPr>
      </w:pPr>
    </w:p>
    <w:p w14:paraId="75CC0288" w14:textId="73005EC0" w:rsidR="00BD1BFA" w:rsidRPr="00D11574" w:rsidRDefault="00BD1BFA" w:rsidP="00D11574">
      <w:pPr>
        <w:spacing w:after="0" w:line="360" w:lineRule="auto"/>
        <w:ind w:firstLine="360"/>
        <w:jc w:val="both"/>
        <w:rPr>
          <w:rFonts w:ascii="GHEA Grapalat" w:hAnsi="GHEA Grapalat"/>
          <w:bCs/>
          <w:iCs/>
          <w:sz w:val="24"/>
          <w:szCs w:val="24"/>
          <w:lang w:val="hy-AM"/>
        </w:rPr>
      </w:pPr>
      <w:r w:rsidRPr="00D11574">
        <w:rPr>
          <w:rFonts w:ascii="GHEA Grapalat" w:hAnsi="GHEA Grapalat"/>
          <w:b/>
          <w:sz w:val="24"/>
          <w:szCs w:val="24"/>
          <w:lang w:val="hy-AM"/>
        </w:rPr>
        <w:t xml:space="preserve">Հոդված 2. </w:t>
      </w:r>
      <w:r w:rsidRPr="00D11574">
        <w:rPr>
          <w:rFonts w:ascii="GHEA Grapalat" w:hAnsi="GHEA Grapalat"/>
          <w:sz w:val="24"/>
          <w:szCs w:val="24"/>
          <w:lang w:val="hy-AM"/>
        </w:rPr>
        <w:t>Օրենքի</w:t>
      </w:r>
      <w:r w:rsidRPr="00D11574">
        <w:rPr>
          <w:rFonts w:ascii="GHEA Grapalat" w:hAnsi="GHEA Grapalat"/>
          <w:b/>
          <w:sz w:val="24"/>
          <w:szCs w:val="24"/>
          <w:lang w:val="hy-AM"/>
        </w:rPr>
        <w:t xml:space="preserve"> </w:t>
      </w:r>
      <w:r w:rsidRPr="00D11574">
        <w:rPr>
          <w:rFonts w:ascii="GHEA Grapalat" w:hAnsi="GHEA Grapalat"/>
          <w:bCs/>
          <w:iCs/>
          <w:sz w:val="24"/>
          <w:szCs w:val="24"/>
          <w:lang w:val="hy-AM"/>
        </w:rPr>
        <w:t>45-րդ հոդված</w:t>
      </w:r>
      <w:r w:rsidR="00B819BE" w:rsidRPr="00D11574">
        <w:rPr>
          <w:rFonts w:ascii="GHEA Grapalat" w:hAnsi="GHEA Grapalat"/>
          <w:bCs/>
          <w:iCs/>
          <w:sz w:val="24"/>
          <w:szCs w:val="24"/>
          <w:lang w:val="hy-AM"/>
        </w:rPr>
        <w:t xml:space="preserve">ում լրացնել հետևյալ բովանդակությամբ </w:t>
      </w:r>
      <w:r w:rsidR="00FF5DD6" w:rsidRPr="00D11574">
        <w:rPr>
          <w:rFonts w:ascii="GHEA Grapalat" w:hAnsi="GHEA Grapalat"/>
          <w:bCs/>
          <w:iCs/>
          <w:sz w:val="24"/>
          <w:szCs w:val="24"/>
          <w:lang w:val="hy-AM"/>
        </w:rPr>
        <w:t>7</w:t>
      </w:r>
      <w:r w:rsidR="00B819BE" w:rsidRPr="00D11574">
        <w:rPr>
          <w:rFonts w:ascii="GHEA Grapalat" w:hAnsi="GHEA Grapalat"/>
          <w:bCs/>
          <w:iCs/>
          <w:sz w:val="24"/>
          <w:szCs w:val="24"/>
          <w:lang w:val="hy-AM"/>
        </w:rPr>
        <w:t>.1</w:t>
      </w:r>
      <w:r w:rsidR="00FF5DD6" w:rsidRPr="00D11574">
        <w:rPr>
          <w:rFonts w:ascii="GHEA Grapalat" w:hAnsi="GHEA Grapalat"/>
          <w:bCs/>
          <w:iCs/>
          <w:sz w:val="24"/>
          <w:szCs w:val="24"/>
          <w:lang w:val="hy-AM"/>
        </w:rPr>
        <w:t>.</w:t>
      </w:r>
      <w:r w:rsidR="00B819BE" w:rsidRPr="00D11574">
        <w:rPr>
          <w:rFonts w:ascii="GHEA Grapalat" w:hAnsi="GHEA Grapalat"/>
          <w:bCs/>
          <w:iCs/>
          <w:sz w:val="24"/>
          <w:szCs w:val="24"/>
          <w:lang w:val="hy-AM"/>
        </w:rPr>
        <w:t xml:space="preserve"> մասով</w:t>
      </w:r>
      <w:r w:rsidRPr="00D11574">
        <w:rPr>
          <w:rFonts w:ascii="GHEA Grapalat" w:hAnsi="GHEA Grapalat"/>
          <w:bCs/>
          <w:iCs/>
          <w:sz w:val="24"/>
          <w:szCs w:val="24"/>
          <w:lang w:val="hy-AM"/>
        </w:rPr>
        <w:t>.</w:t>
      </w:r>
    </w:p>
    <w:p w14:paraId="4E422CDC" w14:textId="7069106F" w:rsidR="00B819BE" w:rsidRPr="00D11574" w:rsidRDefault="00B819BE" w:rsidP="00D73652">
      <w:pPr>
        <w:spacing w:after="0" w:line="360" w:lineRule="auto"/>
        <w:ind w:firstLine="360"/>
        <w:jc w:val="both"/>
        <w:rPr>
          <w:rFonts w:ascii="GHEA Grapalat" w:hAnsi="GHEA Grapalat"/>
          <w:bCs/>
          <w:iCs/>
          <w:sz w:val="24"/>
          <w:szCs w:val="24"/>
          <w:lang w:val="hy-AM"/>
        </w:rPr>
      </w:pPr>
      <w:r w:rsidRPr="00D11574">
        <w:rPr>
          <w:rFonts w:ascii="GHEA Grapalat" w:hAnsi="GHEA Grapalat"/>
          <w:bCs/>
          <w:iCs/>
          <w:sz w:val="24"/>
          <w:szCs w:val="24"/>
          <w:lang w:val="hy-AM"/>
        </w:rPr>
        <w:t>«</w:t>
      </w:r>
      <w:r w:rsidR="00FF5DD6" w:rsidRPr="00D11574">
        <w:rPr>
          <w:rFonts w:ascii="GHEA Grapalat" w:hAnsi="GHEA Grapalat"/>
          <w:bCs/>
          <w:iCs/>
          <w:sz w:val="24"/>
          <w:szCs w:val="24"/>
          <w:lang w:val="hy-AM"/>
        </w:rPr>
        <w:t>7.1.</w:t>
      </w:r>
      <w:r w:rsidR="00BD1BFA" w:rsidRPr="00D11574">
        <w:rPr>
          <w:rFonts w:ascii="GHEA Grapalat" w:hAnsi="GHEA Grapalat"/>
          <w:bCs/>
          <w:iCs/>
          <w:sz w:val="24"/>
          <w:szCs w:val="24"/>
          <w:lang w:val="hy-AM"/>
        </w:rPr>
        <w:t xml:space="preserve"> </w:t>
      </w:r>
      <w:r w:rsidR="00FF5DD6" w:rsidRPr="00D11574">
        <w:rPr>
          <w:rFonts w:ascii="GHEA Grapalat" w:hAnsi="GHEA Grapalat"/>
          <w:bCs/>
          <w:iCs/>
          <w:sz w:val="24"/>
          <w:szCs w:val="24"/>
          <w:lang w:val="hy-AM"/>
        </w:rPr>
        <w:t>Հանրային պաշտպանների</w:t>
      </w:r>
      <w:r w:rsidR="00354220">
        <w:rPr>
          <w:rFonts w:ascii="GHEA Grapalat" w:hAnsi="GHEA Grapalat"/>
          <w:bCs/>
          <w:iCs/>
          <w:sz w:val="24"/>
          <w:szCs w:val="24"/>
          <w:lang w:val="hy-AM"/>
        </w:rPr>
        <w:t xml:space="preserve"> </w:t>
      </w:r>
      <w:r w:rsidR="00FF5DD6" w:rsidRPr="00D11574">
        <w:rPr>
          <w:rFonts w:ascii="GHEA Grapalat" w:hAnsi="GHEA Grapalat"/>
          <w:bCs/>
          <w:iCs/>
          <w:sz w:val="24"/>
          <w:szCs w:val="24"/>
          <w:lang w:val="hy-AM"/>
        </w:rPr>
        <w:t xml:space="preserve">արտաժամյա աշխատանքի </w:t>
      </w:r>
      <w:r w:rsidR="00E471F5">
        <w:rPr>
          <w:rFonts w:ascii="GHEA Grapalat" w:hAnsi="GHEA Grapalat"/>
          <w:bCs/>
          <w:iCs/>
          <w:sz w:val="24"/>
          <w:szCs w:val="24"/>
          <w:lang w:val="hy-AM"/>
        </w:rPr>
        <w:t xml:space="preserve">դիմաց </w:t>
      </w:r>
      <w:r w:rsidR="00D73652">
        <w:rPr>
          <w:rFonts w:ascii="GHEA Grapalat" w:hAnsi="GHEA Grapalat"/>
          <w:bCs/>
          <w:iCs/>
          <w:sz w:val="24"/>
          <w:szCs w:val="24"/>
          <w:lang w:val="hy-AM"/>
        </w:rPr>
        <w:t xml:space="preserve">վճարման համար </w:t>
      </w:r>
      <w:r w:rsidR="00D73652" w:rsidRPr="00D73652">
        <w:rPr>
          <w:rFonts w:ascii="GHEA Grapalat" w:hAnsi="GHEA Grapalat"/>
          <w:bCs/>
          <w:iCs/>
          <w:sz w:val="24"/>
          <w:szCs w:val="24"/>
          <w:lang w:val="hy-AM"/>
        </w:rPr>
        <w:t xml:space="preserve">ծախսերի փոխհատուցման չափը </w:t>
      </w:r>
      <w:r w:rsidRPr="00D11574">
        <w:rPr>
          <w:rFonts w:ascii="GHEA Grapalat" w:hAnsi="GHEA Grapalat"/>
          <w:bCs/>
          <w:iCs/>
          <w:sz w:val="24"/>
          <w:szCs w:val="24"/>
          <w:lang w:val="hy-AM"/>
        </w:rPr>
        <w:t xml:space="preserve">հաշվարկվում է </w:t>
      </w:r>
      <w:r w:rsidR="00FF5DD6" w:rsidRPr="00D11574">
        <w:rPr>
          <w:rFonts w:ascii="GHEA Grapalat" w:hAnsi="GHEA Grapalat"/>
          <w:bCs/>
          <w:iCs/>
          <w:sz w:val="24"/>
          <w:szCs w:val="24"/>
          <w:lang w:val="hy-AM"/>
        </w:rPr>
        <w:t>հանրային պաշտպանների պաշտոնային դրույքաչափերի</w:t>
      </w:r>
      <w:r w:rsidRPr="00D11574">
        <w:rPr>
          <w:rFonts w:ascii="GHEA Grapalat" w:hAnsi="GHEA Grapalat"/>
          <w:bCs/>
          <w:iCs/>
          <w:sz w:val="24"/>
          <w:szCs w:val="24"/>
          <w:lang w:val="hy-AM"/>
        </w:rPr>
        <w:t xml:space="preserve"> </w:t>
      </w:r>
      <w:r w:rsidR="00D73652">
        <w:rPr>
          <w:rFonts w:ascii="GHEA Grapalat" w:hAnsi="GHEA Grapalat"/>
          <w:bCs/>
          <w:iCs/>
          <w:sz w:val="24"/>
          <w:szCs w:val="24"/>
          <w:lang w:val="hy-AM"/>
        </w:rPr>
        <w:t xml:space="preserve">վճարման համար նախատեսված </w:t>
      </w:r>
      <w:r w:rsidR="008B2EB6">
        <w:rPr>
          <w:rFonts w:ascii="GHEA Grapalat" w:hAnsi="GHEA Grapalat"/>
          <w:bCs/>
          <w:iCs/>
          <w:sz w:val="24"/>
          <w:szCs w:val="24"/>
          <w:lang w:val="hy-AM"/>
        </w:rPr>
        <w:t xml:space="preserve">ընդհանուր </w:t>
      </w:r>
      <w:r w:rsidR="00D73652">
        <w:rPr>
          <w:rFonts w:ascii="GHEA Grapalat" w:hAnsi="GHEA Grapalat"/>
          <w:bCs/>
          <w:iCs/>
          <w:sz w:val="24"/>
          <w:szCs w:val="24"/>
          <w:lang w:val="hy-AM"/>
        </w:rPr>
        <w:t xml:space="preserve">գումարի </w:t>
      </w:r>
      <w:r w:rsidRPr="00D11574">
        <w:rPr>
          <w:rFonts w:ascii="GHEA Grapalat" w:hAnsi="GHEA Grapalat"/>
          <w:bCs/>
          <w:iCs/>
          <w:sz w:val="24"/>
          <w:szCs w:val="24"/>
          <w:lang w:val="hy-AM"/>
        </w:rPr>
        <w:t>տասնհինգ տոկոսի չափով</w:t>
      </w:r>
      <w:r w:rsidR="00FF5DD6" w:rsidRPr="00D11574">
        <w:rPr>
          <w:rFonts w:ascii="GHEA Grapalat" w:hAnsi="GHEA Grapalat"/>
          <w:bCs/>
          <w:iCs/>
          <w:sz w:val="24"/>
          <w:szCs w:val="24"/>
          <w:lang w:val="hy-AM"/>
        </w:rPr>
        <w:t>:</w:t>
      </w:r>
      <w:r w:rsidR="004F2781" w:rsidRPr="00D11574">
        <w:rPr>
          <w:rFonts w:ascii="GHEA Grapalat" w:hAnsi="GHEA Grapalat"/>
          <w:bCs/>
          <w:iCs/>
          <w:sz w:val="24"/>
          <w:szCs w:val="24"/>
          <w:lang w:val="hy-AM"/>
        </w:rPr>
        <w:t>»:</w:t>
      </w:r>
    </w:p>
    <w:p w14:paraId="7A4EBEEE" w14:textId="77777777" w:rsidR="004F2781" w:rsidRPr="00D11574" w:rsidRDefault="004F2781" w:rsidP="00D11574">
      <w:pPr>
        <w:spacing w:after="0" w:line="360" w:lineRule="auto"/>
        <w:ind w:firstLine="360"/>
        <w:jc w:val="both"/>
        <w:rPr>
          <w:rFonts w:ascii="GHEA Grapalat" w:hAnsi="GHEA Grapalat"/>
          <w:bCs/>
          <w:iCs/>
          <w:sz w:val="24"/>
          <w:szCs w:val="24"/>
          <w:lang w:val="hy-AM"/>
        </w:rPr>
      </w:pPr>
    </w:p>
    <w:p w14:paraId="2E6F5E5E" w14:textId="6E5C584B" w:rsidR="004F2781" w:rsidRPr="00D11574" w:rsidRDefault="004F2781" w:rsidP="00D11574">
      <w:pPr>
        <w:shd w:val="clear" w:color="auto" w:fill="FFFFFF"/>
        <w:tabs>
          <w:tab w:val="left" w:pos="900"/>
        </w:tabs>
        <w:spacing w:line="360" w:lineRule="auto"/>
        <w:contextualSpacing/>
        <w:jc w:val="both"/>
        <w:rPr>
          <w:rFonts w:ascii="GHEA Grapalat" w:hAnsi="GHEA Grapalat"/>
          <w:bCs/>
          <w:iCs/>
          <w:sz w:val="24"/>
          <w:szCs w:val="24"/>
          <w:lang w:val="hy-AM"/>
        </w:rPr>
      </w:pPr>
      <w:r w:rsidRPr="00D11574">
        <w:rPr>
          <w:rFonts w:ascii="GHEA Grapalat" w:hAnsi="GHEA Grapalat"/>
          <w:b/>
          <w:bCs/>
          <w:iCs/>
          <w:sz w:val="24"/>
          <w:szCs w:val="24"/>
          <w:lang w:val="hy-AM"/>
        </w:rPr>
        <w:t xml:space="preserve">     Հոդված 3. </w:t>
      </w:r>
      <w:r w:rsidRPr="00D11574">
        <w:rPr>
          <w:rFonts w:ascii="GHEA Grapalat" w:hAnsi="GHEA Grapalat"/>
          <w:bCs/>
          <w:iCs/>
          <w:sz w:val="24"/>
          <w:szCs w:val="24"/>
          <w:lang w:val="hy-AM"/>
        </w:rPr>
        <w:t>Օրենքի 45-րդ հոդվածի 8-րդ մասում «աշխատանքի վարձատրության» բառերը փոխարինել «</w:t>
      </w:r>
      <w:r w:rsidR="006D1FE8" w:rsidRPr="006D1FE8">
        <w:rPr>
          <w:rFonts w:ascii="GHEA Grapalat" w:hAnsi="GHEA Grapalat"/>
          <w:bCs/>
          <w:iCs/>
          <w:sz w:val="24"/>
          <w:szCs w:val="24"/>
          <w:lang w:val="hy-AM"/>
        </w:rPr>
        <w:t>պաշտոնային դրույքաչափերի վճարման</w:t>
      </w:r>
      <w:r w:rsidRPr="00D11574">
        <w:rPr>
          <w:rFonts w:ascii="GHEA Grapalat" w:hAnsi="GHEA Grapalat"/>
          <w:bCs/>
          <w:iCs/>
          <w:sz w:val="24"/>
          <w:szCs w:val="24"/>
          <w:lang w:val="hy-AM"/>
        </w:rPr>
        <w:t>» բառերով.</w:t>
      </w:r>
    </w:p>
    <w:p w14:paraId="38335586" w14:textId="77777777" w:rsidR="004F2781" w:rsidRPr="00D11574" w:rsidRDefault="004F2781" w:rsidP="00D11574">
      <w:pPr>
        <w:shd w:val="clear" w:color="auto" w:fill="FFFFFF"/>
        <w:tabs>
          <w:tab w:val="left" w:pos="900"/>
        </w:tabs>
        <w:spacing w:line="360" w:lineRule="auto"/>
        <w:ind w:firstLine="540"/>
        <w:contextualSpacing/>
        <w:jc w:val="both"/>
        <w:rPr>
          <w:rFonts w:ascii="GHEA Grapalat" w:hAnsi="GHEA Grapalat"/>
          <w:bCs/>
          <w:iCs/>
          <w:sz w:val="24"/>
          <w:szCs w:val="24"/>
          <w:lang w:val="hy-AM"/>
        </w:rPr>
      </w:pPr>
    </w:p>
    <w:p w14:paraId="0C15F71B" w14:textId="3C9BBFA6" w:rsidR="00921CB6" w:rsidRPr="00D11574" w:rsidRDefault="0034731A" w:rsidP="00D11574">
      <w:pPr>
        <w:spacing w:after="0" w:line="360" w:lineRule="auto"/>
        <w:ind w:firstLine="360"/>
        <w:jc w:val="both"/>
        <w:rPr>
          <w:rFonts w:ascii="GHEA Grapalat" w:hAnsi="GHEA Grapalat"/>
          <w:sz w:val="24"/>
          <w:szCs w:val="24"/>
          <w:lang w:val="hy-AM"/>
        </w:rPr>
      </w:pPr>
      <w:r w:rsidRPr="00D11574">
        <w:rPr>
          <w:rFonts w:ascii="GHEA Grapalat" w:hAnsi="GHEA Grapalat"/>
          <w:b/>
          <w:sz w:val="24"/>
          <w:szCs w:val="24"/>
          <w:lang w:val="hy-AM"/>
        </w:rPr>
        <w:t xml:space="preserve">Հոդված </w:t>
      </w:r>
      <w:r w:rsidR="004F2781" w:rsidRPr="00D11574">
        <w:rPr>
          <w:rFonts w:ascii="GHEA Grapalat" w:hAnsi="GHEA Grapalat"/>
          <w:b/>
          <w:sz w:val="24"/>
          <w:szCs w:val="24"/>
          <w:lang w:val="hy-AM"/>
        </w:rPr>
        <w:t>4</w:t>
      </w:r>
      <w:r w:rsidRPr="00D11574">
        <w:rPr>
          <w:rFonts w:ascii="GHEA Grapalat" w:hAnsi="GHEA Grapalat"/>
          <w:b/>
          <w:sz w:val="24"/>
          <w:szCs w:val="24"/>
          <w:lang w:val="hy-AM"/>
        </w:rPr>
        <w:t>.</w:t>
      </w:r>
      <w:r w:rsidRPr="00D11574">
        <w:rPr>
          <w:rFonts w:ascii="GHEA Grapalat" w:hAnsi="GHEA Grapalat"/>
          <w:sz w:val="24"/>
          <w:szCs w:val="24"/>
          <w:lang w:val="hy-AM"/>
        </w:rPr>
        <w:t xml:space="preserve"> </w:t>
      </w:r>
      <w:r w:rsidR="004159B2" w:rsidRPr="00D11574">
        <w:rPr>
          <w:rFonts w:ascii="GHEA Grapalat" w:hAnsi="GHEA Grapalat"/>
          <w:sz w:val="24"/>
          <w:szCs w:val="24"/>
          <w:lang w:val="hy-AM"/>
        </w:rPr>
        <w:t xml:space="preserve">Սույն օրենքն ուժի մեջ է մտնում պաշտոնական հրապարակման օրվան հաջորդող </w:t>
      </w:r>
      <w:r w:rsidR="00510E24">
        <w:rPr>
          <w:rFonts w:ascii="GHEA Grapalat" w:hAnsi="GHEA Grapalat"/>
          <w:sz w:val="24"/>
          <w:szCs w:val="24"/>
          <w:lang w:val="hy-AM"/>
        </w:rPr>
        <w:t>օրվանից</w:t>
      </w:r>
      <w:r w:rsidR="004159B2" w:rsidRPr="00D11574">
        <w:rPr>
          <w:rFonts w:ascii="GHEA Grapalat" w:hAnsi="GHEA Grapalat"/>
          <w:sz w:val="24"/>
          <w:szCs w:val="24"/>
          <w:lang w:val="hy-AM"/>
        </w:rPr>
        <w:t>:</w:t>
      </w:r>
    </w:p>
    <w:p w14:paraId="18A6174C" w14:textId="77777777" w:rsidR="00683E72" w:rsidRPr="00D11574" w:rsidRDefault="00683E72" w:rsidP="00D11574">
      <w:pPr>
        <w:spacing w:after="0" w:line="360" w:lineRule="auto"/>
        <w:ind w:firstLine="360"/>
        <w:jc w:val="both"/>
        <w:rPr>
          <w:rFonts w:ascii="GHEA Grapalat" w:hAnsi="GHEA Grapalat"/>
          <w:sz w:val="24"/>
          <w:szCs w:val="24"/>
          <w:lang w:val="hy-AM"/>
        </w:rPr>
      </w:pPr>
    </w:p>
    <w:p w14:paraId="36D875AF" w14:textId="77777777" w:rsidR="00683E72" w:rsidRPr="00D11574" w:rsidRDefault="00683E72" w:rsidP="00D11574">
      <w:pPr>
        <w:spacing w:after="0" w:line="360" w:lineRule="auto"/>
        <w:ind w:firstLine="360"/>
        <w:jc w:val="both"/>
        <w:rPr>
          <w:rFonts w:ascii="GHEA Grapalat" w:hAnsi="GHEA Grapalat"/>
          <w:sz w:val="24"/>
          <w:szCs w:val="24"/>
          <w:lang w:val="hy-AM"/>
        </w:rPr>
      </w:pPr>
    </w:p>
    <w:p w14:paraId="41B58E84" w14:textId="77777777" w:rsidR="00921CB6" w:rsidRPr="00D11574" w:rsidRDefault="00921CB6" w:rsidP="00D11574">
      <w:pPr>
        <w:spacing w:line="360" w:lineRule="auto"/>
        <w:rPr>
          <w:rFonts w:ascii="GHEA Grapalat" w:hAnsi="GHEA Grapalat"/>
          <w:sz w:val="24"/>
          <w:szCs w:val="24"/>
          <w:lang w:val="hy-AM"/>
        </w:rPr>
      </w:pPr>
      <w:r w:rsidRPr="00D11574">
        <w:rPr>
          <w:rFonts w:ascii="GHEA Grapalat" w:hAnsi="GHEA Grapalat"/>
          <w:sz w:val="24"/>
          <w:szCs w:val="24"/>
          <w:lang w:val="hy-AM"/>
        </w:rPr>
        <w:br w:type="page"/>
      </w:r>
    </w:p>
    <w:p w14:paraId="6D293145" w14:textId="77777777" w:rsidR="0092198E" w:rsidRPr="00D11574" w:rsidRDefault="0092198E" w:rsidP="00D11574">
      <w:pPr>
        <w:spacing w:after="0" w:line="360" w:lineRule="auto"/>
        <w:ind w:firstLine="360"/>
        <w:jc w:val="both"/>
        <w:rPr>
          <w:rFonts w:ascii="GHEA Grapalat" w:hAnsi="GHEA Grapalat"/>
          <w:sz w:val="24"/>
          <w:szCs w:val="24"/>
          <w:lang w:val="hy-AM"/>
        </w:rPr>
      </w:pPr>
    </w:p>
    <w:p w14:paraId="605423AB" w14:textId="77777777" w:rsidR="004B063C" w:rsidRPr="00D11574" w:rsidRDefault="004B063C" w:rsidP="00D11574">
      <w:pPr>
        <w:shd w:val="clear" w:color="auto" w:fill="FFFFFF"/>
        <w:spacing w:after="0" w:line="360" w:lineRule="auto"/>
        <w:jc w:val="center"/>
        <w:rPr>
          <w:rFonts w:ascii="GHEA Grapalat" w:hAnsi="GHEA Grapalat" w:cs="Arial"/>
          <w:b/>
          <w:sz w:val="24"/>
          <w:szCs w:val="24"/>
          <w:lang w:val="hy-AM"/>
        </w:rPr>
      </w:pPr>
      <w:r w:rsidRPr="00D11574">
        <w:rPr>
          <w:rFonts w:ascii="GHEA Grapalat" w:hAnsi="GHEA Grapalat" w:cs="Arial"/>
          <w:b/>
          <w:sz w:val="24"/>
          <w:szCs w:val="24"/>
          <w:lang w:val="hy-AM"/>
        </w:rPr>
        <w:t>ՀԻՄՆԱՎՈՐՈՒՄ</w:t>
      </w:r>
    </w:p>
    <w:p w14:paraId="16E93DDA" w14:textId="38FDF34F" w:rsidR="004B063C" w:rsidRPr="00D11574" w:rsidRDefault="004B063C" w:rsidP="00D11574">
      <w:pPr>
        <w:pStyle w:val="mechtex"/>
        <w:spacing w:line="360" w:lineRule="auto"/>
        <w:ind w:left="113"/>
        <w:rPr>
          <w:rFonts w:ascii="GHEA Grapalat" w:hAnsi="GHEA Grapalat" w:cs="Sylfaen"/>
          <w:b/>
          <w:sz w:val="24"/>
          <w:szCs w:val="24"/>
          <w:lang w:val="hy-AM"/>
        </w:rPr>
      </w:pPr>
      <w:r w:rsidRPr="00D11574">
        <w:rPr>
          <w:rFonts w:ascii="GHEA Grapalat" w:hAnsi="GHEA Grapalat" w:cs="Sylfaen"/>
          <w:b/>
          <w:sz w:val="24"/>
          <w:szCs w:val="24"/>
          <w:lang w:val="hy-AM"/>
        </w:rPr>
        <w:t>«</w:t>
      </w:r>
      <w:r w:rsidR="00A64102" w:rsidRPr="00D11574">
        <w:rPr>
          <w:rFonts w:ascii="GHEA Grapalat" w:hAnsi="GHEA Grapalat"/>
          <w:b/>
          <w:bCs/>
          <w:sz w:val="24"/>
          <w:szCs w:val="24"/>
          <w:lang w:val="hy-AM"/>
        </w:rPr>
        <w:t>«ՓԱՍՏԱԲԱՆՈՒԹՅԱՆ ՄԱՍԻՆ» ՀԱՅԱՍՏԱՆԻ ՀԱՆՐԱՊԵՏՈՒԹՅԱՆ ՕՐԵՆՔՈՒՄ</w:t>
      </w:r>
      <w:r w:rsidR="00B75F60">
        <w:rPr>
          <w:rFonts w:ascii="GHEA Grapalat" w:hAnsi="GHEA Grapalat"/>
          <w:b/>
          <w:bCs/>
          <w:sz w:val="24"/>
          <w:szCs w:val="24"/>
          <w:lang w:val="hy-AM"/>
        </w:rPr>
        <w:t xml:space="preserve"> ՓՈՓՈԽՈՒԹՅՈՒՆ ԵՎ</w:t>
      </w:r>
      <w:r w:rsidR="009336B0" w:rsidRPr="00D11574">
        <w:rPr>
          <w:rFonts w:ascii="GHEA Grapalat" w:hAnsi="GHEA Grapalat"/>
          <w:b/>
          <w:bCs/>
          <w:sz w:val="24"/>
          <w:szCs w:val="24"/>
          <w:lang w:val="hy-AM"/>
        </w:rPr>
        <w:t xml:space="preserve"> </w:t>
      </w:r>
      <w:r w:rsidR="00DE1FC0" w:rsidRPr="00D11574">
        <w:rPr>
          <w:rFonts w:ascii="GHEA Grapalat" w:hAnsi="GHEA Grapalat"/>
          <w:b/>
          <w:bCs/>
          <w:sz w:val="24"/>
          <w:szCs w:val="24"/>
          <w:lang w:val="hy-AM"/>
        </w:rPr>
        <w:t>ԼՐԱՑՈՒՄ</w:t>
      </w:r>
      <w:r w:rsidR="009336B0" w:rsidRPr="00D11574">
        <w:rPr>
          <w:rFonts w:ascii="GHEA Grapalat" w:hAnsi="GHEA Grapalat"/>
          <w:b/>
          <w:bCs/>
          <w:sz w:val="24"/>
          <w:szCs w:val="24"/>
          <w:lang w:val="hy-AM"/>
        </w:rPr>
        <w:t>ՆԵՐ</w:t>
      </w:r>
      <w:r w:rsidR="00A64102" w:rsidRPr="00D11574">
        <w:rPr>
          <w:rFonts w:ascii="GHEA Grapalat" w:hAnsi="GHEA Grapalat"/>
          <w:b/>
          <w:bCs/>
          <w:sz w:val="24"/>
          <w:szCs w:val="24"/>
          <w:lang w:val="hy-AM"/>
        </w:rPr>
        <w:t xml:space="preserve"> ԿԱՏԱՐԵԼՈՒ ՄԱՍԻՆ</w:t>
      </w:r>
      <w:r w:rsidRPr="00D11574">
        <w:rPr>
          <w:rFonts w:ascii="GHEA Grapalat" w:hAnsi="GHEA Grapalat" w:cs="Sylfaen"/>
          <w:b/>
          <w:sz w:val="24"/>
          <w:szCs w:val="24"/>
          <w:lang w:val="hy-AM"/>
        </w:rPr>
        <w:t xml:space="preserve"> ՆԱԽԱԳԾԻ</w:t>
      </w:r>
    </w:p>
    <w:p w14:paraId="0CF688CC" w14:textId="77777777" w:rsidR="00DE1FC0" w:rsidRPr="00D11574" w:rsidRDefault="00DE1FC0" w:rsidP="00D11574">
      <w:pPr>
        <w:pStyle w:val="mechtex"/>
        <w:spacing w:line="360" w:lineRule="auto"/>
        <w:ind w:left="113"/>
        <w:rPr>
          <w:rFonts w:ascii="GHEA Grapalat" w:hAnsi="GHEA Grapalat"/>
          <w:b/>
          <w:bCs/>
          <w:sz w:val="24"/>
          <w:szCs w:val="24"/>
          <w:lang w:val="hy-AM"/>
        </w:rPr>
      </w:pPr>
    </w:p>
    <w:p w14:paraId="68EAC137" w14:textId="77777777" w:rsidR="004B063C" w:rsidRPr="00D11574" w:rsidRDefault="004B063C" w:rsidP="00D11574">
      <w:pPr>
        <w:numPr>
          <w:ilvl w:val="0"/>
          <w:numId w:val="5"/>
        </w:numPr>
        <w:spacing w:after="0" w:line="360" w:lineRule="auto"/>
        <w:ind w:left="0" w:firstLine="425"/>
        <w:jc w:val="both"/>
        <w:rPr>
          <w:rFonts w:ascii="GHEA Grapalat" w:hAnsi="GHEA Grapalat"/>
          <w:b/>
          <w:sz w:val="24"/>
          <w:szCs w:val="24"/>
          <w:lang w:val="hy-AM"/>
        </w:rPr>
      </w:pPr>
      <w:r w:rsidRPr="00D11574">
        <w:rPr>
          <w:rFonts w:ascii="GHEA Grapalat" w:hAnsi="GHEA Grapalat" w:cs="Sylfaen"/>
          <w:b/>
          <w:sz w:val="24"/>
          <w:szCs w:val="24"/>
          <w:lang w:val="hy-AM"/>
        </w:rPr>
        <w:t>Ընթացիկ</w:t>
      </w:r>
      <w:r w:rsidRPr="00D11574">
        <w:rPr>
          <w:rFonts w:ascii="GHEA Grapalat" w:hAnsi="GHEA Grapalat" w:cs="Calibri"/>
          <w:b/>
          <w:sz w:val="24"/>
          <w:szCs w:val="24"/>
          <w:lang w:val="hy-AM"/>
        </w:rPr>
        <w:t xml:space="preserve"> </w:t>
      </w:r>
      <w:r w:rsidRPr="00D11574">
        <w:rPr>
          <w:rFonts w:ascii="GHEA Grapalat" w:hAnsi="GHEA Grapalat" w:cs="Sylfaen"/>
          <w:b/>
          <w:sz w:val="24"/>
          <w:szCs w:val="24"/>
          <w:lang w:val="hy-AM"/>
        </w:rPr>
        <w:t>իրավիճակը</w:t>
      </w:r>
      <w:r w:rsidRPr="00D11574">
        <w:rPr>
          <w:rFonts w:ascii="GHEA Grapalat" w:hAnsi="GHEA Grapalat" w:cs="Calibri"/>
          <w:b/>
          <w:sz w:val="24"/>
          <w:szCs w:val="24"/>
          <w:lang w:val="hy-AM"/>
        </w:rPr>
        <w:t xml:space="preserve"> </w:t>
      </w:r>
      <w:r w:rsidRPr="00D11574">
        <w:rPr>
          <w:rFonts w:ascii="GHEA Grapalat" w:hAnsi="GHEA Grapalat" w:cs="Sylfaen"/>
          <w:b/>
          <w:sz w:val="24"/>
          <w:szCs w:val="24"/>
          <w:lang w:val="hy-AM"/>
        </w:rPr>
        <w:t>և</w:t>
      </w:r>
      <w:r w:rsidRPr="00D11574">
        <w:rPr>
          <w:rFonts w:ascii="GHEA Grapalat" w:hAnsi="GHEA Grapalat" w:cs="Calibri"/>
          <w:b/>
          <w:sz w:val="24"/>
          <w:szCs w:val="24"/>
          <w:lang w:val="hy-AM"/>
        </w:rPr>
        <w:t xml:space="preserve"> </w:t>
      </w:r>
      <w:r w:rsidRPr="00D11574">
        <w:rPr>
          <w:rFonts w:ascii="GHEA Grapalat" w:hAnsi="GHEA Grapalat"/>
          <w:b/>
          <w:sz w:val="24"/>
          <w:szCs w:val="24"/>
          <w:lang w:val="hy-AM"/>
        </w:rPr>
        <w:t>իրավական ակտի ընդունման անհրաժեշտությունը</w:t>
      </w:r>
    </w:p>
    <w:p w14:paraId="11034349" w14:textId="77777777" w:rsidR="008A3CC1" w:rsidRPr="00D11574" w:rsidRDefault="008A3CC1" w:rsidP="00D11574">
      <w:pPr>
        <w:spacing w:after="0" w:line="360" w:lineRule="auto"/>
        <w:ind w:firstLine="425"/>
        <w:jc w:val="both"/>
        <w:rPr>
          <w:rFonts w:ascii="GHEA Grapalat" w:hAnsi="GHEA Grapalat"/>
          <w:sz w:val="24"/>
          <w:szCs w:val="24"/>
          <w:lang w:val="hy-AM"/>
        </w:rPr>
      </w:pPr>
    </w:p>
    <w:p w14:paraId="577C6E5A" w14:textId="471621A3" w:rsidR="00E471F5" w:rsidRPr="00E471F5" w:rsidRDefault="008A3CC1" w:rsidP="00E471F5">
      <w:pPr>
        <w:spacing w:after="0" w:line="360" w:lineRule="auto"/>
        <w:ind w:firstLine="425"/>
        <w:jc w:val="both"/>
        <w:rPr>
          <w:rFonts w:ascii="GHEA Grapalat" w:hAnsi="GHEA Grapalat"/>
          <w:i/>
          <w:sz w:val="24"/>
          <w:szCs w:val="24"/>
          <w:lang w:val="hy-AM"/>
        </w:rPr>
      </w:pPr>
      <w:r w:rsidRPr="00D11574">
        <w:rPr>
          <w:rFonts w:ascii="GHEA Grapalat" w:hAnsi="GHEA Grapalat"/>
          <w:sz w:val="24"/>
          <w:szCs w:val="24"/>
          <w:lang w:val="hy-AM"/>
        </w:rPr>
        <w:t xml:space="preserve">«Փաստաբանության մասին» օրենքի 45-րդ հոդվածի </w:t>
      </w:r>
      <w:r w:rsidR="00E471F5">
        <w:rPr>
          <w:rFonts w:ascii="GHEA Grapalat" w:hAnsi="GHEA Grapalat"/>
          <w:sz w:val="24"/>
          <w:szCs w:val="24"/>
          <w:lang w:val="hy-AM"/>
        </w:rPr>
        <w:t xml:space="preserve">5-րդ մասի համաձայն՝ </w:t>
      </w:r>
      <w:r w:rsidR="00E471F5" w:rsidRPr="00E471F5">
        <w:rPr>
          <w:rFonts w:ascii="GHEA Grapalat" w:hAnsi="GHEA Grapalat"/>
          <w:sz w:val="24"/>
          <w:szCs w:val="24"/>
          <w:lang w:val="hy-AM"/>
        </w:rPr>
        <w:t xml:space="preserve"> </w:t>
      </w:r>
      <w:r w:rsidR="00E471F5" w:rsidRPr="00E471F5">
        <w:rPr>
          <w:rFonts w:ascii="GHEA Grapalat" w:hAnsi="GHEA Grapalat"/>
          <w:i/>
          <w:sz w:val="24"/>
          <w:szCs w:val="24"/>
          <w:lang w:val="hy-AM"/>
        </w:rPr>
        <w:t>Հանրային պաշտպանի գրասենյակի գործունեության ապահովման հետ կապված ծախսերը փոխհատուցվում են պետական բյուջեից, որոնք ներառում են հանրային պաշտպանի գրասենյակի ղեկավարի, տեղակալների և հանրային պաշտպանների պաշտոնային դրույքաչափերը, ինչպես նաև հանրային պաշտպանի գրասենյակի գործունեության ապահովման հետ կապված այլ ծախսեր: Հանրային պաշտպանի գրասենյակին հատկացվող ֆինանսական միջոցները չեն կարող ծախսվել այլ նպատակներով</w:t>
      </w:r>
      <w:r w:rsidR="00E471F5" w:rsidRPr="00E471F5">
        <w:rPr>
          <w:rFonts w:ascii="Sylfaen" w:hAnsi="Sylfaen"/>
          <w:i/>
          <w:color w:val="000000"/>
          <w:sz w:val="21"/>
          <w:szCs w:val="21"/>
          <w:shd w:val="clear" w:color="auto" w:fill="FFFFFF"/>
          <w:lang w:val="hy-AM"/>
        </w:rPr>
        <w:t>:</w:t>
      </w:r>
    </w:p>
    <w:p w14:paraId="351BE4A8" w14:textId="086E6277" w:rsidR="008A3CC1" w:rsidRPr="00D11574" w:rsidRDefault="00E471F5" w:rsidP="00D11574">
      <w:pPr>
        <w:spacing w:after="0" w:line="360" w:lineRule="auto"/>
        <w:ind w:firstLine="425"/>
        <w:jc w:val="both"/>
        <w:rPr>
          <w:rFonts w:ascii="GHEA Grapalat" w:hAnsi="GHEA Grapalat"/>
          <w:sz w:val="24"/>
          <w:szCs w:val="24"/>
          <w:lang w:val="hy-AM"/>
        </w:rPr>
      </w:pPr>
      <w:r>
        <w:rPr>
          <w:rFonts w:ascii="GHEA Grapalat" w:hAnsi="GHEA Grapalat"/>
          <w:sz w:val="24"/>
          <w:szCs w:val="24"/>
          <w:lang w:val="hy-AM"/>
        </w:rPr>
        <w:t xml:space="preserve">Նույն հոդվածի </w:t>
      </w:r>
      <w:r w:rsidR="008A3CC1" w:rsidRPr="00D11574">
        <w:rPr>
          <w:rFonts w:ascii="GHEA Grapalat" w:hAnsi="GHEA Grapalat"/>
          <w:sz w:val="24"/>
          <w:szCs w:val="24"/>
          <w:lang w:val="hy-AM"/>
        </w:rPr>
        <w:t xml:space="preserve">6-րդ մասի համաձայն՝ </w:t>
      </w:r>
      <w:r w:rsidR="008A3CC1" w:rsidRPr="00D11574">
        <w:rPr>
          <w:rFonts w:ascii="GHEA Grapalat" w:hAnsi="GHEA Grapalat"/>
          <w:i/>
          <w:sz w:val="24"/>
          <w:szCs w:val="24"/>
          <w:lang w:val="hy-AM"/>
        </w:rPr>
        <w:t xml:space="preserve">հանրային պաշտպանի և հանրային պաշտպանի գրասենյակի ղեկավարի տեղակալի պաշտոնային դրույքաչափը սահմանվում է Երևան քաղաքի դատախազության ավագ դատախազի համար </w:t>
      </w:r>
      <w:r w:rsidR="008A3CC1" w:rsidRPr="00D11574">
        <w:rPr>
          <w:rFonts w:ascii="GHEA Grapalat" w:hAnsi="GHEA Grapalat"/>
          <w:b/>
          <w:i/>
          <w:sz w:val="24"/>
          <w:szCs w:val="24"/>
          <w:lang w:val="hy-AM"/>
        </w:rPr>
        <w:t>օրենքով սահմանված պաշտոնային դրույքաչափին հավասար գումարի չափով</w:t>
      </w:r>
      <w:r w:rsidR="008A3CC1" w:rsidRPr="00D11574">
        <w:rPr>
          <w:rFonts w:ascii="GHEA Grapalat" w:hAnsi="GHEA Grapalat"/>
          <w:sz w:val="24"/>
          <w:szCs w:val="24"/>
          <w:lang w:val="hy-AM"/>
        </w:rPr>
        <w:t xml:space="preserve">: </w:t>
      </w:r>
    </w:p>
    <w:p w14:paraId="45F2845D" w14:textId="3F9F6CED" w:rsidR="008A3CC1" w:rsidRPr="00D11574" w:rsidRDefault="00BF300D" w:rsidP="00D11574">
      <w:pPr>
        <w:spacing w:after="0" w:line="360" w:lineRule="auto"/>
        <w:ind w:firstLine="425"/>
        <w:jc w:val="both"/>
        <w:rPr>
          <w:rFonts w:ascii="GHEA Grapalat" w:hAnsi="GHEA Grapalat"/>
          <w:sz w:val="24"/>
          <w:szCs w:val="24"/>
          <w:lang w:val="hy-AM"/>
        </w:rPr>
      </w:pPr>
      <w:r w:rsidRPr="00D11574">
        <w:rPr>
          <w:rFonts w:ascii="GHEA Grapalat" w:hAnsi="GHEA Grapalat"/>
          <w:sz w:val="24"/>
          <w:szCs w:val="24"/>
          <w:lang w:val="hy-AM"/>
        </w:rPr>
        <w:t>Գ</w:t>
      </w:r>
      <w:r w:rsidR="008A3CC1" w:rsidRPr="00D11574">
        <w:rPr>
          <w:rFonts w:ascii="GHEA Grapalat" w:hAnsi="GHEA Grapalat"/>
          <w:sz w:val="24"/>
          <w:szCs w:val="24"/>
          <w:lang w:val="hy-AM"/>
        </w:rPr>
        <w:t xml:space="preserve">ործող օրենսդրությամբ հանրային պաշտպանների աշխատավարձը կազմված է բացառապես պաշտոնային դրույքաչափից՝ հիմնական աշխատավարձից. լրացուցիչ աշխատավարձի, </w:t>
      </w:r>
      <w:r w:rsidR="00D11574" w:rsidRPr="00D11574">
        <w:rPr>
          <w:rFonts w:ascii="GHEA Grapalat" w:hAnsi="GHEA Grapalat"/>
          <w:sz w:val="24"/>
          <w:szCs w:val="24"/>
          <w:lang w:val="hy-AM"/>
        </w:rPr>
        <w:t>այդ թվում</w:t>
      </w:r>
      <w:r w:rsidR="008A3CC1" w:rsidRPr="00D11574">
        <w:rPr>
          <w:rFonts w:ascii="GHEA Grapalat" w:hAnsi="GHEA Grapalat"/>
          <w:sz w:val="24"/>
          <w:szCs w:val="24"/>
          <w:lang w:val="hy-AM"/>
        </w:rPr>
        <w:t xml:space="preserve">՝  </w:t>
      </w:r>
      <w:r w:rsidR="00BA743C" w:rsidRPr="00D11574">
        <w:rPr>
          <w:rFonts w:ascii="GHEA Grapalat" w:hAnsi="GHEA Grapalat"/>
          <w:sz w:val="24"/>
          <w:szCs w:val="24"/>
          <w:lang w:val="hy-AM"/>
        </w:rPr>
        <w:t>արտաժամյա աշխատանքի համար վճարման</w:t>
      </w:r>
      <w:r w:rsidR="008A3CC1" w:rsidRPr="00D11574">
        <w:rPr>
          <w:rFonts w:ascii="GHEA Grapalat" w:hAnsi="GHEA Grapalat"/>
          <w:sz w:val="24"/>
          <w:szCs w:val="24"/>
          <w:lang w:val="hy-AM"/>
        </w:rPr>
        <w:t xml:space="preserve"> հնարավորությունը պարզապես բացակայում է: </w:t>
      </w:r>
    </w:p>
    <w:p w14:paraId="1356F3A1" w14:textId="77777777" w:rsidR="00D11574" w:rsidRPr="00D11574" w:rsidRDefault="008A3CC1" w:rsidP="00D11574">
      <w:pPr>
        <w:spacing w:after="0" w:line="360" w:lineRule="auto"/>
        <w:ind w:firstLine="425"/>
        <w:jc w:val="both"/>
        <w:rPr>
          <w:rFonts w:ascii="GHEA Grapalat" w:hAnsi="GHEA Grapalat"/>
          <w:sz w:val="24"/>
          <w:szCs w:val="24"/>
          <w:lang w:val="hy-AM"/>
        </w:rPr>
      </w:pPr>
      <w:r w:rsidRPr="00D11574">
        <w:rPr>
          <w:rFonts w:ascii="GHEA Grapalat" w:hAnsi="GHEA Grapalat"/>
          <w:sz w:val="24"/>
          <w:szCs w:val="24"/>
          <w:lang w:val="hy-AM"/>
        </w:rPr>
        <w:t>Քրեական վարույթների</w:t>
      </w:r>
      <w:r w:rsidR="00592E71" w:rsidRPr="00D11574">
        <w:rPr>
          <w:rFonts w:ascii="GHEA Grapalat" w:hAnsi="GHEA Grapalat"/>
          <w:sz w:val="24"/>
          <w:szCs w:val="24"/>
          <w:lang w:val="hy-AM"/>
        </w:rPr>
        <w:t xml:space="preserve">ն շրջանակներում անհետաձգելի դատավարական գործողություններին մեղադրյալի պաշտպանի մասնակցությունը նաև ոչ աշխատանքային օրերին և ժամերին ապահովելու համար հանրային պաշտպանի գրասենյակը հարկադրված է կազմակերպել մշտական հերթապահություն և </w:t>
      </w:r>
      <w:r w:rsidR="00592E71" w:rsidRPr="00D11574">
        <w:rPr>
          <w:rFonts w:ascii="GHEA Grapalat" w:hAnsi="GHEA Grapalat"/>
          <w:sz w:val="24"/>
          <w:szCs w:val="24"/>
          <w:lang w:val="hy-AM"/>
        </w:rPr>
        <w:lastRenderedPageBreak/>
        <w:t>հասանելիություն ապահովել Հայաստանի Հանրապետության ամբողջ տարածքում:</w:t>
      </w:r>
      <w:r w:rsidRPr="00D11574">
        <w:rPr>
          <w:rFonts w:ascii="GHEA Grapalat" w:hAnsi="GHEA Grapalat"/>
          <w:sz w:val="24"/>
          <w:szCs w:val="24"/>
          <w:lang w:val="hy-AM"/>
        </w:rPr>
        <w:t xml:space="preserve"> </w:t>
      </w:r>
      <w:r w:rsidR="00592E71" w:rsidRPr="00D11574">
        <w:rPr>
          <w:rFonts w:ascii="GHEA Grapalat" w:hAnsi="GHEA Grapalat"/>
          <w:sz w:val="24"/>
          <w:szCs w:val="24"/>
          <w:lang w:val="hy-AM"/>
        </w:rPr>
        <w:t xml:space="preserve">Հերթապահության </w:t>
      </w:r>
      <w:r w:rsidRPr="00D11574">
        <w:rPr>
          <w:rFonts w:ascii="GHEA Grapalat" w:hAnsi="GHEA Grapalat"/>
          <w:sz w:val="24"/>
          <w:szCs w:val="24"/>
          <w:lang w:val="hy-AM"/>
        </w:rPr>
        <w:t>շրջանակներում հանրային պաշտպանները</w:t>
      </w:r>
      <w:r w:rsidR="00592E71" w:rsidRPr="00D11574">
        <w:rPr>
          <w:rFonts w:ascii="GHEA Grapalat" w:hAnsi="GHEA Grapalat"/>
          <w:sz w:val="24"/>
          <w:szCs w:val="24"/>
          <w:lang w:val="hy-AM"/>
        </w:rPr>
        <w:t xml:space="preserve"> </w:t>
      </w:r>
      <w:r w:rsidRPr="00D11574">
        <w:rPr>
          <w:rFonts w:ascii="GHEA Grapalat" w:hAnsi="GHEA Grapalat"/>
          <w:sz w:val="24"/>
          <w:szCs w:val="24"/>
          <w:lang w:val="hy-AM"/>
        </w:rPr>
        <w:t>ոչ աշխատանքային օրերին և ժամերին, այդ թվում՝ գիշերային ժամանակ, մասնակցում են քննչական և այլ դատավարական գործողությունների, սակայն դրա համար լրացուցիչ չեն վարձատրվում:</w:t>
      </w:r>
      <w:r w:rsidR="00BA743C" w:rsidRPr="00D11574">
        <w:rPr>
          <w:rFonts w:ascii="GHEA Grapalat" w:hAnsi="GHEA Grapalat"/>
          <w:sz w:val="24"/>
          <w:szCs w:val="24"/>
          <w:lang w:val="hy-AM"/>
        </w:rPr>
        <w:t xml:space="preserve"> </w:t>
      </w:r>
      <w:r w:rsidR="00D11574" w:rsidRPr="00D11574">
        <w:rPr>
          <w:rFonts w:ascii="GHEA Grapalat" w:hAnsi="GHEA Grapalat"/>
          <w:sz w:val="24"/>
          <w:szCs w:val="24"/>
          <w:lang w:val="hy-AM"/>
        </w:rPr>
        <w:t xml:space="preserve"> Մասնավորապես, 2021 թվականի ընթացքում քրեական վարույթների շրջանակներում հանրային պաշտպանները, որպես հերթապահություն շուրջ 244 անգամ ոչ աշխատանքային օրերին և ժամերին, այդ թվում՝ գիշերային ժամանակ, մասնակցել են քննչական և այլ դատավարական գործողությունների, որից 190 դեպքում՝ Երևանում, իսկ 54 դեպքում՝ մարզերում, իսկ արդեն 2022 թվականին հերթապահությունների քանակը կրկնակի ավելացել է հասնելով 421, որից 307 դեպքում՝ Երևանում, 114 դեպքում մարզերում: </w:t>
      </w:r>
    </w:p>
    <w:p w14:paraId="006337B1" w14:textId="77777777" w:rsidR="00BA743C" w:rsidRPr="00D11574" w:rsidRDefault="00BA743C" w:rsidP="00D11574">
      <w:pPr>
        <w:spacing w:after="0" w:line="360" w:lineRule="auto"/>
        <w:ind w:firstLine="425"/>
        <w:jc w:val="both"/>
        <w:rPr>
          <w:rFonts w:ascii="GHEA Grapalat" w:hAnsi="GHEA Grapalat"/>
          <w:sz w:val="24"/>
          <w:szCs w:val="24"/>
          <w:lang w:val="hy-AM"/>
        </w:rPr>
      </w:pPr>
      <w:r w:rsidRPr="00D11574">
        <w:rPr>
          <w:rFonts w:ascii="GHEA Grapalat" w:hAnsi="GHEA Grapalat"/>
          <w:sz w:val="24"/>
          <w:szCs w:val="24"/>
          <w:lang w:val="hy-AM"/>
        </w:rPr>
        <w:t>Նկարագրված իրավիճակը խնդրահարույց է ՀՀ աշխատանքային օրենսգրքի պարտադիր պահանջների համատեքստում</w:t>
      </w:r>
      <w:r w:rsidR="0060174A" w:rsidRPr="00D11574">
        <w:rPr>
          <w:rFonts w:ascii="GHEA Grapalat" w:hAnsi="GHEA Grapalat"/>
          <w:sz w:val="24"/>
          <w:szCs w:val="24"/>
          <w:lang w:val="hy-AM"/>
        </w:rPr>
        <w:t xml:space="preserve">: Այն </w:t>
      </w:r>
      <w:r w:rsidRPr="00D11574">
        <w:rPr>
          <w:rFonts w:ascii="GHEA Grapalat" w:hAnsi="GHEA Grapalat"/>
          <w:sz w:val="24"/>
          <w:szCs w:val="24"/>
          <w:lang w:val="hy-AM"/>
        </w:rPr>
        <w:t>հետևանք է հանրային պաշտպանների վարձատրության համակարգում օրենսդրական կարգավորումների սահմանափակումների, և հղի է անձանց աշխատանքային իրավունքների խախտման վտանգով:</w:t>
      </w:r>
    </w:p>
    <w:p w14:paraId="795C403D" w14:textId="77777777" w:rsidR="008A3CC1" w:rsidRPr="00D11574" w:rsidRDefault="008A3CC1" w:rsidP="00D11574">
      <w:pPr>
        <w:spacing w:after="0" w:line="360" w:lineRule="auto"/>
        <w:ind w:firstLine="425"/>
        <w:jc w:val="both"/>
        <w:rPr>
          <w:rFonts w:ascii="GHEA Grapalat" w:hAnsi="GHEA Grapalat"/>
          <w:sz w:val="24"/>
          <w:szCs w:val="24"/>
          <w:lang w:val="hy-AM"/>
        </w:rPr>
      </w:pPr>
      <w:r w:rsidRPr="00D11574">
        <w:rPr>
          <w:rFonts w:ascii="GHEA Grapalat" w:hAnsi="GHEA Grapalat"/>
          <w:sz w:val="24"/>
          <w:szCs w:val="24"/>
          <w:lang w:val="hy-AM"/>
        </w:rPr>
        <w:t>Հատկանշական է նաև այն հանգամանքը, որ քրեական դատավարության նոր օրենսդրության կարգավորումներն ուժի մեջ մտնելուց, այն է՝ 2022 թվականի հուլիսի 1</w:t>
      </w:r>
      <w:r w:rsidRPr="00D11574">
        <w:rPr>
          <w:rFonts w:ascii="GHEA Grapalat" w:hAnsi="GHEA Grapalat"/>
          <w:sz w:val="24"/>
          <w:szCs w:val="24"/>
          <w:lang w:val="hy-AM"/>
        </w:rPr>
        <w:noBreakHyphen/>
        <w:t>ից հետո արտաժամյա աշխատանքի ներգրավվելու դեպքերը գրեթե կրկնակի ավելացել են:</w:t>
      </w:r>
    </w:p>
    <w:p w14:paraId="5DBF3FDA" w14:textId="77777777" w:rsidR="008A3CC1" w:rsidRPr="00D11574" w:rsidRDefault="008A3CC1" w:rsidP="00D11574">
      <w:pPr>
        <w:spacing w:after="0" w:line="360" w:lineRule="auto"/>
        <w:ind w:firstLine="425"/>
        <w:jc w:val="both"/>
        <w:rPr>
          <w:rFonts w:ascii="GHEA Grapalat" w:hAnsi="GHEA Grapalat"/>
          <w:sz w:val="24"/>
          <w:szCs w:val="24"/>
          <w:lang w:val="hy-AM"/>
        </w:rPr>
      </w:pPr>
      <w:r w:rsidRPr="00D11574">
        <w:rPr>
          <w:rFonts w:ascii="GHEA Grapalat" w:hAnsi="GHEA Grapalat"/>
          <w:sz w:val="24"/>
          <w:szCs w:val="24"/>
          <w:lang w:val="hy-AM"/>
        </w:rPr>
        <w:t xml:space="preserve">Անհրաժեշտ է հավելել, որ մեկ հաստիք զբաղեցնող հանրային պաշտպաններն իրավունք չունեն զբաղվելու մասնավոր փաստաբանական գործունեությամբ, ինչպես պետական ծառայողներն իրավունք չունեն զբաղվել այլ մասնավոր գործունեությամբ, ուստի հանրային պաշտպանությունը նրանց միակ եկամուտի աղբյուրն է գործնականում: </w:t>
      </w:r>
    </w:p>
    <w:p w14:paraId="0D01718E" w14:textId="0ADFB339" w:rsidR="008A3CC1" w:rsidRPr="00D11574" w:rsidRDefault="008A3CC1" w:rsidP="00D11574">
      <w:pPr>
        <w:spacing w:after="0" w:line="360" w:lineRule="auto"/>
        <w:ind w:firstLine="425"/>
        <w:jc w:val="both"/>
        <w:rPr>
          <w:rFonts w:ascii="GHEA Grapalat" w:hAnsi="GHEA Grapalat"/>
          <w:sz w:val="24"/>
          <w:szCs w:val="24"/>
          <w:lang w:val="hy-AM"/>
        </w:rPr>
      </w:pPr>
      <w:r w:rsidRPr="00D11574">
        <w:rPr>
          <w:rFonts w:ascii="GHEA Grapalat" w:hAnsi="GHEA Grapalat"/>
          <w:sz w:val="24"/>
          <w:szCs w:val="24"/>
          <w:lang w:val="hy-AM"/>
        </w:rPr>
        <w:t xml:space="preserve">Հաշվի առնելով հանրային պաշտպանի գրասենյակին պետական բյուջեից միջոցներ հատկացնելու ներկայում գործող մեխանիզմը՝ վերը նկարագրված խնդիրները </w:t>
      </w:r>
      <w:r w:rsidRPr="00D11574">
        <w:rPr>
          <w:rFonts w:ascii="GHEA Grapalat" w:hAnsi="GHEA Grapalat"/>
          <w:sz w:val="24"/>
          <w:szCs w:val="24"/>
          <w:lang w:val="hy-AM"/>
        </w:rPr>
        <w:lastRenderedPageBreak/>
        <w:t xml:space="preserve">լուծելու, այսինքն՝ հանրային </w:t>
      </w:r>
      <w:r w:rsidR="0060174A" w:rsidRPr="00D11574">
        <w:rPr>
          <w:rFonts w:ascii="GHEA Grapalat" w:hAnsi="GHEA Grapalat"/>
          <w:sz w:val="24"/>
          <w:szCs w:val="24"/>
          <w:lang w:val="hy-AM"/>
        </w:rPr>
        <w:t>պաշտպանների աշխատանքային իրավունքներն ապահովելու</w:t>
      </w:r>
      <w:r w:rsidR="00F43EC8" w:rsidRPr="00D11574">
        <w:rPr>
          <w:rFonts w:ascii="GHEA Grapalat" w:hAnsi="GHEA Grapalat"/>
          <w:sz w:val="24"/>
          <w:szCs w:val="24"/>
          <w:lang w:val="hy-AM"/>
        </w:rPr>
        <w:t xml:space="preserve"> </w:t>
      </w:r>
      <w:r w:rsidRPr="00D11574">
        <w:rPr>
          <w:rFonts w:ascii="GHEA Grapalat" w:hAnsi="GHEA Grapalat"/>
          <w:sz w:val="24"/>
          <w:szCs w:val="24"/>
          <w:lang w:val="hy-AM"/>
        </w:rPr>
        <w:t xml:space="preserve">համար նախագծով առաջարկվում է օրենսդրական կարգավորմամբ հանրային պաշտպանի </w:t>
      </w:r>
      <w:r w:rsidR="00F43EC8" w:rsidRPr="00D11574">
        <w:rPr>
          <w:rFonts w:ascii="GHEA Grapalat" w:hAnsi="GHEA Grapalat"/>
          <w:sz w:val="24"/>
          <w:szCs w:val="24"/>
          <w:lang w:val="hy-AM"/>
        </w:rPr>
        <w:t>գրասենյակի</w:t>
      </w:r>
      <w:r w:rsidR="008C541B" w:rsidRPr="00D11574">
        <w:rPr>
          <w:rFonts w:ascii="GHEA Grapalat" w:hAnsi="GHEA Grapalat"/>
          <w:sz w:val="24"/>
          <w:szCs w:val="24"/>
          <w:lang w:val="hy-AM"/>
        </w:rPr>
        <w:t xml:space="preserve">ն </w:t>
      </w:r>
      <w:r w:rsidR="008C541B" w:rsidRPr="00D11574">
        <w:rPr>
          <w:rFonts w:ascii="GHEA Grapalat" w:hAnsi="GHEA Grapalat"/>
          <w:bCs/>
          <w:iCs/>
          <w:sz w:val="24"/>
          <w:szCs w:val="24"/>
          <w:lang w:val="hy-AM"/>
        </w:rPr>
        <w:t>հանրային պաշտպանների պաշտոնային դրույքաչափերի հանրագումարի տասնհինգ տոկոսի չափով</w:t>
      </w:r>
      <w:r w:rsidRPr="00D11574">
        <w:rPr>
          <w:rFonts w:ascii="GHEA Grapalat" w:hAnsi="GHEA Grapalat"/>
          <w:sz w:val="24"/>
          <w:szCs w:val="24"/>
          <w:lang w:val="hy-AM"/>
        </w:rPr>
        <w:t xml:space="preserve"> հատկացնել գումար</w:t>
      </w:r>
      <w:r w:rsidR="00F43EC8" w:rsidRPr="00D11574">
        <w:rPr>
          <w:rFonts w:ascii="GHEA Grapalat" w:hAnsi="GHEA Grapalat"/>
          <w:sz w:val="24"/>
          <w:szCs w:val="24"/>
          <w:lang w:val="hy-AM"/>
        </w:rPr>
        <w:t>՝</w:t>
      </w:r>
      <w:r w:rsidRPr="00D11574">
        <w:rPr>
          <w:rFonts w:ascii="GHEA Grapalat" w:hAnsi="GHEA Grapalat"/>
          <w:sz w:val="24"/>
          <w:szCs w:val="24"/>
          <w:lang w:val="hy-AM"/>
        </w:rPr>
        <w:t xml:space="preserve"> </w:t>
      </w:r>
      <w:r w:rsidR="008C541B" w:rsidRPr="00D11574">
        <w:rPr>
          <w:rFonts w:ascii="GHEA Grapalat" w:hAnsi="GHEA Grapalat"/>
          <w:bCs/>
          <w:iCs/>
          <w:sz w:val="24"/>
          <w:szCs w:val="24"/>
          <w:lang w:val="hy-AM"/>
        </w:rPr>
        <w:t>հանրային պաշտպանների արտաժամյա աշխատանքի վճարման ծախսերը փոխհատուցելու համար</w:t>
      </w:r>
      <w:r w:rsidRPr="00D11574">
        <w:rPr>
          <w:rFonts w:ascii="GHEA Grapalat" w:hAnsi="GHEA Grapalat"/>
          <w:sz w:val="24"/>
          <w:szCs w:val="24"/>
          <w:lang w:val="hy-AM"/>
        </w:rPr>
        <w:t>:</w:t>
      </w:r>
    </w:p>
    <w:p w14:paraId="469C0C5B" w14:textId="77777777" w:rsidR="00F43EC8" w:rsidRPr="00D11574" w:rsidRDefault="00F43EC8" w:rsidP="00D11574">
      <w:pPr>
        <w:spacing w:after="0" w:line="360" w:lineRule="auto"/>
        <w:ind w:firstLine="425"/>
        <w:jc w:val="both"/>
        <w:rPr>
          <w:rFonts w:ascii="GHEA Grapalat" w:hAnsi="GHEA Grapalat"/>
          <w:sz w:val="24"/>
          <w:szCs w:val="24"/>
          <w:lang w:val="hy-AM"/>
        </w:rPr>
      </w:pPr>
    </w:p>
    <w:p w14:paraId="114BD28F" w14:textId="77777777" w:rsidR="00584AE6" w:rsidRPr="00D11574" w:rsidRDefault="00584AE6" w:rsidP="00D11574">
      <w:pPr>
        <w:numPr>
          <w:ilvl w:val="0"/>
          <w:numId w:val="5"/>
        </w:numPr>
        <w:spacing w:after="0" w:line="360" w:lineRule="auto"/>
        <w:ind w:left="0" w:firstLine="425"/>
        <w:jc w:val="both"/>
        <w:rPr>
          <w:rFonts w:ascii="GHEA Grapalat" w:hAnsi="GHEA Grapalat" w:cs="Sylfaen"/>
          <w:b/>
          <w:sz w:val="24"/>
          <w:szCs w:val="24"/>
          <w:lang w:val="hy-AM"/>
        </w:rPr>
      </w:pPr>
      <w:r w:rsidRPr="00D11574">
        <w:rPr>
          <w:rFonts w:ascii="GHEA Grapalat" w:hAnsi="GHEA Grapalat" w:cs="Sylfaen"/>
          <w:b/>
          <w:sz w:val="24"/>
          <w:szCs w:val="24"/>
          <w:lang w:val="hy-AM"/>
        </w:rPr>
        <w:t>Առաջարկվող կարգավորման բնույթը.</w:t>
      </w:r>
    </w:p>
    <w:p w14:paraId="24D9704C" w14:textId="77777777" w:rsidR="00842E9A" w:rsidRPr="00D11574" w:rsidRDefault="00842E9A" w:rsidP="00D11574">
      <w:pPr>
        <w:spacing w:after="0" w:line="360" w:lineRule="auto"/>
        <w:ind w:firstLine="425"/>
        <w:jc w:val="both"/>
        <w:rPr>
          <w:rFonts w:ascii="GHEA Grapalat" w:hAnsi="GHEA Grapalat" w:cs="Sylfaen"/>
          <w:sz w:val="24"/>
          <w:szCs w:val="24"/>
          <w:lang w:val="hy-AM"/>
        </w:rPr>
      </w:pPr>
    </w:p>
    <w:p w14:paraId="44B5DDDD" w14:textId="42EB51D9" w:rsidR="00842E9A" w:rsidRPr="00D11574" w:rsidRDefault="0093713D" w:rsidP="00D11574">
      <w:pPr>
        <w:spacing w:after="0" w:line="360" w:lineRule="auto"/>
        <w:ind w:firstLine="425"/>
        <w:jc w:val="both"/>
        <w:rPr>
          <w:rFonts w:ascii="GHEA Grapalat" w:hAnsi="GHEA Grapalat" w:cs="Sylfaen"/>
          <w:sz w:val="24"/>
          <w:szCs w:val="24"/>
          <w:lang w:val="hy-AM"/>
        </w:rPr>
      </w:pPr>
      <w:r w:rsidRPr="00D11574">
        <w:rPr>
          <w:rFonts w:ascii="GHEA Grapalat" w:hAnsi="GHEA Grapalat" w:cs="Sylfaen"/>
          <w:sz w:val="24"/>
          <w:szCs w:val="24"/>
          <w:lang w:val="hy-AM"/>
        </w:rPr>
        <w:t>Հ</w:t>
      </w:r>
      <w:r w:rsidR="00842E9A" w:rsidRPr="00D11574">
        <w:rPr>
          <w:rFonts w:ascii="GHEA Grapalat" w:hAnsi="GHEA Grapalat" w:cs="Sylfaen"/>
          <w:sz w:val="24"/>
          <w:szCs w:val="24"/>
          <w:lang w:val="hy-AM"/>
        </w:rPr>
        <w:t>անրային պաշտպանների աշխատանքային իրավունքներն ապահովելու, ինչպես նաև պետական մարմինների աշխատակիցներին համարժեք սոցիալական երաշխիքներով նրանց ապահովելու համար նախագծով առաջարկվում է հանրային պաշտպանի գրասենյակ</w:t>
      </w:r>
      <w:r w:rsidR="008C541B" w:rsidRPr="00D11574">
        <w:rPr>
          <w:rFonts w:ascii="GHEA Grapalat" w:hAnsi="GHEA Grapalat" w:cs="Sylfaen"/>
          <w:sz w:val="24"/>
          <w:szCs w:val="24"/>
          <w:lang w:val="hy-AM"/>
        </w:rPr>
        <w:t xml:space="preserve">ին հիմնական աշխատավարձի ֆոնդի տասնհինգ տոկոսի չափով </w:t>
      </w:r>
      <w:r w:rsidRPr="00D11574">
        <w:rPr>
          <w:rFonts w:ascii="GHEA Grapalat" w:hAnsi="GHEA Grapalat" w:cs="Sylfaen"/>
          <w:sz w:val="24"/>
          <w:szCs w:val="24"/>
          <w:lang w:val="hy-AM"/>
        </w:rPr>
        <w:t>հատկացնել</w:t>
      </w:r>
      <w:r w:rsidR="008C541B" w:rsidRPr="00D11574">
        <w:rPr>
          <w:rFonts w:ascii="GHEA Grapalat" w:hAnsi="GHEA Grapalat" w:cs="Sylfaen"/>
          <w:sz w:val="24"/>
          <w:szCs w:val="24"/>
          <w:lang w:val="hy-AM"/>
        </w:rPr>
        <w:t xml:space="preserve"> գումար՝ </w:t>
      </w:r>
      <w:r w:rsidR="008C541B" w:rsidRPr="00D11574">
        <w:rPr>
          <w:rFonts w:ascii="GHEA Grapalat" w:hAnsi="GHEA Grapalat" w:cs="Sylfaen"/>
          <w:bCs/>
          <w:iCs/>
          <w:sz w:val="24"/>
          <w:szCs w:val="24"/>
          <w:lang w:val="hy-AM"/>
        </w:rPr>
        <w:t xml:space="preserve">հանրային պաշտպանների արտաժամյա աշխատանքի </w:t>
      </w:r>
      <w:r w:rsidR="00D11574" w:rsidRPr="00D11574">
        <w:rPr>
          <w:rFonts w:ascii="GHEA Grapalat" w:hAnsi="GHEA Grapalat" w:cs="Sylfaen"/>
          <w:bCs/>
          <w:iCs/>
          <w:sz w:val="24"/>
          <w:szCs w:val="24"/>
          <w:lang w:val="hy-AM"/>
        </w:rPr>
        <w:t>դիմաց վճարման նպատակով</w:t>
      </w:r>
      <w:r w:rsidR="008C541B" w:rsidRPr="00D11574">
        <w:rPr>
          <w:rFonts w:ascii="GHEA Grapalat" w:hAnsi="GHEA Grapalat" w:cs="Sylfaen"/>
          <w:bCs/>
          <w:iCs/>
          <w:sz w:val="24"/>
          <w:szCs w:val="24"/>
          <w:lang w:val="hy-AM"/>
        </w:rPr>
        <w:t>:</w:t>
      </w:r>
    </w:p>
    <w:p w14:paraId="3267885A" w14:textId="77777777" w:rsidR="00BD489D" w:rsidRPr="00D11574" w:rsidRDefault="00BD489D" w:rsidP="00D11574">
      <w:pPr>
        <w:spacing w:after="0" w:line="360" w:lineRule="auto"/>
        <w:ind w:firstLine="425"/>
        <w:jc w:val="both"/>
        <w:rPr>
          <w:rFonts w:ascii="GHEA Grapalat" w:hAnsi="GHEA Grapalat"/>
          <w:sz w:val="24"/>
          <w:szCs w:val="24"/>
          <w:lang w:val="hy-AM"/>
        </w:rPr>
      </w:pPr>
    </w:p>
    <w:p w14:paraId="48E6A4D5" w14:textId="77777777" w:rsidR="004B063C" w:rsidRPr="00D11574" w:rsidRDefault="004B063C" w:rsidP="00D11574">
      <w:pPr>
        <w:numPr>
          <w:ilvl w:val="0"/>
          <w:numId w:val="5"/>
        </w:numPr>
        <w:spacing w:after="0" w:line="360" w:lineRule="auto"/>
        <w:ind w:left="0" w:firstLine="425"/>
        <w:jc w:val="both"/>
        <w:rPr>
          <w:rFonts w:ascii="GHEA Grapalat" w:hAnsi="GHEA Grapalat" w:cs="Sylfaen"/>
          <w:b/>
          <w:sz w:val="24"/>
          <w:szCs w:val="24"/>
          <w:lang w:val="hy-AM"/>
        </w:rPr>
      </w:pPr>
      <w:r w:rsidRPr="00D11574">
        <w:rPr>
          <w:rFonts w:ascii="GHEA Grapalat" w:hAnsi="GHEA Grapalat" w:cs="Sylfaen"/>
          <w:b/>
          <w:sz w:val="24"/>
          <w:szCs w:val="24"/>
          <w:lang w:val="hy-AM"/>
        </w:rPr>
        <w:t>Նախագծի մշակման գործընթացում ներգրավված ինստիտուտները և անձինք</w:t>
      </w:r>
    </w:p>
    <w:p w14:paraId="534E6BCD" w14:textId="4897C40E" w:rsidR="00BD489D" w:rsidRPr="00D11574" w:rsidRDefault="004B063C" w:rsidP="00D11574">
      <w:pPr>
        <w:spacing w:after="0" w:line="360" w:lineRule="auto"/>
        <w:ind w:firstLine="425"/>
        <w:jc w:val="both"/>
        <w:rPr>
          <w:rFonts w:ascii="GHEA Grapalat" w:hAnsi="GHEA Grapalat" w:cs="Tahoma"/>
          <w:sz w:val="24"/>
          <w:szCs w:val="24"/>
          <w:lang w:val="hy-AM"/>
        </w:rPr>
      </w:pPr>
      <w:r w:rsidRPr="00D11574">
        <w:rPr>
          <w:rFonts w:ascii="GHEA Grapalat" w:hAnsi="GHEA Grapalat" w:cs="Tahoma"/>
          <w:sz w:val="24"/>
          <w:szCs w:val="24"/>
          <w:lang w:val="hy-AM"/>
        </w:rPr>
        <w:t xml:space="preserve">Նախագիծը մշակվել է </w:t>
      </w:r>
      <w:r w:rsidR="007745EA">
        <w:rPr>
          <w:rFonts w:ascii="GHEA Grapalat" w:hAnsi="GHEA Grapalat" w:cs="Tahoma"/>
          <w:sz w:val="24"/>
          <w:szCs w:val="24"/>
          <w:lang w:val="hy-AM"/>
        </w:rPr>
        <w:t>Ա</w:t>
      </w:r>
      <w:r w:rsidR="00592E71" w:rsidRPr="00D11574">
        <w:rPr>
          <w:rFonts w:ascii="GHEA Grapalat" w:hAnsi="GHEA Grapalat" w:cs="Tahoma"/>
          <w:sz w:val="24"/>
          <w:szCs w:val="24"/>
          <w:lang w:val="hy-AM"/>
        </w:rPr>
        <w:t>րդարադատության նախարարության</w:t>
      </w:r>
      <w:r w:rsidR="00A64102" w:rsidRPr="00D11574">
        <w:rPr>
          <w:rFonts w:ascii="GHEA Grapalat" w:hAnsi="GHEA Grapalat" w:cs="Tahoma"/>
          <w:sz w:val="24"/>
          <w:szCs w:val="24"/>
          <w:lang w:val="hy-AM"/>
        </w:rPr>
        <w:t xml:space="preserve"> </w:t>
      </w:r>
      <w:r w:rsidR="0019685C">
        <w:rPr>
          <w:rFonts w:ascii="GHEA Grapalat" w:hAnsi="GHEA Grapalat" w:cs="Tahoma"/>
          <w:sz w:val="24"/>
          <w:szCs w:val="24"/>
          <w:lang w:val="hy-AM"/>
        </w:rPr>
        <w:t>և Փաստաբանների պալատի կողմից համատեղ</w:t>
      </w:r>
      <w:r w:rsidRPr="00D11574">
        <w:rPr>
          <w:rFonts w:ascii="GHEA Grapalat" w:hAnsi="GHEA Grapalat" w:cs="Tahoma"/>
          <w:sz w:val="24"/>
          <w:szCs w:val="24"/>
          <w:lang w:val="hy-AM"/>
        </w:rPr>
        <w:t>:</w:t>
      </w:r>
      <w:r w:rsidR="00376D9F" w:rsidRPr="00D11574">
        <w:rPr>
          <w:rFonts w:ascii="GHEA Grapalat" w:hAnsi="GHEA Grapalat" w:cs="Tahoma"/>
          <w:sz w:val="24"/>
          <w:szCs w:val="24"/>
          <w:lang w:val="hy-AM"/>
        </w:rPr>
        <w:t xml:space="preserve"> </w:t>
      </w:r>
    </w:p>
    <w:p w14:paraId="028A6AF2" w14:textId="77777777" w:rsidR="00BD489D" w:rsidRPr="00D11574" w:rsidRDefault="00BD489D" w:rsidP="00D11574">
      <w:pPr>
        <w:spacing w:after="0" w:line="360" w:lineRule="auto"/>
        <w:ind w:firstLine="425"/>
        <w:jc w:val="both"/>
        <w:rPr>
          <w:rFonts w:ascii="GHEA Grapalat" w:hAnsi="GHEA Grapalat" w:cs="Tahoma"/>
          <w:sz w:val="24"/>
          <w:szCs w:val="24"/>
          <w:lang w:val="hy-AM"/>
        </w:rPr>
      </w:pPr>
    </w:p>
    <w:p w14:paraId="133586BB" w14:textId="77777777" w:rsidR="004B063C" w:rsidRPr="00D11574" w:rsidRDefault="004B063C" w:rsidP="00D11574">
      <w:pPr>
        <w:numPr>
          <w:ilvl w:val="0"/>
          <w:numId w:val="5"/>
        </w:numPr>
        <w:spacing w:after="0" w:line="360" w:lineRule="auto"/>
        <w:ind w:left="0" w:firstLine="426"/>
        <w:jc w:val="both"/>
        <w:rPr>
          <w:rFonts w:ascii="GHEA Grapalat" w:hAnsi="GHEA Grapalat" w:cs="Sylfaen"/>
          <w:b/>
          <w:sz w:val="24"/>
          <w:szCs w:val="24"/>
          <w:lang w:val="hy-AM"/>
        </w:rPr>
      </w:pPr>
      <w:r w:rsidRPr="00D11574">
        <w:rPr>
          <w:rFonts w:ascii="GHEA Grapalat" w:hAnsi="GHEA Grapalat" w:cs="Sylfaen"/>
          <w:b/>
          <w:sz w:val="24"/>
          <w:szCs w:val="24"/>
          <w:lang w:val="hy-AM"/>
        </w:rPr>
        <w:t>Ակնկալվող արդյունքը</w:t>
      </w:r>
    </w:p>
    <w:p w14:paraId="630DF139" w14:textId="11349F90" w:rsidR="00D11574" w:rsidRPr="00D11574" w:rsidRDefault="00D11574" w:rsidP="00D11574">
      <w:pPr>
        <w:widowControl w:val="0"/>
        <w:spacing w:after="0" w:line="360" w:lineRule="auto"/>
        <w:ind w:firstLine="284"/>
        <w:jc w:val="both"/>
        <w:rPr>
          <w:rFonts w:ascii="GHEA Grapalat" w:hAnsi="GHEA Grapalat"/>
          <w:sz w:val="24"/>
          <w:szCs w:val="24"/>
          <w:lang w:val="hy-AM"/>
        </w:rPr>
      </w:pPr>
      <w:r w:rsidRPr="00D11574">
        <w:rPr>
          <w:rFonts w:ascii="GHEA Grapalat" w:hAnsi="GHEA Grapalat"/>
          <w:sz w:val="24"/>
          <w:szCs w:val="24"/>
          <w:lang w:val="hy-AM"/>
        </w:rPr>
        <w:t>Նախագծի ընդունումը կնպաստի հանրային պաշտպանի աշխատանքի համար որակյալ կադրերի ներգրավմանը</w:t>
      </w:r>
      <w:r w:rsidRPr="00D11574">
        <w:rPr>
          <w:rFonts w:ascii="GHEA Grapalat" w:hAnsi="GHEA Grapalat"/>
          <w:sz w:val="24"/>
          <w:szCs w:val="24"/>
          <w:lang w:val="pt-BR"/>
        </w:rPr>
        <w:t xml:space="preserve">, </w:t>
      </w:r>
      <w:r w:rsidRPr="00D11574">
        <w:rPr>
          <w:rFonts w:ascii="GHEA Grapalat" w:hAnsi="GHEA Grapalat"/>
          <w:sz w:val="24"/>
          <w:szCs w:val="24"/>
          <w:lang w:val="hy-AM"/>
        </w:rPr>
        <w:t>պահպանմանը</w:t>
      </w:r>
      <w:r w:rsidRPr="00D11574">
        <w:rPr>
          <w:rFonts w:ascii="GHEA Grapalat" w:hAnsi="GHEA Grapalat"/>
          <w:sz w:val="24"/>
          <w:szCs w:val="24"/>
          <w:lang w:val="pt-BR"/>
        </w:rPr>
        <w:t xml:space="preserve">, </w:t>
      </w:r>
      <w:r w:rsidRPr="00D11574">
        <w:rPr>
          <w:rFonts w:ascii="GHEA Grapalat" w:hAnsi="GHEA Grapalat"/>
          <w:sz w:val="24"/>
          <w:szCs w:val="24"/>
          <w:lang w:val="hy-AM"/>
        </w:rPr>
        <w:t>ինչպես</w:t>
      </w:r>
      <w:r w:rsidRPr="00D11574">
        <w:rPr>
          <w:rFonts w:ascii="GHEA Grapalat" w:hAnsi="GHEA Grapalat"/>
          <w:sz w:val="24"/>
          <w:szCs w:val="24"/>
          <w:lang w:val="pt-BR"/>
        </w:rPr>
        <w:t xml:space="preserve"> </w:t>
      </w:r>
      <w:r w:rsidRPr="00D11574">
        <w:rPr>
          <w:rFonts w:ascii="GHEA Grapalat" w:hAnsi="GHEA Grapalat"/>
          <w:sz w:val="24"/>
          <w:szCs w:val="24"/>
          <w:lang w:val="hy-AM"/>
        </w:rPr>
        <w:t>նաև</w:t>
      </w:r>
      <w:r w:rsidRPr="00D11574">
        <w:rPr>
          <w:rFonts w:ascii="GHEA Grapalat" w:hAnsi="GHEA Grapalat"/>
          <w:sz w:val="24"/>
          <w:szCs w:val="24"/>
          <w:lang w:val="pt-BR"/>
        </w:rPr>
        <w:t xml:space="preserve"> </w:t>
      </w:r>
      <w:r w:rsidRPr="00D11574">
        <w:rPr>
          <w:rFonts w:ascii="GHEA Grapalat" w:hAnsi="GHEA Grapalat"/>
          <w:sz w:val="24"/>
          <w:szCs w:val="24"/>
          <w:lang w:val="hy-AM"/>
        </w:rPr>
        <w:t>Աշխատանքային</w:t>
      </w:r>
      <w:r w:rsidRPr="00D11574">
        <w:rPr>
          <w:rFonts w:ascii="GHEA Grapalat" w:hAnsi="GHEA Grapalat"/>
          <w:sz w:val="24"/>
          <w:szCs w:val="24"/>
          <w:lang w:val="pt-BR"/>
        </w:rPr>
        <w:t xml:space="preserve"> </w:t>
      </w:r>
      <w:r w:rsidRPr="00D11574">
        <w:rPr>
          <w:rFonts w:ascii="GHEA Grapalat" w:hAnsi="GHEA Grapalat"/>
          <w:sz w:val="24"/>
          <w:szCs w:val="24"/>
          <w:lang w:val="hy-AM"/>
        </w:rPr>
        <w:t>օրենսգրքով</w:t>
      </w:r>
      <w:r w:rsidRPr="00D11574">
        <w:rPr>
          <w:rFonts w:ascii="GHEA Grapalat" w:hAnsi="GHEA Grapalat"/>
          <w:sz w:val="24"/>
          <w:szCs w:val="24"/>
          <w:lang w:val="pt-BR"/>
        </w:rPr>
        <w:t xml:space="preserve"> </w:t>
      </w:r>
      <w:r w:rsidRPr="00D11574">
        <w:rPr>
          <w:rFonts w:ascii="GHEA Grapalat" w:hAnsi="GHEA Grapalat"/>
          <w:sz w:val="24"/>
          <w:szCs w:val="24"/>
          <w:lang w:val="hy-AM"/>
        </w:rPr>
        <w:t>նախատեսված</w:t>
      </w:r>
      <w:r w:rsidRPr="00D11574">
        <w:rPr>
          <w:rFonts w:ascii="GHEA Grapalat" w:hAnsi="GHEA Grapalat"/>
          <w:sz w:val="24"/>
          <w:szCs w:val="24"/>
          <w:lang w:val="pt-BR"/>
        </w:rPr>
        <w:t xml:space="preserve"> </w:t>
      </w:r>
      <w:r w:rsidRPr="00D11574">
        <w:rPr>
          <w:rFonts w:ascii="GHEA Grapalat" w:hAnsi="GHEA Grapalat"/>
          <w:sz w:val="24"/>
          <w:szCs w:val="24"/>
          <w:lang w:val="hy-AM"/>
        </w:rPr>
        <w:t>դեպքերում</w:t>
      </w:r>
      <w:r w:rsidRPr="00D11574">
        <w:rPr>
          <w:rFonts w:ascii="GHEA Grapalat" w:hAnsi="GHEA Grapalat"/>
          <w:sz w:val="24"/>
          <w:szCs w:val="24"/>
          <w:lang w:val="pt-BR"/>
        </w:rPr>
        <w:t xml:space="preserve">, </w:t>
      </w:r>
      <w:r w:rsidRPr="00D11574">
        <w:rPr>
          <w:rFonts w:ascii="GHEA Grapalat" w:hAnsi="GHEA Grapalat"/>
          <w:sz w:val="24"/>
          <w:szCs w:val="24"/>
          <w:lang w:val="hy-AM"/>
        </w:rPr>
        <w:t>այն է՝</w:t>
      </w:r>
      <w:r w:rsidRPr="00D11574">
        <w:rPr>
          <w:rFonts w:ascii="GHEA Grapalat" w:hAnsi="GHEA Grapalat"/>
          <w:sz w:val="24"/>
          <w:szCs w:val="24"/>
          <w:lang w:val="pt-BR"/>
        </w:rPr>
        <w:t xml:space="preserve"> </w:t>
      </w:r>
      <w:r w:rsidRPr="00D11574">
        <w:rPr>
          <w:rFonts w:ascii="GHEA Grapalat" w:hAnsi="GHEA Grapalat"/>
          <w:sz w:val="24"/>
          <w:szCs w:val="24"/>
          <w:lang w:val="hy-AM"/>
        </w:rPr>
        <w:t>արտաժամյա</w:t>
      </w:r>
      <w:r w:rsidRPr="00D11574">
        <w:rPr>
          <w:rFonts w:ascii="GHEA Grapalat" w:hAnsi="GHEA Grapalat"/>
          <w:sz w:val="24"/>
          <w:szCs w:val="24"/>
          <w:lang w:val="pt-BR"/>
        </w:rPr>
        <w:t xml:space="preserve"> </w:t>
      </w:r>
      <w:r w:rsidRPr="00D11574">
        <w:rPr>
          <w:rFonts w:ascii="GHEA Grapalat" w:hAnsi="GHEA Grapalat"/>
          <w:sz w:val="24"/>
          <w:szCs w:val="24"/>
          <w:lang w:val="hy-AM"/>
        </w:rPr>
        <w:t>և</w:t>
      </w:r>
      <w:r w:rsidRPr="00D11574">
        <w:rPr>
          <w:rFonts w:ascii="GHEA Grapalat" w:hAnsi="GHEA Grapalat"/>
          <w:sz w:val="24"/>
          <w:szCs w:val="24"/>
          <w:lang w:val="pt-BR"/>
        </w:rPr>
        <w:t xml:space="preserve"> </w:t>
      </w:r>
      <w:r w:rsidRPr="00D11574">
        <w:rPr>
          <w:rFonts w:ascii="GHEA Grapalat" w:hAnsi="GHEA Grapalat"/>
          <w:sz w:val="24"/>
          <w:szCs w:val="24"/>
          <w:lang w:val="hy-AM"/>
        </w:rPr>
        <w:t>գիշերային</w:t>
      </w:r>
      <w:r w:rsidRPr="00D11574">
        <w:rPr>
          <w:rFonts w:ascii="GHEA Grapalat" w:hAnsi="GHEA Grapalat"/>
          <w:sz w:val="24"/>
          <w:szCs w:val="24"/>
          <w:lang w:val="pt-BR"/>
        </w:rPr>
        <w:t xml:space="preserve"> </w:t>
      </w:r>
      <w:r w:rsidRPr="00D11574">
        <w:rPr>
          <w:rFonts w:ascii="GHEA Grapalat" w:hAnsi="GHEA Grapalat"/>
          <w:sz w:val="24"/>
          <w:szCs w:val="24"/>
          <w:lang w:val="hy-AM"/>
        </w:rPr>
        <w:t>աշխատանքի</w:t>
      </w:r>
      <w:r w:rsidRPr="00D11574">
        <w:rPr>
          <w:rFonts w:ascii="GHEA Grapalat" w:hAnsi="GHEA Grapalat"/>
          <w:sz w:val="24"/>
          <w:szCs w:val="24"/>
          <w:lang w:val="pt-BR"/>
        </w:rPr>
        <w:t xml:space="preserve"> </w:t>
      </w:r>
      <w:r w:rsidRPr="00D11574">
        <w:rPr>
          <w:rFonts w:ascii="GHEA Grapalat" w:hAnsi="GHEA Grapalat"/>
          <w:sz w:val="24"/>
          <w:szCs w:val="24"/>
          <w:lang w:val="hy-AM"/>
        </w:rPr>
        <w:t>դիմաց</w:t>
      </w:r>
      <w:r w:rsidRPr="00D11574">
        <w:rPr>
          <w:rFonts w:ascii="GHEA Grapalat" w:hAnsi="GHEA Grapalat"/>
          <w:sz w:val="24"/>
          <w:szCs w:val="24"/>
          <w:lang w:val="pt-BR"/>
        </w:rPr>
        <w:t xml:space="preserve"> </w:t>
      </w:r>
      <w:r w:rsidRPr="00D11574">
        <w:rPr>
          <w:rFonts w:ascii="GHEA Grapalat" w:hAnsi="GHEA Grapalat"/>
          <w:sz w:val="24"/>
          <w:szCs w:val="24"/>
          <w:lang w:val="hy-AM"/>
        </w:rPr>
        <w:t>լրացուցիչ</w:t>
      </w:r>
      <w:r w:rsidRPr="00D11574">
        <w:rPr>
          <w:rFonts w:ascii="GHEA Grapalat" w:hAnsi="GHEA Grapalat"/>
          <w:sz w:val="24"/>
          <w:szCs w:val="24"/>
          <w:lang w:val="pt-BR"/>
        </w:rPr>
        <w:t xml:space="preserve"> </w:t>
      </w:r>
      <w:r w:rsidRPr="00D11574">
        <w:rPr>
          <w:rFonts w:ascii="GHEA Grapalat" w:hAnsi="GHEA Grapalat"/>
          <w:sz w:val="24"/>
          <w:szCs w:val="24"/>
          <w:lang w:val="hy-AM"/>
        </w:rPr>
        <w:t>աշխատավարձ</w:t>
      </w:r>
      <w:r w:rsidRPr="00D11574">
        <w:rPr>
          <w:rFonts w:ascii="GHEA Grapalat" w:hAnsi="GHEA Grapalat"/>
          <w:sz w:val="24"/>
          <w:szCs w:val="24"/>
          <w:lang w:val="pt-BR"/>
        </w:rPr>
        <w:t xml:space="preserve"> </w:t>
      </w:r>
      <w:r w:rsidRPr="00D11574">
        <w:rPr>
          <w:rFonts w:ascii="GHEA Grapalat" w:hAnsi="GHEA Grapalat"/>
          <w:sz w:val="24"/>
          <w:szCs w:val="24"/>
          <w:lang w:val="hy-AM"/>
        </w:rPr>
        <w:t>ստանալու</w:t>
      </w:r>
      <w:r w:rsidRPr="00D11574">
        <w:rPr>
          <w:rFonts w:ascii="GHEA Grapalat" w:hAnsi="GHEA Grapalat"/>
          <w:sz w:val="24"/>
          <w:szCs w:val="24"/>
          <w:lang w:val="pt-BR"/>
        </w:rPr>
        <w:t xml:space="preserve"> </w:t>
      </w:r>
      <w:r w:rsidRPr="00D11574">
        <w:rPr>
          <w:rFonts w:ascii="GHEA Grapalat" w:hAnsi="GHEA Grapalat"/>
          <w:sz w:val="24"/>
          <w:szCs w:val="24"/>
          <w:lang w:val="hy-AM"/>
        </w:rPr>
        <w:t>հանրային</w:t>
      </w:r>
      <w:r w:rsidRPr="00D11574">
        <w:rPr>
          <w:rFonts w:ascii="GHEA Grapalat" w:hAnsi="GHEA Grapalat"/>
          <w:sz w:val="24"/>
          <w:szCs w:val="24"/>
          <w:lang w:val="pt-BR"/>
        </w:rPr>
        <w:t xml:space="preserve"> </w:t>
      </w:r>
      <w:r w:rsidRPr="00D11574">
        <w:rPr>
          <w:rFonts w:ascii="GHEA Grapalat" w:hAnsi="GHEA Grapalat"/>
          <w:sz w:val="24"/>
          <w:szCs w:val="24"/>
          <w:lang w:val="hy-AM"/>
        </w:rPr>
        <w:t>պաշտպանների</w:t>
      </w:r>
      <w:r w:rsidRPr="00D11574">
        <w:rPr>
          <w:rFonts w:ascii="GHEA Grapalat" w:hAnsi="GHEA Grapalat"/>
          <w:sz w:val="24"/>
          <w:szCs w:val="24"/>
          <w:lang w:val="pt-BR"/>
        </w:rPr>
        <w:t xml:space="preserve"> </w:t>
      </w:r>
      <w:r w:rsidRPr="00D11574">
        <w:rPr>
          <w:rFonts w:ascii="GHEA Grapalat" w:hAnsi="GHEA Grapalat"/>
          <w:sz w:val="24"/>
          <w:szCs w:val="24"/>
          <w:lang w:val="hy-AM"/>
        </w:rPr>
        <w:t>իրավունքի</w:t>
      </w:r>
      <w:r w:rsidRPr="00D11574">
        <w:rPr>
          <w:rFonts w:ascii="GHEA Grapalat" w:hAnsi="GHEA Grapalat"/>
          <w:sz w:val="24"/>
          <w:szCs w:val="24"/>
          <w:lang w:val="pt-BR"/>
        </w:rPr>
        <w:t xml:space="preserve"> </w:t>
      </w:r>
      <w:r w:rsidRPr="00D11574">
        <w:rPr>
          <w:rFonts w:ascii="GHEA Grapalat" w:hAnsi="GHEA Grapalat"/>
          <w:sz w:val="24"/>
          <w:szCs w:val="24"/>
          <w:lang w:val="hy-AM"/>
        </w:rPr>
        <w:t xml:space="preserve">իրացումը: </w:t>
      </w:r>
    </w:p>
    <w:p w14:paraId="28EBF8F7" w14:textId="7AA7357F" w:rsidR="00D11574" w:rsidRPr="00D11574" w:rsidRDefault="00D11574" w:rsidP="00D11574">
      <w:pPr>
        <w:widowControl w:val="0"/>
        <w:spacing w:after="0" w:line="360" w:lineRule="auto"/>
        <w:ind w:firstLine="284"/>
        <w:jc w:val="both"/>
        <w:rPr>
          <w:rFonts w:ascii="GHEA Grapalat" w:hAnsi="GHEA Grapalat"/>
          <w:sz w:val="24"/>
          <w:szCs w:val="24"/>
          <w:lang w:val="hy-AM"/>
        </w:rPr>
      </w:pPr>
      <w:r w:rsidRPr="00D11574">
        <w:rPr>
          <w:rFonts w:ascii="GHEA Grapalat" w:hAnsi="GHEA Grapalat"/>
          <w:sz w:val="24"/>
          <w:szCs w:val="24"/>
          <w:lang w:val="hy-AM"/>
        </w:rPr>
        <w:t xml:space="preserve">Որպես վերջնական արդյունք ակնկալվում է կանխել հանրային պաշտպանի </w:t>
      </w:r>
      <w:r w:rsidRPr="00D11574">
        <w:rPr>
          <w:rFonts w:ascii="GHEA Grapalat" w:hAnsi="GHEA Grapalat"/>
          <w:sz w:val="24"/>
          <w:szCs w:val="24"/>
          <w:lang w:val="hy-AM"/>
        </w:rPr>
        <w:lastRenderedPageBreak/>
        <w:t xml:space="preserve">գրասենյակի կողմից ցուցաբերվող անվճար իրավաբանական օգնության որակի հնարավոր անկումը և ապահովել տրամադրվող օգնության որակի աճ: </w:t>
      </w:r>
    </w:p>
    <w:p w14:paraId="6B9A6173" w14:textId="77777777" w:rsidR="00BD489D" w:rsidRPr="00D11574" w:rsidRDefault="00BD489D" w:rsidP="00D11574">
      <w:pPr>
        <w:spacing w:after="0" w:line="360" w:lineRule="auto"/>
        <w:ind w:firstLine="425"/>
        <w:jc w:val="both"/>
        <w:rPr>
          <w:rFonts w:ascii="GHEA Grapalat" w:hAnsi="GHEA Grapalat"/>
          <w:sz w:val="24"/>
          <w:szCs w:val="24"/>
          <w:lang w:val="hy-AM"/>
        </w:rPr>
      </w:pPr>
    </w:p>
    <w:p w14:paraId="406C65D3" w14:textId="60322EC9" w:rsidR="00D11574" w:rsidRPr="00D11574" w:rsidRDefault="00D11574" w:rsidP="0096701B">
      <w:pPr>
        <w:pStyle w:val="ListParagraph"/>
        <w:numPr>
          <w:ilvl w:val="0"/>
          <w:numId w:val="5"/>
        </w:numPr>
        <w:tabs>
          <w:tab w:val="left" w:pos="851"/>
        </w:tabs>
        <w:spacing w:after="0" w:line="360" w:lineRule="auto"/>
        <w:ind w:left="0" w:firstLine="450"/>
        <w:jc w:val="both"/>
        <w:rPr>
          <w:rFonts w:ascii="GHEA Grapalat" w:hAnsi="GHEA Grapalat"/>
          <w:b/>
          <w:bCs/>
          <w:iCs/>
          <w:sz w:val="24"/>
          <w:szCs w:val="24"/>
          <w:lang w:val="pt-BR"/>
        </w:rPr>
      </w:pPr>
      <w:r w:rsidRPr="00D11574">
        <w:rPr>
          <w:rFonts w:ascii="GHEA Grapalat" w:hAnsi="GHEA Grapalat"/>
          <w:b/>
          <w:bCs/>
          <w:iCs/>
          <w:sz w:val="24"/>
          <w:szCs w:val="24"/>
          <w:lang w:val="pt-BR"/>
        </w:rPr>
        <w:t>Նախագծի ընդունման կապակցությամբ Հայաստանի Հանրապետության պետական բյուջեում ծախսերի  և եկամուտների նվազեցման կամ ավելացման մասին</w:t>
      </w:r>
      <w:r w:rsidRPr="00D11574">
        <w:rPr>
          <w:rFonts w:ascii="GHEA Grapalat" w:hAnsi="GHEA Grapalat"/>
          <w:b/>
          <w:bCs/>
          <w:iCs/>
          <w:sz w:val="24"/>
          <w:szCs w:val="24"/>
          <w:lang w:val="hy-AM"/>
        </w:rPr>
        <w:t>.</w:t>
      </w:r>
    </w:p>
    <w:p w14:paraId="198B2021" w14:textId="51895A3A" w:rsidR="00D11574" w:rsidRPr="00D11574" w:rsidRDefault="00D11574" w:rsidP="00D11574">
      <w:pPr>
        <w:widowControl w:val="0"/>
        <w:spacing w:after="0" w:line="360" w:lineRule="auto"/>
        <w:ind w:firstLine="540"/>
        <w:jc w:val="both"/>
        <w:rPr>
          <w:rFonts w:ascii="GHEA Grapalat" w:eastAsia="Times New Roman" w:hAnsi="GHEA Grapalat" w:cs="Tahoma"/>
          <w:sz w:val="24"/>
          <w:szCs w:val="24"/>
          <w:lang w:val="pt-BR" w:eastAsia="ru-RU"/>
        </w:rPr>
      </w:pPr>
      <w:proofErr w:type="spellStart"/>
      <w:r w:rsidRPr="00D11574">
        <w:rPr>
          <w:rFonts w:ascii="GHEA Grapalat" w:hAnsi="GHEA Grapalat"/>
          <w:bCs/>
          <w:iCs/>
          <w:sz w:val="24"/>
          <w:szCs w:val="24"/>
        </w:rPr>
        <w:t>Նախագծի</w:t>
      </w:r>
      <w:proofErr w:type="spellEnd"/>
      <w:r w:rsidRPr="00D11574">
        <w:rPr>
          <w:rFonts w:ascii="GHEA Grapalat" w:hAnsi="GHEA Grapalat"/>
          <w:bCs/>
          <w:iCs/>
          <w:sz w:val="24"/>
          <w:szCs w:val="24"/>
          <w:lang w:val="pt-BR"/>
        </w:rPr>
        <w:t xml:space="preserve"> </w:t>
      </w:r>
      <w:proofErr w:type="spellStart"/>
      <w:r w:rsidRPr="00D11574">
        <w:rPr>
          <w:rFonts w:ascii="GHEA Grapalat" w:hAnsi="GHEA Grapalat"/>
          <w:bCs/>
          <w:iCs/>
          <w:sz w:val="24"/>
          <w:szCs w:val="24"/>
        </w:rPr>
        <w:t>ընդունման</w:t>
      </w:r>
      <w:proofErr w:type="spellEnd"/>
      <w:r w:rsidRPr="00D11574">
        <w:rPr>
          <w:rFonts w:ascii="GHEA Grapalat" w:hAnsi="GHEA Grapalat"/>
          <w:bCs/>
          <w:iCs/>
          <w:sz w:val="24"/>
          <w:szCs w:val="24"/>
          <w:lang w:val="pt-BR"/>
        </w:rPr>
        <w:t xml:space="preserve"> </w:t>
      </w:r>
      <w:proofErr w:type="spellStart"/>
      <w:r w:rsidRPr="00D11574">
        <w:rPr>
          <w:rFonts w:ascii="GHEA Grapalat" w:hAnsi="GHEA Grapalat"/>
          <w:bCs/>
          <w:iCs/>
          <w:sz w:val="24"/>
          <w:szCs w:val="24"/>
        </w:rPr>
        <w:t>արդյունքում</w:t>
      </w:r>
      <w:proofErr w:type="spellEnd"/>
      <w:r w:rsidRPr="00D11574">
        <w:rPr>
          <w:rFonts w:ascii="GHEA Grapalat" w:hAnsi="GHEA Grapalat"/>
          <w:bCs/>
          <w:iCs/>
          <w:sz w:val="24"/>
          <w:szCs w:val="24"/>
          <w:lang w:val="pt-BR"/>
        </w:rPr>
        <w:t xml:space="preserve"> </w:t>
      </w:r>
      <w:proofErr w:type="spellStart"/>
      <w:r w:rsidRPr="00D11574">
        <w:rPr>
          <w:rFonts w:ascii="GHEA Grapalat" w:hAnsi="GHEA Grapalat"/>
          <w:bCs/>
          <w:iCs/>
          <w:sz w:val="24"/>
          <w:szCs w:val="24"/>
        </w:rPr>
        <w:t>պետական</w:t>
      </w:r>
      <w:proofErr w:type="spellEnd"/>
      <w:r w:rsidRPr="00D11574">
        <w:rPr>
          <w:rFonts w:ascii="GHEA Grapalat" w:hAnsi="GHEA Grapalat"/>
          <w:bCs/>
          <w:iCs/>
          <w:sz w:val="24"/>
          <w:szCs w:val="24"/>
          <w:lang w:val="pt-BR"/>
        </w:rPr>
        <w:t xml:space="preserve"> </w:t>
      </w:r>
      <w:proofErr w:type="spellStart"/>
      <w:r w:rsidRPr="00D11574">
        <w:rPr>
          <w:rFonts w:ascii="GHEA Grapalat" w:hAnsi="GHEA Grapalat"/>
          <w:bCs/>
          <w:iCs/>
          <w:sz w:val="24"/>
          <w:szCs w:val="24"/>
        </w:rPr>
        <w:t>բյուջեի</w:t>
      </w:r>
      <w:proofErr w:type="spellEnd"/>
      <w:r w:rsidRPr="00D11574">
        <w:rPr>
          <w:rFonts w:ascii="GHEA Grapalat" w:hAnsi="GHEA Grapalat"/>
          <w:bCs/>
          <w:iCs/>
          <w:sz w:val="24"/>
          <w:szCs w:val="24"/>
          <w:lang w:val="pt-BR"/>
        </w:rPr>
        <w:t xml:space="preserve"> </w:t>
      </w:r>
      <w:proofErr w:type="spellStart"/>
      <w:r w:rsidRPr="00D11574">
        <w:rPr>
          <w:rFonts w:ascii="GHEA Grapalat" w:hAnsi="GHEA Grapalat"/>
          <w:bCs/>
          <w:iCs/>
          <w:sz w:val="24"/>
          <w:szCs w:val="24"/>
        </w:rPr>
        <w:t>ծախսերը</w:t>
      </w:r>
      <w:proofErr w:type="spellEnd"/>
      <w:r w:rsidRPr="00D11574">
        <w:rPr>
          <w:rFonts w:ascii="GHEA Grapalat" w:hAnsi="GHEA Grapalat"/>
          <w:bCs/>
          <w:iCs/>
          <w:sz w:val="24"/>
          <w:szCs w:val="24"/>
          <w:lang w:val="pt-BR"/>
        </w:rPr>
        <w:t xml:space="preserve"> </w:t>
      </w:r>
      <w:proofErr w:type="spellStart"/>
      <w:r w:rsidRPr="00D11574">
        <w:rPr>
          <w:rFonts w:ascii="GHEA Grapalat" w:hAnsi="GHEA Grapalat"/>
          <w:bCs/>
          <w:iCs/>
          <w:sz w:val="24"/>
          <w:szCs w:val="24"/>
        </w:rPr>
        <w:t>կավելանան</w:t>
      </w:r>
      <w:proofErr w:type="spellEnd"/>
      <w:r w:rsidRPr="00D11574">
        <w:rPr>
          <w:rFonts w:ascii="GHEA Grapalat" w:hAnsi="GHEA Grapalat"/>
          <w:bCs/>
          <w:iCs/>
          <w:sz w:val="24"/>
          <w:szCs w:val="24"/>
          <w:lang w:val="pt-BR"/>
        </w:rPr>
        <w:t xml:space="preserve"> </w:t>
      </w:r>
      <w:proofErr w:type="spellStart"/>
      <w:r w:rsidRPr="00D11574">
        <w:rPr>
          <w:rFonts w:ascii="GHEA Grapalat" w:hAnsi="GHEA Grapalat"/>
          <w:bCs/>
          <w:iCs/>
          <w:sz w:val="24"/>
          <w:szCs w:val="24"/>
        </w:rPr>
        <w:t>տարեկան</w:t>
      </w:r>
      <w:proofErr w:type="spellEnd"/>
      <w:r w:rsidRPr="00D11574">
        <w:rPr>
          <w:rFonts w:ascii="GHEA Grapalat" w:hAnsi="GHEA Grapalat"/>
          <w:bCs/>
          <w:iCs/>
          <w:sz w:val="24"/>
          <w:szCs w:val="24"/>
          <w:lang w:val="pt-BR"/>
        </w:rPr>
        <w:t xml:space="preserve"> </w:t>
      </w:r>
      <w:r w:rsidR="0019685C">
        <w:rPr>
          <w:rFonts w:ascii="GHEA Grapalat" w:eastAsia="Times New Roman" w:hAnsi="GHEA Grapalat" w:cs="Tahoma"/>
          <w:sz w:val="24"/>
          <w:szCs w:val="24"/>
          <w:lang w:val="fr-FR" w:eastAsia="ru-RU"/>
        </w:rPr>
        <w:t>67</w:t>
      </w:r>
      <w:r w:rsidR="0019685C">
        <w:rPr>
          <w:rFonts w:ascii="GHEA Grapalat" w:eastAsia="Times New Roman" w:hAnsi="GHEA Grapalat" w:cs="Tahoma"/>
          <w:sz w:val="24"/>
          <w:szCs w:val="24"/>
          <w:lang w:val="hy-AM" w:eastAsia="ru-RU"/>
        </w:rPr>
        <w:t xml:space="preserve"> մլն 167 հազար 360</w:t>
      </w:r>
      <w:r w:rsidRPr="00D11574">
        <w:rPr>
          <w:rFonts w:ascii="GHEA Grapalat" w:eastAsia="Times New Roman" w:hAnsi="GHEA Grapalat" w:cs="Tahoma"/>
          <w:sz w:val="24"/>
          <w:szCs w:val="24"/>
          <w:lang w:val="fr-FR" w:eastAsia="ru-RU"/>
        </w:rPr>
        <w:t xml:space="preserve"> </w:t>
      </w:r>
      <w:proofErr w:type="spellStart"/>
      <w:r w:rsidRPr="00D11574">
        <w:rPr>
          <w:rFonts w:ascii="GHEA Grapalat" w:eastAsia="Times New Roman" w:hAnsi="GHEA Grapalat" w:cs="Tahoma"/>
          <w:sz w:val="24"/>
          <w:szCs w:val="24"/>
          <w:lang w:val="fr-FR" w:eastAsia="ru-RU"/>
        </w:rPr>
        <w:t>դրամի</w:t>
      </w:r>
      <w:proofErr w:type="spellEnd"/>
      <w:r w:rsidRPr="00D11574">
        <w:rPr>
          <w:rFonts w:ascii="GHEA Grapalat" w:eastAsia="Times New Roman" w:hAnsi="GHEA Grapalat" w:cs="Tahoma"/>
          <w:sz w:val="24"/>
          <w:szCs w:val="24"/>
          <w:lang w:val="fr-FR" w:eastAsia="ru-RU"/>
        </w:rPr>
        <w:t xml:space="preserve"> </w:t>
      </w:r>
      <w:proofErr w:type="spellStart"/>
      <w:r w:rsidRPr="00D11574">
        <w:rPr>
          <w:rFonts w:ascii="GHEA Grapalat" w:eastAsia="Times New Roman" w:hAnsi="GHEA Grapalat" w:cs="Tahoma"/>
          <w:sz w:val="24"/>
          <w:szCs w:val="24"/>
          <w:lang w:val="fr-FR" w:eastAsia="ru-RU"/>
        </w:rPr>
        <w:t>չափով</w:t>
      </w:r>
      <w:proofErr w:type="spellEnd"/>
      <w:r w:rsidRPr="00D11574">
        <w:rPr>
          <w:rFonts w:ascii="GHEA Grapalat" w:eastAsia="Times New Roman" w:hAnsi="GHEA Grapalat" w:cs="Tahoma"/>
          <w:sz w:val="24"/>
          <w:szCs w:val="24"/>
          <w:lang w:val="fr-FR" w:eastAsia="ru-RU"/>
        </w:rPr>
        <w:t xml:space="preserve">: </w:t>
      </w:r>
      <w:r w:rsidRPr="00D11574">
        <w:rPr>
          <w:rFonts w:ascii="GHEA Grapalat" w:eastAsia="Times New Roman" w:hAnsi="GHEA Grapalat" w:cs="Tahoma"/>
          <w:sz w:val="24"/>
          <w:szCs w:val="24"/>
          <w:lang w:val="pt-BR" w:eastAsia="ru-RU"/>
        </w:rPr>
        <w:t xml:space="preserve">2023 </w:t>
      </w:r>
      <w:proofErr w:type="spellStart"/>
      <w:r w:rsidRPr="00D11574">
        <w:rPr>
          <w:rFonts w:ascii="GHEA Grapalat" w:eastAsia="Times New Roman" w:hAnsi="GHEA Grapalat" w:cs="Tahoma"/>
          <w:sz w:val="24"/>
          <w:szCs w:val="24"/>
          <w:lang w:eastAsia="ru-RU"/>
        </w:rPr>
        <w:t>թվականի</w:t>
      </w:r>
      <w:proofErr w:type="spellEnd"/>
      <w:r w:rsidRPr="00D11574">
        <w:rPr>
          <w:rFonts w:ascii="GHEA Grapalat" w:eastAsia="Times New Roman" w:hAnsi="GHEA Grapalat" w:cs="Tahoma"/>
          <w:sz w:val="24"/>
          <w:szCs w:val="24"/>
          <w:lang w:val="pt-BR" w:eastAsia="ru-RU"/>
        </w:rPr>
        <w:t xml:space="preserve"> </w:t>
      </w:r>
      <w:proofErr w:type="spellStart"/>
      <w:r w:rsidRPr="00D11574">
        <w:rPr>
          <w:rFonts w:ascii="GHEA Grapalat" w:eastAsia="Times New Roman" w:hAnsi="GHEA Grapalat" w:cs="Tahoma"/>
          <w:sz w:val="24"/>
          <w:szCs w:val="24"/>
          <w:lang w:eastAsia="ru-RU"/>
        </w:rPr>
        <w:t>մնացած</w:t>
      </w:r>
      <w:proofErr w:type="spellEnd"/>
      <w:r w:rsidRPr="00D11574">
        <w:rPr>
          <w:rFonts w:ascii="GHEA Grapalat" w:eastAsia="Times New Roman" w:hAnsi="GHEA Grapalat" w:cs="Tahoma"/>
          <w:sz w:val="24"/>
          <w:szCs w:val="24"/>
          <w:lang w:val="pt-BR" w:eastAsia="ru-RU"/>
        </w:rPr>
        <w:t xml:space="preserve"> </w:t>
      </w:r>
      <w:proofErr w:type="spellStart"/>
      <w:r w:rsidRPr="00D11574">
        <w:rPr>
          <w:rFonts w:ascii="GHEA Grapalat" w:eastAsia="Times New Roman" w:hAnsi="GHEA Grapalat" w:cs="Tahoma"/>
          <w:sz w:val="24"/>
          <w:szCs w:val="24"/>
          <w:lang w:eastAsia="ru-RU"/>
        </w:rPr>
        <w:t>ժամանակահատվածի</w:t>
      </w:r>
      <w:proofErr w:type="spellEnd"/>
      <w:r w:rsidRPr="00D11574">
        <w:rPr>
          <w:rFonts w:ascii="GHEA Grapalat" w:eastAsia="Times New Roman" w:hAnsi="GHEA Grapalat" w:cs="Tahoma"/>
          <w:sz w:val="24"/>
          <w:szCs w:val="24"/>
          <w:lang w:val="pt-BR" w:eastAsia="ru-RU"/>
        </w:rPr>
        <w:t xml:space="preserve"> </w:t>
      </w:r>
      <w:proofErr w:type="spellStart"/>
      <w:r w:rsidRPr="00D11574">
        <w:rPr>
          <w:rFonts w:ascii="GHEA Grapalat" w:eastAsia="Times New Roman" w:hAnsi="GHEA Grapalat" w:cs="Tahoma"/>
          <w:sz w:val="24"/>
          <w:szCs w:val="24"/>
          <w:lang w:eastAsia="ru-RU"/>
        </w:rPr>
        <w:t>համար</w:t>
      </w:r>
      <w:proofErr w:type="spellEnd"/>
      <w:r w:rsidRPr="00D11574">
        <w:rPr>
          <w:rFonts w:ascii="GHEA Grapalat" w:eastAsia="Times New Roman" w:hAnsi="GHEA Grapalat" w:cs="Tahoma"/>
          <w:sz w:val="24"/>
          <w:szCs w:val="24"/>
          <w:lang w:val="pt-BR" w:eastAsia="ru-RU"/>
        </w:rPr>
        <w:t xml:space="preserve"> </w:t>
      </w:r>
      <w:proofErr w:type="spellStart"/>
      <w:r w:rsidRPr="00D11574">
        <w:rPr>
          <w:rFonts w:ascii="GHEA Grapalat" w:eastAsia="Times New Roman" w:hAnsi="GHEA Grapalat" w:cs="Tahoma"/>
          <w:sz w:val="24"/>
          <w:szCs w:val="24"/>
          <w:lang w:eastAsia="ru-RU"/>
        </w:rPr>
        <w:t>պահանջվող</w:t>
      </w:r>
      <w:proofErr w:type="spellEnd"/>
      <w:r w:rsidRPr="00D11574">
        <w:rPr>
          <w:rFonts w:ascii="GHEA Grapalat" w:eastAsia="Times New Roman" w:hAnsi="GHEA Grapalat" w:cs="Tahoma"/>
          <w:sz w:val="24"/>
          <w:szCs w:val="24"/>
          <w:lang w:val="pt-BR" w:eastAsia="ru-RU"/>
        </w:rPr>
        <w:t xml:space="preserve"> </w:t>
      </w:r>
      <w:proofErr w:type="spellStart"/>
      <w:r w:rsidRPr="00D11574">
        <w:rPr>
          <w:rFonts w:ascii="GHEA Grapalat" w:eastAsia="Times New Roman" w:hAnsi="GHEA Grapalat" w:cs="Tahoma"/>
          <w:sz w:val="24"/>
          <w:szCs w:val="24"/>
          <w:lang w:eastAsia="ru-RU"/>
        </w:rPr>
        <w:t>գումարը</w:t>
      </w:r>
      <w:proofErr w:type="spellEnd"/>
      <w:r w:rsidRPr="00D11574">
        <w:rPr>
          <w:rFonts w:ascii="GHEA Grapalat" w:eastAsia="Times New Roman" w:hAnsi="GHEA Grapalat" w:cs="Tahoma"/>
          <w:sz w:val="24"/>
          <w:szCs w:val="24"/>
          <w:lang w:val="pt-BR" w:eastAsia="ru-RU"/>
        </w:rPr>
        <w:t xml:space="preserve"> </w:t>
      </w:r>
      <w:proofErr w:type="spellStart"/>
      <w:r w:rsidRPr="00D11574">
        <w:rPr>
          <w:rFonts w:ascii="GHEA Grapalat" w:eastAsia="Times New Roman" w:hAnsi="GHEA Grapalat" w:cs="Tahoma"/>
          <w:sz w:val="24"/>
          <w:szCs w:val="24"/>
          <w:lang w:eastAsia="ru-RU"/>
        </w:rPr>
        <w:t>նախատեսվում</w:t>
      </w:r>
      <w:proofErr w:type="spellEnd"/>
      <w:r w:rsidRPr="00D11574">
        <w:rPr>
          <w:rFonts w:ascii="GHEA Grapalat" w:eastAsia="Times New Roman" w:hAnsi="GHEA Grapalat" w:cs="Tahoma"/>
          <w:sz w:val="24"/>
          <w:szCs w:val="24"/>
          <w:lang w:val="pt-BR" w:eastAsia="ru-RU"/>
        </w:rPr>
        <w:t xml:space="preserve"> </w:t>
      </w:r>
      <w:r w:rsidRPr="00D11574">
        <w:rPr>
          <w:rFonts w:ascii="GHEA Grapalat" w:eastAsia="Times New Roman" w:hAnsi="GHEA Grapalat" w:cs="Tahoma"/>
          <w:sz w:val="24"/>
          <w:szCs w:val="24"/>
          <w:lang w:eastAsia="ru-RU"/>
        </w:rPr>
        <w:t>է</w:t>
      </w:r>
      <w:r w:rsidRPr="00D11574">
        <w:rPr>
          <w:rFonts w:ascii="GHEA Grapalat" w:eastAsia="Times New Roman" w:hAnsi="GHEA Grapalat" w:cs="Tahoma"/>
          <w:sz w:val="24"/>
          <w:szCs w:val="24"/>
          <w:lang w:val="pt-BR" w:eastAsia="ru-RU"/>
        </w:rPr>
        <w:t xml:space="preserve"> </w:t>
      </w:r>
      <w:proofErr w:type="spellStart"/>
      <w:r w:rsidRPr="00D11574">
        <w:rPr>
          <w:rFonts w:ascii="GHEA Grapalat" w:eastAsia="Times New Roman" w:hAnsi="GHEA Grapalat" w:cs="Tahoma"/>
          <w:sz w:val="24"/>
          <w:szCs w:val="24"/>
          <w:lang w:eastAsia="ru-RU"/>
        </w:rPr>
        <w:t>հատկացնել</w:t>
      </w:r>
      <w:proofErr w:type="spellEnd"/>
      <w:r w:rsidRPr="00D11574">
        <w:rPr>
          <w:rFonts w:ascii="GHEA Grapalat" w:eastAsia="Times New Roman" w:hAnsi="GHEA Grapalat" w:cs="Tahoma"/>
          <w:sz w:val="24"/>
          <w:szCs w:val="24"/>
          <w:lang w:val="pt-BR" w:eastAsia="ru-RU"/>
        </w:rPr>
        <w:t xml:space="preserve"> </w:t>
      </w:r>
      <w:proofErr w:type="spellStart"/>
      <w:r w:rsidRPr="00D11574">
        <w:rPr>
          <w:rFonts w:ascii="GHEA Grapalat" w:eastAsia="Times New Roman" w:hAnsi="GHEA Grapalat" w:cs="Tahoma"/>
          <w:sz w:val="24"/>
          <w:szCs w:val="24"/>
          <w:lang w:eastAsia="ru-RU"/>
        </w:rPr>
        <w:t>Եվրոպական</w:t>
      </w:r>
      <w:proofErr w:type="spellEnd"/>
      <w:r w:rsidRPr="00D11574">
        <w:rPr>
          <w:rFonts w:ascii="GHEA Grapalat" w:eastAsia="Times New Roman" w:hAnsi="GHEA Grapalat" w:cs="Tahoma"/>
          <w:sz w:val="24"/>
          <w:szCs w:val="24"/>
          <w:lang w:val="pt-BR" w:eastAsia="ru-RU"/>
        </w:rPr>
        <w:t xml:space="preserve"> </w:t>
      </w:r>
      <w:proofErr w:type="spellStart"/>
      <w:r w:rsidRPr="00D11574">
        <w:rPr>
          <w:rFonts w:ascii="GHEA Grapalat" w:eastAsia="Times New Roman" w:hAnsi="GHEA Grapalat" w:cs="Tahoma"/>
          <w:sz w:val="24"/>
          <w:szCs w:val="24"/>
          <w:lang w:eastAsia="ru-RU"/>
        </w:rPr>
        <w:t>միությունից</w:t>
      </w:r>
      <w:proofErr w:type="spellEnd"/>
      <w:r w:rsidRPr="00D11574">
        <w:rPr>
          <w:rFonts w:ascii="GHEA Grapalat" w:eastAsia="Times New Roman" w:hAnsi="GHEA Grapalat" w:cs="Tahoma"/>
          <w:sz w:val="24"/>
          <w:szCs w:val="24"/>
          <w:lang w:val="pt-BR" w:eastAsia="ru-RU"/>
        </w:rPr>
        <w:t xml:space="preserve"> </w:t>
      </w:r>
      <w:proofErr w:type="spellStart"/>
      <w:r w:rsidRPr="00D11574">
        <w:rPr>
          <w:rFonts w:ascii="GHEA Grapalat" w:eastAsia="Times New Roman" w:hAnsi="GHEA Grapalat" w:cs="Tahoma"/>
          <w:sz w:val="24"/>
          <w:szCs w:val="24"/>
          <w:lang w:eastAsia="ru-RU"/>
        </w:rPr>
        <w:t>ստացված</w:t>
      </w:r>
      <w:proofErr w:type="spellEnd"/>
      <w:r w:rsidRPr="00D11574">
        <w:rPr>
          <w:rFonts w:ascii="GHEA Grapalat" w:eastAsia="Times New Roman" w:hAnsi="GHEA Grapalat" w:cs="Tahoma"/>
          <w:sz w:val="24"/>
          <w:szCs w:val="24"/>
          <w:lang w:val="pt-BR" w:eastAsia="ru-RU"/>
        </w:rPr>
        <w:t xml:space="preserve"> «</w:t>
      </w:r>
      <w:proofErr w:type="spellStart"/>
      <w:r w:rsidRPr="00D11574">
        <w:rPr>
          <w:rFonts w:ascii="GHEA Grapalat" w:eastAsia="Times New Roman" w:hAnsi="GHEA Grapalat" w:cs="Tahoma"/>
          <w:sz w:val="24"/>
          <w:szCs w:val="24"/>
          <w:lang w:eastAsia="ru-RU"/>
        </w:rPr>
        <w:t>Աջակցություն</w:t>
      </w:r>
      <w:proofErr w:type="spellEnd"/>
      <w:r w:rsidRPr="00D11574">
        <w:rPr>
          <w:rFonts w:ascii="GHEA Grapalat" w:eastAsia="Times New Roman" w:hAnsi="GHEA Grapalat" w:cs="Tahoma"/>
          <w:sz w:val="24"/>
          <w:szCs w:val="24"/>
          <w:lang w:val="pt-BR" w:eastAsia="ru-RU"/>
        </w:rPr>
        <w:t xml:space="preserve"> </w:t>
      </w:r>
      <w:proofErr w:type="spellStart"/>
      <w:r w:rsidRPr="00D11574">
        <w:rPr>
          <w:rFonts w:ascii="GHEA Grapalat" w:eastAsia="Times New Roman" w:hAnsi="GHEA Grapalat" w:cs="Tahoma"/>
          <w:sz w:val="24"/>
          <w:szCs w:val="24"/>
          <w:lang w:eastAsia="ru-RU"/>
        </w:rPr>
        <w:t>Հայաստանում</w:t>
      </w:r>
      <w:proofErr w:type="spellEnd"/>
      <w:r w:rsidRPr="00D11574">
        <w:rPr>
          <w:rFonts w:ascii="GHEA Grapalat" w:eastAsia="Times New Roman" w:hAnsi="GHEA Grapalat" w:cs="Tahoma"/>
          <w:sz w:val="24"/>
          <w:szCs w:val="24"/>
          <w:lang w:val="pt-BR" w:eastAsia="ru-RU"/>
        </w:rPr>
        <w:t xml:space="preserve"> </w:t>
      </w:r>
      <w:proofErr w:type="spellStart"/>
      <w:r w:rsidRPr="00D11574">
        <w:rPr>
          <w:rFonts w:ascii="GHEA Grapalat" w:eastAsia="Times New Roman" w:hAnsi="GHEA Grapalat" w:cs="Tahoma"/>
          <w:sz w:val="24"/>
          <w:szCs w:val="24"/>
          <w:lang w:eastAsia="ru-RU"/>
        </w:rPr>
        <w:t>դատական</w:t>
      </w:r>
      <w:proofErr w:type="spellEnd"/>
      <w:r w:rsidRPr="00D11574">
        <w:rPr>
          <w:rFonts w:ascii="GHEA Grapalat" w:eastAsia="Times New Roman" w:hAnsi="GHEA Grapalat" w:cs="Tahoma"/>
          <w:sz w:val="24"/>
          <w:szCs w:val="24"/>
          <w:lang w:val="pt-BR" w:eastAsia="ru-RU"/>
        </w:rPr>
        <w:t xml:space="preserve"> </w:t>
      </w:r>
      <w:proofErr w:type="spellStart"/>
      <w:r w:rsidRPr="00D11574">
        <w:rPr>
          <w:rFonts w:ascii="GHEA Grapalat" w:eastAsia="Times New Roman" w:hAnsi="GHEA Grapalat" w:cs="Tahoma"/>
          <w:sz w:val="24"/>
          <w:szCs w:val="24"/>
          <w:lang w:eastAsia="ru-RU"/>
        </w:rPr>
        <w:t>ոլորտի</w:t>
      </w:r>
      <w:proofErr w:type="spellEnd"/>
      <w:r w:rsidRPr="00D11574">
        <w:rPr>
          <w:rFonts w:ascii="GHEA Grapalat" w:eastAsia="Times New Roman" w:hAnsi="GHEA Grapalat" w:cs="Tahoma"/>
          <w:sz w:val="24"/>
          <w:szCs w:val="24"/>
          <w:lang w:val="pt-BR" w:eastAsia="ru-RU"/>
        </w:rPr>
        <w:t xml:space="preserve"> </w:t>
      </w:r>
      <w:proofErr w:type="spellStart"/>
      <w:r w:rsidRPr="00D11574">
        <w:rPr>
          <w:rFonts w:ascii="GHEA Grapalat" w:eastAsia="Times New Roman" w:hAnsi="GHEA Grapalat" w:cs="Tahoma"/>
          <w:sz w:val="24"/>
          <w:szCs w:val="24"/>
          <w:lang w:eastAsia="ru-RU"/>
        </w:rPr>
        <w:t>բարեփոխումների</w:t>
      </w:r>
      <w:proofErr w:type="spellEnd"/>
      <w:r w:rsidRPr="00D11574">
        <w:rPr>
          <w:rFonts w:ascii="GHEA Grapalat" w:eastAsia="Times New Roman" w:hAnsi="GHEA Grapalat" w:cs="Tahoma"/>
          <w:sz w:val="24"/>
          <w:szCs w:val="24"/>
          <w:lang w:val="pt-BR" w:eastAsia="ru-RU"/>
        </w:rPr>
        <w:t xml:space="preserve"> </w:t>
      </w:r>
      <w:proofErr w:type="spellStart"/>
      <w:r w:rsidRPr="00D11574">
        <w:rPr>
          <w:rFonts w:ascii="GHEA Grapalat" w:eastAsia="Times New Roman" w:hAnsi="GHEA Grapalat" w:cs="Tahoma"/>
          <w:sz w:val="24"/>
          <w:szCs w:val="24"/>
          <w:lang w:eastAsia="ru-RU"/>
        </w:rPr>
        <w:t>իրականացմանը</w:t>
      </w:r>
      <w:proofErr w:type="spellEnd"/>
      <w:r w:rsidRPr="00D11574">
        <w:rPr>
          <w:rFonts w:ascii="GHEA Grapalat" w:eastAsia="Times New Roman" w:hAnsi="GHEA Grapalat" w:cs="Tahoma"/>
          <w:sz w:val="24"/>
          <w:szCs w:val="24"/>
          <w:lang w:val="pt-BR" w:eastAsia="ru-RU"/>
        </w:rPr>
        <w:t xml:space="preserve">» </w:t>
      </w:r>
      <w:proofErr w:type="spellStart"/>
      <w:r w:rsidRPr="00D11574">
        <w:rPr>
          <w:rFonts w:ascii="GHEA Grapalat" w:eastAsia="Times New Roman" w:hAnsi="GHEA Grapalat" w:cs="Tahoma"/>
          <w:sz w:val="24"/>
          <w:szCs w:val="24"/>
          <w:lang w:eastAsia="ru-RU"/>
        </w:rPr>
        <w:t>դրամաշնորհային</w:t>
      </w:r>
      <w:proofErr w:type="spellEnd"/>
      <w:r w:rsidRPr="00D11574">
        <w:rPr>
          <w:rFonts w:ascii="GHEA Grapalat" w:eastAsia="Times New Roman" w:hAnsi="GHEA Grapalat" w:cs="Tahoma"/>
          <w:sz w:val="24"/>
          <w:szCs w:val="24"/>
          <w:lang w:val="pt-BR" w:eastAsia="ru-RU"/>
        </w:rPr>
        <w:t xml:space="preserve"> </w:t>
      </w:r>
      <w:proofErr w:type="spellStart"/>
      <w:r w:rsidRPr="00D11574">
        <w:rPr>
          <w:rFonts w:ascii="GHEA Grapalat" w:eastAsia="Times New Roman" w:hAnsi="GHEA Grapalat" w:cs="Tahoma"/>
          <w:sz w:val="24"/>
          <w:szCs w:val="24"/>
          <w:lang w:eastAsia="ru-RU"/>
        </w:rPr>
        <w:t>ծրագրի</w:t>
      </w:r>
      <w:proofErr w:type="spellEnd"/>
      <w:r w:rsidRPr="00D11574">
        <w:rPr>
          <w:rFonts w:ascii="GHEA Grapalat" w:eastAsia="Times New Roman" w:hAnsi="GHEA Grapalat" w:cs="Tahoma"/>
          <w:sz w:val="24"/>
          <w:szCs w:val="24"/>
          <w:lang w:val="pt-BR" w:eastAsia="ru-RU"/>
        </w:rPr>
        <w:t xml:space="preserve"> 2023 </w:t>
      </w:r>
      <w:proofErr w:type="spellStart"/>
      <w:r w:rsidRPr="00D11574">
        <w:rPr>
          <w:rFonts w:ascii="GHEA Grapalat" w:eastAsia="Times New Roman" w:hAnsi="GHEA Grapalat" w:cs="Tahoma"/>
          <w:sz w:val="24"/>
          <w:szCs w:val="24"/>
          <w:lang w:eastAsia="ru-RU"/>
        </w:rPr>
        <w:t>թվականի</w:t>
      </w:r>
      <w:proofErr w:type="spellEnd"/>
      <w:r w:rsidRPr="00D11574">
        <w:rPr>
          <w:rFonts w:ascii="GHEA Grapalat" w:eastAsia="Times New Roman" w:hAnsi="GHEA Grapalat" w:cs="Tahoma"/>
          <w:sz w:val="24"/>
          <w:szCs w:val="24"/>
          <w:lang w:val="pt-BR" w:eastAsia="ru-RU"/>
        </w:rPr>
        <w:t xml:space="preserve"> </w:t>
      </w:r>
      <w:proofErr w:type="spellStart"/>
      <w:r w:rsidRPr="00D11574">
        <w:rPr>
          <w:rFonts w:ascii="GHEA Grapalat" w:eastAsia="Times New Roman" w:hAnsi="GHEA Grapalat" w:cs="Tahoma"/>
          <w:sz w:val="24"/>
          <w:szCs w:val="24"/>
          <w:lang w:eastAsia="ru-RU"/>
        </w:rPr>
        <w:t>հունվարի</w:t>
      </w:r>
      <w:proofErr w:type="spellEnd"/>
      <w:r w:rsidRPr="00D11574">
        <w:rPr>
          <w:rFonts w:ascii="GHEA Grapalat" w:eastAsia="Times New Roman" w:hAnsi="GHEA Grapalat" w:cs="Tahoma"/>
          <w:sz w:val="24"/>
          <w:szCs w:val="24"/>
          <w:lang w:val="pt-BR" w:eastAsia="ru-RU"/>
        </w:rPr>
        <w:t xml:space="preserve"> 1-</w:t>
      </w:r>
      <w:r w:rsidRPr="00D11574">
        <w:rPr>
          <w:rFonts w:ascii="GHEA Grapalat" w:eastAsia="Times New Roman" w:hAnsi="GHEA Grapalat" w:cs="Tahoma"/>
          <w:sz w:val="24"/>
          <w:szCs w:val="24"/>
          <w:lang w:eastAsia="ru-RU"/>
        </w:rPr>
        <w:t>ի</w:t>
      </w:r>
      <w:r w:rsidRPr="00D11574">
        <w:rPr>
          <w:rFonts w:ascii="GHEA Grapalat" w:eastAsia="Times New Roman" w:hAnsi="GHEA Grapalat" w:cs="Tahoma"/>
          <w:sz w:val="24"/>
          <w:szCs w:val="24"/>
          <w:lang w:val="pt-BR" w:eastAsia="ru-RU"/>
        </w:rPr>
        <w:t xml:space="preserve"> </w:t>
      </w:r>
      <w:proofErr w:type="spellStart"/>
      <w:r w:rsidRPr="00D11574">
        <w:rPr>
          <w:rFonts w:ascii="GHEA Grapalat" w:eastAsia="Times New Roman" w:hAnsi="GHEA Grapalat" w:cs="Tahoma"/>
          <w:sz w:val="24"/>
          <w:szCs w:val="24"/>
          <w:lang w:eastAsia="ru-RU"/>
        </w:rPr>
        <w:t>դրությամբ</w:t>
      </w:r>
      <w:proofErr w:type="spellEnd"/>
      <w:r w:rsidRPr="00D11574">
        <w:rPr>
          <w:rFonts w:ascii="GHEA Grapalat" w:eastAsia="Times New Roman" w:hAnsi="GHEA Grapalat" w:cs="Tahoma"/>
          <w:sz w:val="24"/>
          <w:szCs w:val="24"/>
          <w:lang w:val="pt-BR" w:eastAsia="ru-RU"/>
        </w:rPr>
        <w:t xml:space="preserve"> </w:t>
      </w:r>
      <w:proofErr w:type="spellStart"/>
      <w:r w:rsidRPr="00D11574">
        <w:rPr>
          <w:rFonts w:ascii="GHEA Grapalat" w:eastAsia="Times New Roman" w:hAnsi="GHEA Grapalat" w:cs="Tahoma"/>
          <w:sz w:val="24"/>
          <w:szCs w:val="24"/>
          <w:lang w:eastAsia="ru-RU"/>
        </w:rPr>
        <w:t>չօգտագործված</w:t>
      </w:r>
      <w:proofErr w:type="spellEnd"/>
      <w:r w:rsidRPr="00D11574">
        <w:rPr>
          <w:rFonts w:ascii="GHEA Grapalat" w:eastAsia="Times New Roman" w:hAnsi="GHEA Grapalat" w:cs="Tahoma"/>
          <w:sz w:val="24"/>
          <w:szCs w:val="24"/>
          <w:lang w:val="pt-BR" w:eastAsia="ru-RU"/>
        </w:rPr>
        <w:t xml:space="preserve"> </w:t>
      </w:r>
      <w:proofErr w:type="spellStart"/>
      <w:r w:rsidRPr="00D11574">
        <w:rPr>
          <w:rFonts w:ascii="GHEA Grapalat" w:eastAsia="Times New Roman" w:hAnsi="GHEA Grapalat" w:cs="Tahoma"/>
          <w:sz w:val="24"/>
          <w:szCs w:val="24"/>
          <w:lang w:eastAsia="ru-RU"/>
        </w:rPr>
        <w:t>մնացորդի</w:t>
      </w:r>
      <w:proofErr w:type="spellEnd"/>
      <w:r w:rsidRPr="00D11574">
        <w:rPr>
          <w:rFonts w:ascii="GHEA Grapalat" w:eastAsia="Times New Roman" w:hAnsi="GHEA Grapalat" w:cs="Tahoma"/>
          <w:sz w:val="24"/>
          <w:szCs w:val="24"/>
          <w:lang w:val="pt-BR" w:eastAsia="ru-RU"/>
        </w:rPr>
        <w:t xml:space="preserve"> </w:t>
      </w:r>
      <w:proofErr w:type="spellStart"/>
      <w:r w:rsidRPr="00D11574">
        <w:rPr>
          <w:rFonts w:ascii="GHEA Grapalat" w:eastAsia="Times New Roman" w:hAnsi="GHEA Grapalat" w:cs="Tahoma"/>
          <w:sz w:val="24"/>
          <w:szCs w:val="24"/>
          <w:lang w:eastAsia="ru-RU"/>
        </w:rPr>
        <w:t>հաշվին</w:t>
      </w:r>
      <w:proofErr w:type="spellEnd"/>
      <w:r w:rsidRPr="00D11574">
        <w:rPr>
          <w:rFonts w:ascii="GHEA Grapalat" w:eastAsia="Times New Roman" w:hAnsi="GHEA Grapalat" w:cs="Tahoma"/>
          <w:sz w:val="24"/>
          <w:szCs w:val="24"/>
          <w:lang w:val="pt-BR" w:eastAsia="ru-RU"/>
        </w:rPr>
        <w:t xml:space="preserve">: </w:t>
      </w:r>
    </w:p>
    <w:p w14:paraId="095C489D" w14:textId="77777777" w:rsidR="00D11574" w:rsidRPr="00D11574" w:rsidRDefault="00D11574" w:rsidP="00D11574">
      <w:pPr>
        <w:widowControl w:val="0"/>
        <w:spacing w:after="0" w:line="360" w:lineRule="auto"/>
        <w:ind w:firstLine="540"/>
        <w:jc w:val="both"/>
        <w:rPr>
          <w:rFonts w:ascii="GHEA Grapalat" w:eastAsia="Times New Roman" w:hAnsi="GHEA Grapalat" w:cs="Tahoma"/>
          <w:sz w:val="24"/>
          <w:szCs w:val="24"/>
          <w:lang w:val="pt-BR" w:eastAsia="ru-RU"/>
        </w:rPr>
      </w:pPr>
      <w:r w:rsidRPr="00D11574">
        <w:rPr>
          <w:rFonts w:ascii="GHEA Grapalat" w:eastAsia="Times New Roman" w:hAnsi="GHEA Grapalat" w:cs="Tahoma"/>
          <w:sz w:val="24"/>
          <w:szCs w:val="24"/>
          <w:lang w:val="pt-BR" w:eastAsia="ru-RU"/>
        </w:rPr>
        <w:t xml:space="preserve">2023 </w:t>
      </w:r>
      <w:proofErr w:type="spellStart"/>
      <w:r w:rsidRPr="00D11574">
        <w:rPr>
          <w:rFonts w:ascii="GHEA Grapalat" w:eastAsia="Times New Roman" w:hAnsi="GHEA Grapalat" w:cs="Tahoma"/>
          <w:sz w:val="24"/>
          <w:szCs w:val="24"/>
          <w:lang w:eastAsia="ru-RU"/>
        </w:rPr>
        <w:t>թվականի</w:t>
      </w:r>
      <w:proofErr w:type="spellEnd"/>
      <w:r w:rsidRPr="00D11574">
        <w:rPr>
          <w:rFonts w:ascii="GHEA Grapalat" w:eastAsia="Times New Roman" w:hAnsi="GHEA Grapalat" w:cs="Tahoma"/>
          <w:sz w:val="24"/>
          <w:szCs w:val="24"/>
          <w:lang w:val="pt-BR" w:eastAsia="ru-RU"/>
        </w:rPr>
        <w:t xml:space="preserve"> </w:t>
      </w:r>
      <w:proofErr w:type="spellStart"/>
      <w:r w:rsidRPr="00D11574">
        <w:rPr>
          <w:rFonts w:ascii="GHEA Grapalat" w:eastAsia="Times New Roman" w:hAnsi="GHEA Grapalat" w:cs="Tahoma"/>
          <w:sz w:val="24"/>
          <w:szCs w:val="24"/>
          <w:lang w:eastAsia="ru-RU"/>
        </w:rPr>
        <w:t>ընթացքում</w:t>
      </w:r>
      <w:proofErr w:type="spellEnd"/>
      <w:r w:rsidRPr="00D11574">
        <w:rPr>
          <w:rFonts w:ascii="GHEA Grapalat" w:eastAsia="Times New Roman" w:hAnsi="GHEA Grapalat" w:cs="Tahoma"/>
          <w:sz w:val="24"/>
          <w:szCs w:val="24"/>
          <w:lang w:val="pt-BR" w:eastAsia="ru-RU"/>
        </w:rPr>
        <w:t xml:space="preserve"> </w:t>
      </w:r>
      <w:proofErr w:type="spellStart"/>
      <w:r w:rsidRPr="00D11574">
        <w:rPr>
          <w:rFonts w:ascii="GHEA Grapalat" w:eastAsia="Times New Roman" w:hAnsi="GHEA Grapalat" w:cs="Tahoma"/>
          <w:sz w:val="24"/>
          <w:szCs w:val="24"/>
          <w:lang w:eastAsia="ru-RU"/>
        </w:rPr>
        <w:t>ֆինանսավորման</w:t>
      </w:r>
      <w:proofErr w:type="spellEnd"/>
      <w:r w:rsidRPr="00D11574">
        <w:rPr>
          <w:rFonts w:ascii="GHEA Grapalat" w:eastAsia="Times New Roman" w:hAnsi="GHEA Grapalat" w:cs="Tahoma"/>
          <w:sz w:val="24"/>
          <w:szCs w:val="24"/>
          <w:lang w:val="pt-BR" w:eastAsia="ru-RU"/>
        </w:rPr>
        <w:t xml:space="preserve"> </w:t>
      </w:r>
      <w:proofErr w:type="spellStart"/>
      <w:r w:rsidRPr="00D11574">
        <w:rPr>
          <w:rFonts w:ascii="GHEA Grapalat" w:eastAsia="Times New Roman" w:hAnsi="GHEA Grapalat" w:cs="Tahoma"/>
          <w:sz w:val="24"/>
          <w:szCs w:val="24"/>
          <w:lang w:eastAsia="ru-RU"/>
        </w:rPr>
        <w:t>իրականացումը</w:t>
      </w:r>
      <w:proofErr w:type="spellEnd"/>
      <w:r w:rsidRPr="00D11574">
        <w:rPr>
          <w:rFonts w:ascii="GHEA Grapalat" w:eastAsia="Times New Roman" w:hAnsi="GHEA Grapalat" w:cs="Tahoma"/>
          <w:sz w:val="24"/>
          <w:szCs w:val="24"/>
          <w:lang w:val="pt-BR" w:eastAsia="ru-RU"/>
        </w:rPr>
        <w:t xml:space="preserve"> </w:t>
      </w:r>
      <w:proofErr w:type="spellStart"/>
      <w:r w:rsidRPr="00D11574">
        <w:rPr>
          <w:rFonts w:ascii="GHEA Grapalat" w:eastAsia="Times New Roman" w:hAnsi="GHEA Grapalat" w:cs="Tahoma"/>
          <w:sz w:val="24"/>
          <w:szCs w:val="24"/>
          <w:lang w:eastAsia="ru-RU"/>
        </w:rPr>
        <w:t>դրամաշնորհային</w:t>
      </w:r>
      <w:proofErr w:type="spellEnd"/>
      <w:r w:rsidRPr="00D11574">
        <w:rPr>
          <w:rFonts w:ascii="GHEA Grapalat" w:eastAsia="Times New Roman" w:hAnsi="GHEA Grapalat" w:cs="Tahoma"/>
          <w:sz w:val="24"/>
          <w:szCs w:val="24"/>
          <w:lang w:val="pt-BR" w:eastAsia="ru-RU"/>
        </w:rPr>
        <w:t xml:space="preserve"> </w:t>
      </w:r>
      <w:proofErr w:type="spellStart"/>
      <w:r w:rsidRPr="00D11574">
        <w:rPr>
          <w:rFonts w:ascii="GHEA Grapalat" w:eastAsia="Times New Roman" w:hAnsi="GHEA Grapalat" w:cs="Tahoma"/>
          <w:sz w:val="24"/>
          <w:szCs w:val="24"/>
          <w:lang w:eastAsia="ru-RU"/>
        </w:rPr>
        <w:t>ծրագրի</w:t>
      </w:r>
      <w:proofErr w:type="spellEnd"/>
      <w:r w:rsidRPr="00D11574">
        <w:rPr>
          <w:rFonts w:ascii="GHEA Grapalat" w:eastAsia="Times New Roman" w:hAnsi="GHEA Grapalat" w:cs="Tahoma"/>
          <w:sz w:val="24"/>
          <w:szCs w:val="24"/>
          <w:lang w:val="pt-BR" w:eastAsia="ru-RU"/>
        </w:rPr>
        <w:t xml:space="preserve"> </w:t>
      </w:r>
      <w:proofErr w:type="spellStart"/>
      <w:r w:rsidRPr="00D11574">
        <w:rPr>
          <w:rFonts w:ascii="GHEA Grapalat" w:eastAsia="Times New Roman" w:hAnsi="GHEA Grapalat" w:cs="Tahoma"/>
          <w:sz w:val="24"/>
          <w:szCs w:val="24"/>
          <w:lang w:eastAsia="ru-RU"/>
        </w:rPr>
        <w:t>նշված</w:t>
      </w:r>
      <w:proofErr w:type="spellEnd"/>
      <w:r w:rsidRPr="00D11574">
        <w:rPr>
          <w:rFonts w:ascii="GHEA Grapalat" w:eastAsia="Times New Roman" w:hAnsi="GHEA Grapalat" w:cs="Tahoma"/>
          <w:sz w:val="24"/>
          <w:szCs w:val="24"/>
          <w:lang w:val="pt-BR" w:eastAsia="ru-RU"/>
        </w:rPr>
        <w:t xml:space="preserve"> </w:t>
      </w:r>
      <w:proofErr w:type="spellStart"/>
      <w:r w:rsidRPr="00D11574">
        <w:rPr>
          <w:rFonts w:ascii="GHEA Grapalat" w:eastAsia="Times New Roman" w:hAnsi="GHEA Grapalat" w:cs="Tahoma"/>
          <w:sz w:val="24"/>
          <w:szCs w:val="24"/>
          <w:lang w:eastAsia="ru-RU"/>
        </w:rPr>
        <w:t>միջոցների</w:t>
      </w:r>
      <w:proofErr w:type="spellEnd"/>
      <w:r w:rsidRPr="00D11574">
        <w:rPr>
          <w:rFonts w:ascii="GHEA Grapalat" w:eastAsia="Times New Roman" w:hAnsi="GHEA Grapalat" w:cs="Tahoma"/>
          <w:sz w:val="24"/>
          <w:szCs w:val="24"/>
          <w:lang w:val="pt-BR" w:eastAsia="ru-RU"/>
        </w:rPr>
        <w:t xml:space="preserve"> </w:t>
      </w:r>
      <w:proofErr w:type="spellStart"/>
      <w:r w:rsidRPr="00D11574">
        <w:rPr>
          <w:rFonts w:ascii="GHEA Grapalat" w:eastAsia="Times New Roman" w:hAnsi="GHEA Grapalat" w:cs="Tahoma"/>
          <w:sz w:val="24"/>
          <w:szCs w:val="24"/>
          <w:lang w:eastAsia="ru-RU"/>
        </w:rPr>
        <w:t>հաշվին</w:t>
      </w:r>
      <w:proofErr w:type="spellEnd"/>
      <w:r w:rsidRPr="00D11574">
        <w:rPr>
          <w:rFonts w:ascii="GHEA Grapalat" w:eastAsia="Times New Roman" w:hAnsi="GHEA Grapalat" w:cs="Tahoma"/>
          <w:sz w:val="24"/>
          <w:szCs w:val="24"/>
          <w:lang w:val="pt-BR" w:eastAsia="ru-RU"/>
        </w:rPr>
        <w:t xml:space="preserve"> </w:t>
      </w:r>
      <w:proofErr w:type="spellStart"/>
      <w:r w:rsidRPr="00D11574">
        <w:rPr>
          <w:rFonts w:ascii="GHEA Grapalat" w:eastAsia="Times New Roman" w:hAnsi="GHEA Grapalat" w:cs="Tahoma"/>
          <w:sz w:val="24"/>
          <w:szCs w:val="24"/>
          <w:lang w:eastAsia="ru-RU"/>
        </w:rPr>
        <w:t>բխում</w:t>
      </w:r>
      <w:proofErr w:type="spellEnd"/>
      <w:r w:rsidRPr="00D11574">
        <w:rPr>
          <w:rFonts w:ascii="GHEA Grapalat" w:eastAsia="Times New Roman" w:hAnsi="GHEA Grapalat" w:cs="Tahoma"/>
          <w:sz w:val="24"/>
          <w:szCs w:val="24"/>
          <w:lang w:val="pt-BR" w:eastAsia="ru-RU"/>
        </w:rPr>
        <w:t xml:space="preserve"> </w:t>
      </w:r>
      <w:r w:rsidRPr="00D11574">
        <w:rPr>
          <w:rFonts w:ascii="GHEA Grapalat" w:eastAsia="Times New Roman" w:hAnsi="GHEA Grapalat" w:cs="Tahoma"/>
          <w:sz w:val="24"/>
          <w:szCs w:val="24"/>
          <w:lang w:eastAsia="ru-RU"/>
        </w:rPr>
        <w:t>է</w:t>
      </w:r>
      <w:r w:rsidRPr="00D11574">
        <w:rPr>
          <w:rFonts w:ascii="GHEA Grapalat" w:eastAsia="Times New Roman" w:hAnsi="GHEA Grapalat" w:cs="Tahoma"/>
          <w:sz w:val="24"/>
          <w:szCs w:val="24"/>
          <w:lang w:val="pt-BR" w:eastAsia="ru-RU"/>
        </w:rPr>
        <w:t xml:space="preserve"> «</w:t>
      </w:r>
      <w:proofErr w:type="spellStart"/>
      <w:r w:rsidRPr="00D11574">
        <w:rPr>
          <w:rFonts w:ascii="GHEA Grapalat" w:eastAsia="Times New Roman" w:hAnsi="GHEA Grapalat" w:cs="Tahoma"/>
          <w:sz w:val="24"/>
          <w:szCs w:val="24"/>
          <w:lang w:eastAsia="ru-RU"/>
        </w:rPr>
        <w:t>Աջակցություն</w:t>
      </w:r>
      <w:proofErr w:type="spellEnd"/>
      <w:r w:rsidRPr="00D11574">
        <w:rPr>
          <w:rFonts w:ascii="GHEA Grapalat" w:eastAsia="Times New Roman" w:hAnsi="GHEA Grapalat" w:cs="Tahoma"/>
          <w:sz w:val="24"/>
          <w:szCs w:val="24"/>
          <w:lang w:val="pt-BR" w:eastAsia="ru-RU"/>
        </w:rPr>
        <w:t xml:space="preserve"> </w:t>
      </w:r>
      <w:proofErr w:type="spellStart"/>
      <w:r w:rsidRPr="00D11574">
        <w:rPr>
          <w:rFonts w:ascii="GHEA Grapalat" w:eastAsia="Times New Roman" w:hAnsi="GHEA Grapalat" w:cs="Tahoma"/>
          <w:sz w:val="24"/>
          <w:szCs w:val="24"/>
          <w:lang w:eastAsia="ru-RU"/>
        </w:rPr>
        <w:t>Հայաստանում</w:t>
      </w:r>
      <w:proofErr w:type="spellEnd"/>
      <w:r w:rsidRPr="00D11574">
        <w:rPr>
          <w:rFonts w:ascii="GHEA Grapalat" w:eastAsia="Times New Roman" w:hAnsi="GHEA Grapalat" w:cs="Tahoma"/>
          <w:sz w:val="24"/>
          <w:szCs w:val="24"/>
          <w:lang w:val="pt-BR" w:eastAsia="ru-RU"/>
        </w:rPr>
        <w:t xml:space="preserve"> </w:t>
      </w:r>
      <w:proofErr w:type="spellStart"/>
      <w:r w:rsidRPr="00D11574">
        <w:rPr>
          <w:rFonts w:ascii="GHEA Grapalat" w:eastAsia="Times New Roman" w:hAnsi="GHEA Grapalat" w:cs="Tahoma"/>
          <w:sz w:val="24"/>
          <w:szCs w:val="24"/>
          <w:lang w:eastAsia="ru-RU"/>
        </w:rPr>
        <w:t>դատական</w:t>
      </w:r>
      <w:proofErr w:type="spellEnd"/>
      <w:r w:rsidRPr="00D11574">
        <w:rPr>
          <w:rFonts w:ascii="GHEA Grapalat" w:eastAsia="Times New Roman" w:hAnsi="GHEA Grapalat" w:cs="Tahoma"/>
          <w:sz w:val="24"/>
          <w:szCs w:val="24"/>
          <w:lang w:val="pt-BR" w:eastAsia="ru-RU"/>
        </w:rPr>
        <w:t xml:space="preserve"> </w:t>
      </w:r>
      <w:proofErr w:type="spellStart"/>
      <w:r w:rsidRPr="00D11574">
        <w:rPr>
          <w:rFonts w:ascii="GHEA Grapalat" w:eastAsia="Times New Roman" w:hAnsi="GHEA Grapalat" w:cs="Tahoma"/>
          <w:sz w:val="24"/>
          <w:szCs w:val="24"/>
          <w:lang w:eastAsia="ru-RU"/>
        </w:rPr>
        <w:t>ոլորտի</w:t>
      </w:r>
      <w:proofErr w:type="spellEnd"/>
      <w:r w:rsidRPr="00D11574">
        <w:rPr>
          <w:rFonts w:ascii="GHEA Grapalat" w:eastAsia="Times New Roman" w:hAnsi="GHEA Grapalat" w:cs="Tahoma"/>
          <w:sz w:val="24"/>
          <w:szCs w:val="24"/>
          <w:lang w:val="pt-BR" w:eastAsia="ru-RU"/>
        </w:rPr>
        <w:t xml:space="preserve"> </w:t>
      </w:r>
      <w:proofErr w:type="spellStart"/>
      <w:r w:rsidRPr="00D11574">
        <w:rPr>
          <w:rFonts w:ascii="GHEA Grapalat" w:eastAsia="Times New Roman" w:hAnsi="GHEA Grapalat" w:cs="Tahoma"/>
          <w:sz w:val="24"/>
          <w:szCs w:val="24"/>
          <w:lang w:eastAsia="ru-RU"/>
        </w:rPr>
        <w:t>բարեփոխումների</w:t>
      </w:r>
      <w:proofErr w:type="spellEnd"/>
      <w:r w:rsidRPr="00D11574">
        <w:rPr>
          <w:rFonts w:ascii="GHEA Grapalat" w:eastAsia="Times New Roman" w:hAnsi="GHEA Grapalat" w:cs="Tahoma"/>
          <w:sz w:val="24"/>
          <w:szCs w:val="24"/>
          <w:lang w:val="pt-BR" w:eastAsia="ru-RU"/>
        </w:rPr>
        <w:t xml:space="preserve"> </w:t>
      </w:r>
      <w:proofErr w:type="spellStart"/>
      <w:r w:rsidRPr="00D11574">
        <w:rPr>
          <w:rFonts w:ascii="GHEA Grapalat" w:eastAsia="Times New Roman" w:hAnsi="GHEA Grapalat" w:cs="Tahoma"/>
          <w:sz w:val="24"/>
          <w:szCs w:val="24"/>
          <w:lang w:eastAsia="ru-RU"/>
        </w:rPr>
        <w:t>իրականացմանը</w:t>
      </w:r>
      <w:proofErr w:type="spellEnd"/>
      <w:r w:rsidRPr="00D11574">
        <w:rPr>
          <w:rFonts w:ascii="GHEA Grapalat" w:eastAsia="Times New Roman" w:hAnsi="GHEA Grapalat" w:cs="Tahoma"/>
          <w:sz w:val="24"/>
          <w:szCs w:val="24"/>
          <w:lang w:val="pt-BR" w:eastAsia="ru-RU"/>
        </w:rPr>
        <w:t xml:space="preserve">» </w:t>
      </w:r>
      <w:proofErr w:type="spellStart"/>
      <w:r w:rsidRPr="00D11574">
        <w:rPr>
          <w:rFonts w:ascii="GHEA Grapalat" w:eastAsia="Times New Roman" w:hAnsi="GHEA Grapalat" w:cs="Tahoma"/>
          <w:sz w:val="24"/>
          <w:szCs w:val="24"/>
          <w:lang w:eastAsia="ru-RU"/>
        </w:rPr>
        <w:t>ֆինասնավորման</w:t>
      </w:r>
      <w:proofErr w:type="spellEnd"/>
      <w:r w:rsidRPr="00D11574">
        <w:rPr>
          <w:rFonts w:ascii="GHEA Grapalat" w:eastAsia="Times New Roman" w:hAnsi="GHEA Grapalat" w:cs="Tahoma"/>
          <w:sz w:val="24"/>
          <w:szCs w:val="24"/>
          <w:lang w:val="pt-BR" w:eastAsia="ru-RU"/>
        </w:rPr>
        <w:t xml:space="preserve"> </w:t>
      </w:r>
      <w:proofErr w:type="spellStart"/>
      <w:r w:rsidRPr="00D11574">
        <w:rPr>
          <w:rFonts w:ascii="GHEA Grapalat" w:eastAsia="Times New Roman" w:hAnsi="GHEA Grapalat" w:cs="Tahoma"/>
          <w:sz w:val="24"/>
          <w:szCs w:val="24"/>
          <w:lang w:eastAsia="ru-RU"/>
        </w:rPr>
        <w:t>համաձայնագրով</w:t>
      </w:r>
      <w:proofErr w:type="spellEnd"/>
      <w:r w:rsidRPr="00D11574">
        <w:rPr>
          <w:rFonts w:ascii="GHEA Grapalat" w:eastAsia="Times New Roman" w:hAnsi="GHEA Grapalat" w:cs="Tahoma"/>
          <w:sz w:val="24"/>
          <w:szCs w:val="24"/>
          <w:lang w:val="pt-BR" w:eastAsia="ru-RU"/>
        </w:rPr>
        <w:t xml:space="preserve"> </w:t>
      </w:r>
      <w:proofErr w:type="spellStart"/>
      <w:r w:rsidRPr="00D11574">
        <w:rPr>
          <w:rFonts w:ascii="GHEA Grapalat" w:eastAsia="Times New Roman" w:hAnsi="GHEA Grapalat" w:cs="Tahoma"/>
          <w:sz w:val="24"/>
          <w:szCs w:val="24"/>
          <w:lang w:eastAsia="ru-RU"/>
        </w:rPr>
        <w:t>նախատեսված</w:t>
      </w:r>
      <w:proofErr w:type="spellEnd"/>
      <w:r w:rsidRPr="00D11574">
        <w:rPr>
          <w:rFonts w:ascii="GHEA Grapalat" w:eastAsia="Times New Roman" w:hAnsi="GHEA Grapalat" w:cs="Tahoma"/>
          <w:sz w:val="24"/>
          <w:szCs w:val="24"/>
          <w:lang w:val="pt-BR" w:eastAsia="ru-RU"/>
        </w:rPr>
        <w:t xml:space="preserve"> </w:t>
      </w:r>
      <w:proofErr w:type="spellStart"/>
      <w:r w:rsidRPr="00D11574">
        <w:rPr>
          <w:rFonts w:ascii="GHEA Grapalat" w:eastAsia="Times New Roman" w:hAnsi="GHEA Grapalat" w:cs="Tahoma"/>
          <w:sz w:val="24"/>
          <w:szCs w:val="24"/>
          <w:lang w:eastAsia="ru-RU"/>
        </w:rPr>
        <w:t>Հայաստանի</w:t>
      </w:r>
      <w:proofErr w:type="spellEnd"/>
      <w:r w:rsidRPr="00D11574">
        <w:rPr>
          <w:rFonts w:ascii="GHEA Grapalat" w:eastAsia="Times New Roman" w:hAnsi="GHEA Grapalat" w:cs="Tahoma"/>
          <w:sz w:val="24"/>
          <w:szCs w:val="24"/>
          <w:lang w:val="pt-BR" w:eastAsia="ru-RU"/>
        </w:rPr>
        <w:t xml:space="preserve"> </w:t>
      </w:r>
      <w:proofErr w:type="spellStart"/>
      <w:r w:rsidRPr="00D11574">
        <w:rPr>
          <w:rFonts w:ascii="GHEA Grapalat" w:eastAsia="Times New Roman" w:hAnsi="GHEA Grapalat" w:cs="Tahoma"/>
          <w:sz w:val="24"/>
          <w:szCs w:val="24"/>
          <w:lang w:eastAsia="ru-RU"/>
        </w:rPr>
        <w:t>արդարադատության</w:t>
      </w:r>
      <w:proofErr w:type="spellEnd"/>
      <w:r w:rsidRPr="00D11574">
        <w:rPr>
          <w:rFonts w:ascii="GHEA Grapalat" w:eastAsia="Times New Roman" w:hAnsi="GHEA Grapalat" w:cs="Tahoma"/>
          <w:sz w:val="24"/>
          <w:szCs w:val="24"/>
          <w:lang w:val="pt-BR" w:eastAsia="ru-RU"/>
        </w:rPr>
        <w:t xml:space="preserve"> </w:t>
      </w:r>
      <w:proofErr w:type="spellStart"/>
      <w:r w:rsidRPr="00D11574">
        <w:rPr>
          <w:rFonts w:ascii="GHEA Grapalat" w:eastAsia="Times New Roman" w:hAnsi="GHEA Grapalat" w:cs="Tahoma"/>
          <w:sz w:val="24"/>
          <w:szCs w:val="24"/>
          <w:lang w:eastAsia="ru-RU"/>
        </w:rPr>
        <w:t>ոլորտում</w:t>
      </w:r>
      <w:proofErr w:type="spellEnd"/>
      <w:r w:rsidRPr="00D11574">
        <w:rPr>
          <w:rFonts w:ascii="GHEA Grapalat" w:eastAsia="Times New Roman" w:hAnsi="GHEA Grapalat" w:cs="Tahoma"/>
          <w:sz w:val="24"/>
          <w:szCs w:val="24"/>
          <w:lang w:val="pt-BR" w:eastAsia="ru-RU"/>
        </w:rPr>
        <w:t xml:space="preserve"> </w:t>
      </w:r>
      <w:proofErr w:type="spellStart"/>
      <w:r w:rsidRPr="00D11574">
        <w:rPr>
          <w:rFonts w:ascii="GHEA Grapalat" w:eastAsia="Times New Roman" w:hAnsi="GHEA Grapalat" w:cs="Tahoma"/>
          <w:sz w:val="24"/>
          <w:szCs w:val="24"/>
          <w:lang w:eastAsia="ru-RU"/>
        </w:rPr>
        <w:t>օրենքի</w:t>
      </w:r>
      <w:proofErr w:type="spellEnd"/>
      <w:r w:rsidRPr="00D11574">
        <w:rPr>
          <w:rFonts w:ascii="GHEA Grapalat" w:eastAsia="Times New Roman" w:hAnsi="GHEA Grapalat" w:cs="Tahoma"/>
          <w:sz w:val="24"/>
          <w:szCs w:val="24"/>
          <w:lang w:val="pt-BR" w:eastAsia="ru-RU"/>
        </w:rPr>
        <w:t xml:space="preserve"> </w:t>
      </w:r>
      <w:proofErr w:type="spellStart"/>
      <w:r w:rsidRPr="00D11574">
        <w:rPr>
          <w:rFonts w:ascii="GHEA Grapalat" w:eastAsia="Times New Roman" w:hAnsi="GHEA Grapalat" w:cs="Tahoma"/>
          <w:sz w:val="24"/>
          <w:szCs w:val="24"/>
          <w:lang w:eastAsia="ru-RU"/>
        </w:rPr>
        <w:t>գերակայության</w:t>
      </w:r>
      <w:proofErr w:type="spellEnd"/>
      <w:r w:rsidRPr="00D11574">
        <w:rPr>
          <w:rFonts w:ascii="GHEA Grapalat" w:eastAsia="Times New Roman" w:hAnsi="GHEA Grapalat" w:cs="Tahoma"/>
          <w:sz w:val="24"/>
          <w:szCs w:val="24"/>
          <w:lang w:val="pt-BR" w:eastAsia="ru-RU"/>
        </w:rPr>
        <w:t xml:space="preserve"> </w:t>
      </w:r>
      <w:r w:rsidRPr="00D11574">
        <w:rPr>
          <w:rFonts w:ascii="GHEA Grapalat" w:eastAsia="Times New Roman" w:hAnsi="GHEA Grapalat" w:cs="Tahoma"/>
          <w:sz w:val="24"/>
          <w:szCs w:val="24"/>
          <w:lang w:eastAsia="ru-RU"/>
        </w:rPr>
        <w:t>և</w:t>
      </w:r>
      <w:r w:rsidRPr="00D11574">
        <w:rPr>
          <w:rFonts w:ascii="GHEA Grapalat" w:eastAsia="Times New Roman" w:hAnsi="GHEA Grapalat" w:cs="Tahoma"/>
          <w:sz w:val="24"/>
          <w:szCs w:val="24"/>
          <w:lang w:val="pt-BR" w:eastAsia="ru-RU"/>
        </w:rPr>
        <w:t xml:space="preserve"> </w:t>
      </w:r>
      <w:proofErr w:type="spellStart"/>
      <w:r w:rsidRPr="00D11574">
        <w:rPr>
          <w:rFonts w:ascii="GHEA Grapalat" w:eastAsia="Times New Roman" w:hAnsi="GHEA Grapalat" w:cs="Tahoma"/>
          <w:sz w:val="24"/>
          <w:szCs w:val="24"/>
          <w:lang w:eastAsia="ru-RU"/>
        </w:rPr>
        <w:t>կոռուպցիայի</w:t>
      </w:r>
      <w:proofErr w:type="spellEnd"/>
      <w:r w:rsidRPr="00D11574">
        <w:rPr>
          <w:rFonts w:ascii="GHEA Grapalat" w:eastAsia="Times New Roman" w:hAnsi="GHEA Grapalat" w:cs="Tahoma"/>
          <w:sz w:val="24"/>
          <w:szCs w:val="24"/>
          <w:lang w:val="pt-BR" w:eastAsia="ru-RU"/>
        </w:rPr>
        <w:t xml:space="preserve"> </w:t>
      </w:r>
      <w:proofErr w:type="spellStart"/>
      <w:r w:rsidRPr="00D11574">
        <w:rPr>
          <w:rFonts w:ascii="GHEA Grapalat" w:eastAsia="Times New Roman" w:hAnsi="GHEA Grapalat" w:cs="Tahoma"/>
          <w:sz w:val="24"/>
          <w:szCs w:val="24"/>
          <w:lang w:eastAsia="ru-RU"/>
        </w:rPr>
        <w:t>դեմ</w:t>
      </w:r>
      <w:proofErr w:type="spellEnd"/>
      <w:r w:rsidRPr="00D11574">
        <w:rPr>
          <w:rFonts w:ascii="GHEA Grapalat" w:eastAsia="Times New Roman" w:hAnsi="GHEA Grapalat" w:cs="Tahoma"/>
          <w:sz w:val="24"/>
          <w:szCs w:val="24"/>
          <w:lang w:val="pt-BR" w:eastAsia="ru-RU"/>
        </w:rPr>
        <w:t xml:space="preserve"> </w:t>
      </w:r>
      <w:proofErr w:type="spellStart"/>
      <w:r w:rsidRPr="00D11574">
        <w:rPr>
          <w:rFonts w:ascii="GHEA Grapalat" w:eastAsia="Times New Roman" w:hAnsi="GHEA Grapalat" w:cs="Tahoma"/>
          <w:sz w:val="24"/>
          <w:szCs w:val="24"/>
          <w:lang w:eastAsia="ru-RU"/>
        </w:rPr>
        <w:t>պայքարի</w:t>
      </w:r>
      <w:proofErr w:type="spellEnd"/>
      <w:r w:rsidRPr="00D11574">
        <w:rPr>
          <w:rFonts w:ascii="GHEA Grapalat" w:eastAsia="Times New Roman" w:hAnsi="GHEA Grapalat" w:cs="Tahoma"/>
          <w:sz w:val="24"/>
          <w:szCs w:val="24"/>
          <w:lang w:val="pt-BR" w:eastAsia="ru-RU"/>
        </w:rPr>
        <w:t xml:space="preserve"> </w:t>
      </w:r>
      <w:proofErr w:type="spellStart"/>
      <w:r w:rsidRPr="00D11574">
        <w:rPr>
          <w:rFonts w:ascii="GHEA Grapalat" w:eastAsia="Times New Roman" w:hAnsi="GHEA Grapalat" w:cs="Tahoma"/>
          <w:sz w:val="24"/>
          <w:szCs w:val="24"/>
          <w:lang w:eastAsia="ru-RU"/>
        </w:rPr>
        <w:t>արդյունավետ</w:t>
      </w:r>
      <w:proofErr w:type="spellEnd"/>
      <w:r w:rsidRPr="00D11574">
        <w:rPr>
          <w:rFonts w:ascii="GHEA Grapalat" w:eastAsia="Times New Roman" w:hAnsi="GHEA Grapalat" w:cs="Tahoma"/>
          <w:sz w:val="24"/>
          <w:szCs w:val="24"/>
          <w:lang w:val="pt-BR" w:eastAsia="ru-RU"/>
        </w:rPr>
        <w:t xml:space="preserve"> </w:t>
      </w:r>
      <w:proofErr w:type="spellStart"/>
      <w:r w:rsidRPr="00D11574">
        <w:rPr>
          <w:rFonts w:ascii="GHEA Grapalat" w:eastAsia="Times New Roman" w:hAnsi="GHEA Grapalat" w:cs="Tahoma"/>
          <w:sz w:val="24"/>
          <w:szCs w:val="24"/>
          <w:lang w:eastAsia="ru-RU"/>
        </w:rPr>
        <w:t>ապահովումը</w:t>
      </w:r>
      <w:proofErr w:type="spellEnd"/>
      <w:r w:rsidRPr="00D11574">
        <w:rPr>
          <w:rFonts w:ascii="GHEA Grapalat" w:eastAsia="Times New Roman" w:hAnsi="GHEA Grapalat" w:cs="Tahoma"/>
          <w:sz w:val="24"/>
          <w:szCs w:val="24"/>
          <w:lang w:val="pt-BR" w:eastAsia="ru-RU"/>
        </w:rPr>
        <w:t xml:space="preserve"> </w:t>
      </w:r>
      <w:proofErr w:type="spellStart"/>
      <w:r w:rsidRPr="00D11574">
        <w:rPr>
          <w:rFonts w:ascii="GHEA Grapalat" w:eastAsia="Times New Roman" w:hAnsi="GHEA Grapalat" w:cs="Tahoma"/>
          <w:sz w:val="24"/>
          <w:szCs w:val="24"/>
          <w:lang w:eastAsia="ru-RU"/>
        </w:rPr>
        <w:t>հնարավոր</w:t>
      </w:r>
      <w:proofErr w:type="spellEnd"/>
      <w:r w:rsidRPr="00D11574">
        <w:rPr>
          <w:rFonts w:ascii="GHEA Grapalat" w:eastAsia="Times New Roman" w:hAnsi="GHEA Grapalat" w:cs="Tahoma"/>
          <w:sz w:val="24"/>
          <w:szCs w:val="24"/>
          <w:lang w:val="pt-BR" w:eastAsia="ru-RU"/>
        </w:rPr>
        <w:t xml:space="preserve"> </w:t>
      </w:r>
      <w:proofErr w:type="spellStart"/>
      <w:r w:rsidRPr="00D11574">
        <w:rPr>
          <w:rFonts w:ascii="GHEA Grapalat" w:eastAsia="Times New Roman" w:hAnsi="GHEA Grapalat" w:cs="Tahoma"/>
          <w:sz w:val="24"/>
          <w:szCs w:val="24"/>
          <w:lang w:eastAsia="ru-RU"/>
        </w:rPr>
        <w:t>դարձնելու</w:t>
      </w:r>
      <w:proofErr w:type="spellEnd"/>
      <w:r w:rsidRPr="00D11574">
        <w:rPr>
          <w:rFonts w:ascii="GHEA Grapalat" w:eastAsia="Times New Roman" w:hAnsi="GHEA Grapalat" w:cs="Tahoma"/>
          <w:sz w:val="24"/>
          <w:szCs w:val="24"/>
          <w:lang w:val="pt-BR" w:eastAsia="ru-RU"/>
        </w:rPr>
        <w:t xml:space="preserve">, </w:t>
      </w:r>
      <w:proofErr w:type="spellStart"/>
      <w:r w:rsidRPr="00D11574">
        <w:rPr>
          <w:rFonts w:ascii="GHEA Grapalat" w:eastAsia="Times New Roman" w:hAnsi="GHEA Grapalat" w:cs="Tahoma"/>
          <w:sz w:val="24"/>
          <w:szCs w:val="24"/>
          <w:lang w:eastAsia="ru-RU"/>
        </w:rPr>
        <w:t>ինչպես</w:t>
      </w:r>
      <w:proofErr w:type="spellEnd"/>
      <w:r w:rsidRPr="00D11574">
        <w:rPr>
          <w:rFonts w:ascii="GHEA Grapalat" w:eastAsia="Times New Roman" w:hAnsi="GHEA Grapalat" w:cs="Tahoma"/>
          <w:sz w:val="24"/>
          <w:szCs w:val="24"/>
          <w:lang w:val="pt-BR" w:eastAsia="ru-RU"/>
        </w:rPr>
        <w:t xml:space="preserve"> </w:t>
      </w:r>
      <w:proofErr w:type="spellStart"/>
      <w:r w:rsidRPr="00D11574">
        <w:rPr>
          <w:rFonts w:ascii="GHEA Grapalat" w:eastAsia="Times New Roman" w:hAnsi="GHEA Grapalat" w:cs="Tahoma"/>
          <w:sz w:val="24"/>
          <w:szCs w:val="24"/>
          <w:lang w:eastAsia="ru-RU"/>
        </w:rPr>
        <w:t>նաև</w:t>
      </w:r>
      <w:proofErr w:type="spellEnd"/>
      <w:r w:rsidRPr="00D11574">
        <w:rPr>
          <w:rFonts w:ascii="GHEA Grapalat" w:eastAsia="Times New Roman" w:hAnsi="GHEA Grapalat" w:cs="Tahoma"/>
          <w:sz w:val="24"/>
          <w:szCs w:val="24"/>
          <w:lang w:val="pt-BR" w:eastAsia="ru-RU"/>
        </w:rPr>
        <w:t xml:space="preserve"> </w:t>
      </w:r>
      <w:proofErr w:type="spellStart"/>
      <w:r w:rsidRPr="00D11574">
        <w:rPr>
          <w:rFonts w:ascii="GHEA Grapalat" w:eastAsia="Times New Roman" w:hAnsi="GHEA Grapalat" w:cs="Tahoma"/>
          <w:sz w:val="24"/>
          <w:szCs w:val="24"/>
          <w:lang w:eastAsia="ru-RU"/>
        </w:rPr>
        <w:t>Արդարադատության</w:t>
      </w:r>
      <w:proofErr w:type="spellEnd"/>
      <w:r w:rsidRPr="00D11574">
        <w:rPr>
          <w:rFonts w:ascii="GHEA Grapalat" w:eastAsia="Times New Roman" w:hAnsi="GHEA Grapalat" w:cs="Tahoma"/>
          <w:sz w:val="24"/>
          <w:szCs w:val="24"/>
          <w:lang w:val="pt-BR" w:eastAsia="ru-RU"/>
        </w:rPr>
        <w:t xml:space="preserve"> </w:t>
      </w:r>
      <w:proofErr w:type="spellStart"/>
      <w:r w:rsidRPr="00D11574">
        <w:rPr>
          <w:rFonts w:ascii="GHEA Grapalat" w:eastAsia="Times New Roman" w:hAnsi="GHEA Grapalat" w:cs="Tahoma"/>
          <w:sz w:val="24"/>
          <w:szCs w:val="24"/>
          <w:lang w:eastAsia="ru-RU"/>
        </w:rPr>
        <w:t>համակարգում</w:t>
      </w:r>
      <w:proofErr w:type="spellEnd"/>
      <w:r w:rsidRPr="00D11574">
        <w:rPr>
          <w:rFonts w:ascii="GHEA Grapalat" w:eastAsia="Times New Roman" w:hAnsi="GHEA Grapalat" w:cs="Tahoma"/>
          <w:sz w:val="24"/>
          <w:szCs w:val="24"/>
          <w:lang w:val="pt-BR" w:eastAsia="ru-RU"/>
        </w:rPr>
        <w:t xml:space="preserve"> </w:t>
      </w:r>
      <w:proofErr w:type="spellStart"/>
      <w:r w:rsidRPr="00D11574">
        <w:rPr>
          <w:rFonts w:ascii="GHEA Grapalat" w:eastAsia="Times New Roman" w:hAnsi="GHEA Grapalat" w:cs="Tahoma"/>
          <w:sz w:val="24"/>
          <w:szCs w:val="24"/>
          <w:lang w:eastAsia="ru-RU"/>
        </w:rPr>
        <w:t>ծառայությունների</w:t>
      </w:r>
      <w:proofErr w:type="spellEnd"/>
      <w:r w:rsidRPr="00D11574">
        <w:rPr>
          <w:rFonts w:ascii="GHEA Grapalat" w:eastAsia="Times New Roman" w:hAnsi="GHEA Grapalat" w:cs="Tahoma"/>
          <w:sz w:val="24"/>
          <w:szCs w:val="24"/>
          <w:lang w:val="pt-BR" w:eastAsia="ru-RU"/>
        </w:rPr>
        <w:t xml:space="preserve"> </w:t>
      </w:r>
      <w:proofErr w:type="spellStart"/>
      <w:r w:rsidRPr="00D11574">
        <w:rPr>
          <w:rFonts w:ascii="GHEA Grapalat" w:eastAsia="Times New Roman" w:hAnsi="GHEA Grapalat" w:cs="Tahoma"/>
          <w:sz w:val="24"/>
          <w:szCs w:val="24"/>
          <w:lang w:eastAsia="ru-RU"/>
        </w:rPr>
        <w:t>մատուցումը</w:t>
      </w:r>
      <w:proofErr w:type="spellEnd"/>
      <w:r w:rsidRPr="00D11574">
        <w:rPr>
          <w:rFonts w:ascii="GHEA Grapalat" w:eastAsia="Times New Roman" w:hAnsi="GHEA Grapalat" w:cs="Tahoma"/>
          <w:sz w:val="24"/>
          <w:szCs w:val="24"/>
          <w:lang w:val="pt-BR" w:eastAsia="ru-RU"/>
        </w:rPr>
        <w:t xml:space="preserve"> </w:t>
      </w:r>
      <w:proofErr w:type="spellStart"/>
      <w:r w:rsidRPr="00D11574">
        <w:rPr>
          <w:rFonts w:ascii="GHEA Grapalat" w:eastAsia="Times New Roman" w:hAnsi="GHEA Grapalat" w:cs="Tahoma"/>
          <w:sz w:val="24"/>
          <w:szCs w:val="24"/>
          <w:lang w:eastAsia="ru-RU"/>
        </w:rPr>
        <w:t>բարելավելու</w:t>
      </w:r>
      <w:proofErr w:type="spellEnd"/>
      <w:r w:rsidRPr="00D11574">
        <w:rPr>
          <w:rFonts w:ascii="GHEA Grapalat" w:eastAsia="Times New Roman" w:hAnsi="GHEA Grapalat" w:cs="Tahoma"/>
          <w:sz w:val="24"/>
          <w:szCs w:val="24"/>
          <w:lang w:val="pt-BR" w:eastAsia="ru-RU"/>
        </w:rPr>
        <w:t xml:space="preserve"> </w:t>
      </w:r>
      <w:proofErr w:type="spellStart"/>
      <w:r w:rsidRPr="00D11574">
        <w:rPr>
          <w:rFonts w:ascii="GHEA Grapalat" w:eastAsia="Times New Roman" w:hAnsi="GHEA Grapalat" w:cs="Tahoma"/>
          <w:sz w:val="24"/>
          <w:szCs w:val="24"/>
          <w:lang w:eastAsia="ru-RU"/>
        </w:rPr>
        <w:t>նպատակներից</w:t>
      </w:r>
      <w:proofErr w:type="spellEnd"/>
      <w:r w:rsidRPr="00D11574">
        <w:rPr>
          <w:rFonts w:ascii="GHEA Grapalat" w:eastAsia="Times New Roman" w:hAnsi="GHEA Grapalat" w:cs="Tahoma"/>
          <w:sz w:val="24"/>
          <w:szCs w:val="24"/>
          <w:lang w:val="pt-BR" w:eastAsia="ru-RU"/>
        </w:rPr>
        <w:t>:</w:t>
      </w:r>
    </w:p>
    <w:p w14:paraId="345A7279" w14:textId="77777777" w:rsidR="00D11574" w:rsidRPr="00D11574" w:rsidRDefault="00D11574" w:rsidP="00D11574">
      <w:pPr>
        <w:widowControl w:val="0"/>
        <w:spacing w:after="0" w:line="360" w:lineRule="auto"/>
        <w:ind w:firstLine="540"/>
        <w:jc w:val="both"/>
        <w:rPr>
          <w:rFonts w:ascii="GHEA Grapalat" w:eastAsia="Times New Roman" w:hAnsi="GHEA Grapalat" w:cs="Tahoma"/>
          <w:sz w:val="24"/>
          <w:szCs w:val="24"/>
          <w:lang w:val="pt-BR" w:eastAsia="ru-RU"/>
        </w:rPr>
      </w:pPr>
    </w:p>
    <w:p w14:paraId="0CE651B8" w14:textId="77777777" w:rsidR="00D11574" w:rsidRPr="00D11574" w:rsidRDefault="00D11574" w:rsidP="00D11574">
      <w:pPr>
        <w:pStyle w:val="ListParagraph"/>
        <w:numPr>
          <w:ilvl w:val="0"/>
          <w:numId w:val="18"/>
        </w:numPr>
        <w:shd w:val="clear" w:color="auto" w:fill="FFFFFF"/>
        <w:tabs>
          <w:tab w:val="left" w:pos="993"/>
        </w:tabs>
        <w:spacing w:after="0" w:line="360" w:lineRule="auto"/>
        <w:ind w:left="0" w:firstLine="567"/>
        <w:jc w:val="both"/>
        <w:rPr>
          <w:rFonts w:ascii="GHEA Grapalat" w:hAnsi="GHEA Grapalat"/>
          <w:b/>
          <w:sz w:val="24"/>
          <w:szCs w:val="24"/>
          <w:lang w:val="pt-BR"/>
        </w:rPr>
      </w:pPr>
      <w:proofErr w:type="spellStart"/>
      <w:r w:rsidRPr="00D11574">
        <w:rPr>
          <w:rFonts w:ascii="GHEA Grapalat" w:hAnsi="GHEA Grapalat"/>
          <w:b/>
          <w:sz w:val="24"/>
          <w:szCs w:val="24"/>
        </w:rPr>
        <w:t>Կապը</w:t>
      </w:r>
      <w:proofErr w:type="spellEnd"/>
      <w:r w:rsidRPr="00D11574">
        <w:rPr>
          <w:rFonts w:ascii="GHEA Grapalat" w:hAnsi="GHEA Grapalat"/>
          <w:b/>
          <w:sz w:val="24"/>
          <w:szCs w:val="24"/>
          <w:lang w:val="pt-BR"/>
        </w:rPr>
        <w:t xml:space="preserve"> </w:t>
      </w:r>
      <w:proofErr w:type="spellStart"/>
      <w:r w:rsidRPr="00D11574">
        <w:rPr>
          <w:rFonts w:ascii="GHEA Grapalat" w:hAnsi="GHEA Grapalat"/>
          <w:b/>
          <w:sz w:val="24"/>
          <w:szCs w:val="24"/>
        </w:rPr>
        <w:t>ռազմավարական</w:t>
      </w:r>
      <w:proofErr w:type="spellEnd"/>
      <w:r w:rsidRPr="00D11574">
        <w:rPr>
          <w:rFonts w:ascii="GHEA Grapalat" w:hAnsi="GHEA Grapalat"/>
          <w:b/>
          <w:sz w:val="24"/>
          <w:szCs w:val="24"/>
          <w:lang w:val="pt-BR"/>
        </w:rPr>
        <w:t xml:space="preserve"> </w:t>
      </w:r>
      <w:proofErr w:type="spellStart"/>
      <w:r w:rsidRPr="00D11574">
        <w:rPr>
          <w:rFonts w:ascii="GHEA Grapalat" w:hAnsi="GHEA Grapalat"/>
          <w:b/>
          <w:sz w:val="24"/>
          <w:szCs w:val="24"/>
        </w:rPr>
        <w:t>փաստաթղթերի</w:t>
      </w:r>
      <w:proofErr w:type="spellEnd"/>
      <w:r w:rsidRPr="00D11574">
        <w:rPr>
          <w:rFonts w:ascii="GHEA Grapalat" w:hAnsi="GHEA Grapalat"/>
          <w:b/>
          <w:sz w:val="24"/>
          <w:szCs w:val="24"/>
          <w:lang w:val="pt-BR"/>
        </w:rPr>
        <w:t xml:space="preserve"> </w:t>
      </w:r>
      <w:proofErr w:type="spellStart"/>
      <w:r w:rsidRPr="00D11574">
        <w:rPr>
          <w:rFonts w:ascii="GHEA Grapalat" w:hAnsi="GHEA Grapalat"/>
          <w:b/>
          <w:sz w:val="24"/>
          <w:szCs w:val="24"/>
        </w:rPr>
        <w:t>հետ</w:t>
      </w:r>
      <w:proofErr w:type="spellEnd"/>
      <w:r w:rsidRPr="00D11574">
        <w:rPr>
          <w:rFonts w:ascii="GHEA Grapalat" w:hAnsi="GHEA Grapalat"/>
          <w:b/>
          <w:sz w:val="24"/>
          <w:szCs w:val="24"/>
          <w:lang w:val="pt-BR"/>
        </w:rPr>
        <w:t xml:space="preserve">. </w:t>
      </w:r>
      <w:proofErr w:type="spellStart"/>
      <w:r w:rsidRPr="00D11574">
        <w:rPr>
          <w:rFonts w:ascii="GHEA Grapalat" w:hAnsi="GHEA Grapalat"/>
          <w:b/>
          <w:sz w:val="24"/>
          <w:szCs w:val="24"/>
        </w:rPr>
        <w:t>Հայաստանի</w:t>
      </w:r>
      <w:proofErr w:type="spellEnd"/>
      <w:r w:rsidRPr="00D11574">
        <w:rPr>
          <w:rFonts w:ascii="GHEA Grapalat" w:hAnsi="GHEA Grapalat"/>
          <w:b/>
          <w:sz w:val="24"/>
          <w:szCs w:val="24"/>
          <w:lang w:val="pt-BR"/>
        </w:rPr>
        <w:t xml:space="preserve"> </w:t>
      </w:r>
      <w:proofErr w:type="spellStart"/>
      <w:r w:rsidRPr="00D11574">
        <w:rPr>
          <w:rFonts w:ascii="GHEA Grapalat" w:hAnsi="GHEA Grapalat"/>
          <w:b/>
          <w:sz w:val="24"/>
          <w:szCs w:val="24"/>
        </w:rPr>
        <w:t>վերափոխման</w:t>
      </w:r>
      <w:proofErr w:type="spellEnd"/>
      <w:r w:rsidRPr="00D11574">
        <w:rPr>
          <w:rFonts w:ascii="GHEA Grapalat" w:hAnsi="GHEA Grapalat"/>
          <w:b/>
          <w:sz w:val="24"/>
          <w:szCs w:val="24"/>
          <w:lang w:val="pt-BR"/>
        </w:rPr>
        <w:t xml:space="preserve"> </w:t>
      </w:r>
      <w:proofErr w:type="spellStart"/>
      <w:r w:rsidRPr="00D11574">
        <w:rPr>
          <w:rFonts w:ascii="GHEA Grapalat" w:hAnsi="GHEA Grapalat"/>
          <w:b/>
          <w:sz w:val="24"/>
          <w:szCs w:val="24"/>
        </w:rPr>
        <w:t>ռազմավարություն</w:t>
      </w:r>
      <w:proofErr w:type="spellEnd"/>
      <w:r w:rsidRPr="00D11574">
        <w:rPr>
          <w:rFonts w:ascii="GHEA Grapalat" w:hAnsi="GHEA Grapalat"/>
          <w:b/>
          <w:sz w:val="24"/>
          <w:szCs w:val="24"/>
          <w:lang w:val="pt-BR"/>
        </w:rPr>
        <w:t xml:space="preserve"> 2050, </w:t>
      </w:r>
      <w:proofErr w:type="spellStart"/>
      <w:r w:rsidRPr="00D11574">
        <w:rPr>
          <w:rFonts w:ascii="GHEA Grapalat" w:hAnsi="GHEA Grapalat"/>
          <w:b/>
          <w:sz w:val="24"/>
          <w:szCs w:val="24"/>
        </w:rPr>
        <w:t>Կառավարության</w:t>
      </w:r>
      <w:proofErr w:type="spellEnd"/>
      <w:r w:rsidRPr="00D11574">
        <w:rPr>
          <w:rFonts w:ascii="GHEA Grapalat" w:hAnsi="GHEA Grapalat"/>
          <w:b/>
          <w:sz w:val="24"/>
          <w:szCs w:val="24"/>
          <w:lang w:val="pt-BR"/>
        </w:rPr>
        <w:t xml:space="preserve"> 2021-2026</w:t>
      </w:r>
      <w:proofErr w:type="spellStart"/>
      <w:r w:rsidRPr="00D11574">
        <w:rPr>
          <w:rFonts w:ascii="GHEA Grapalat" w:hAnsi="GHEA Grapalat"/>
          <w:b/>
          <w:sz w:val="24"/>
          <w:szCs w:val="24"/>
        </w:rPr>
        <w:t>թթ</w:t>
      </w:r>
      <w:proofErr w:type="spellEnd"/>
      <w:r w:rsidRPr="00D11574">
        <w:rPr>
          <w:rFonts w:ascii="GHEA Grapalat" w:hAnsi="GHEA Grapalat"/>
          <w:b/>
          <w:sz w:val="24"/>
          <w:szCs w:val="24"/>
          <w:lang w:val="pt-BR"/>
        </w:rPr>
        <w:t xml:space="preserve">. </w:t>
      </w:r>
      <w:proofErr w:type="spellStart"/>
      <w:r w:rsidRPr="00D11574">
        <w:rPr>
          <w:rFonts w:ascii="GHEA Grapalat" w:hAnsi="GHEA Grapalat"/>
          <w:b/>
          <w:sz w:val="24"/>
          <w:szCs w:val="24"/>
        </w:rPr>
        <w:t>ծրագիր</w:t>
      </w:r>
      <w:proofErr w:type="spellEnd"/>
      <w:r w:rsidRPr="00D11574">
        <w:rPr>
          <w:rFonts w:ascii="GHEA Grapalat" w:hAnsi="GHEA Grapalat"/>
          <w:b/>
          <w:sz w:val="24"/>
          <w:szCs w:val="24"/>
          <w:lang w:val="pt-BR"/>
        </w:rPr>
        <w:t xml:space="preserve">, </w:t>
      </w:r>
      <w:proofErr w:type="spellStart"/>
      <w:r w:rsidRPr="00D11574">
        <w:rPr>
          <w:rFonts w:ascii="GHEA Grapalat" w:hAnsi="GHEA Grapalat"/>
          <w:b/>
          <w:sz w:val="24"/>
          <w:szCs w:val="24"/>
        </w:rPr>
        <w:t>ոլորտային</w:t>
      </w:r>
      <w:proofErr w:type="spellEnd"/>
      <w:r w:rsidRPr="00D11574">
        <w:rPr>
          <w:rFonts w:ascii="GHEA Grapalat" w:hAnsi="GHEA Grapalat"/>
          <w:b/>
          <w:sz w:val="24"/>
          <w:szCs w:val="24"/>
          <w:lang w:val="pt-BR"/>
        </w:rPr>
        <w:t xml:space="preserve"> </w:t>
      </w:r>
      <w:r w:rsidRPr="00D11574">
        <w:rPr>
          <w:rFonts w:ascii="GHEA Grapalat" w:hAnsi="GHEA Grapalat"/>
          <w:b/>
          <w:sz w:val="24"/>
          <w:szCs w:val="24"/>
        </w:rPr>
        <w:t>և</w:t>
      </w:r>
      <w:r w:rsidRPr="00D11574">
        <w:rPr>
          <w:rFonts w:ascii="GHEA Grapalat" w:hAnsi="GHEA Grapalat"/>
          <w:b/>
          <w:sz w:val="24"/>
          <w:szCs w:val="24"/>
          <w:lang w:val="pt-BR"/>
        </w:rPr>
        <w:t>/</w:t>
      </w:r>
      <w:proofErr w:type="spellStart"/>
      <w:r w:rsidRPr="00D11574">
        <w:rPr>
          <w:rFonts w:ascii="GHEA Grapalat" w:hAnsi="GHEA Grapalat"/>
          <w:b/>
          <w:sz w:val="24"/>
          <w:szCs w:val="24"/>
        </w:rPr>
        <w:t>կամ</w:t>
      </w:r>
      <w:proofErr w:type="spellEnd"/>
      <w:r w:rsidRPr="00D11574">
        <w:rPr>
          <w:rFonts w:ascii="GHEA Grapalat" w:hAnsi="GHEA Grapalat"/>
          <w:b/>
          <w:sz w:val="24"/>
          <w:szCs w:val="24"/>
          <w:lang w:val="pt-BR"/>
        </w:rPr>
        <w:t xml:space="preserve"> </w:t>
      </w:r>
      <w:proofErr w:type="spellStart"/>
      <w:r w:rsidRPr="00D11574">
        <w:rPr>
          <w:rFonts w:ascii="GHEA Grapalat" w:hAnsi="GHEA Grapalat"/>
          <w:b/>
          <w:sz w:val="24"/>
          <w:szCs w:val="24"/>
        </w:rPr>
        <w:t>այլ</w:t>
      </w:r>
      <w:proofErr w:type="spellEnd"/>
      <w:r w:rsidRPr="00D11574">
        <w:rPr>
          <w:rFonts w:ascii="GHEA Grapalat" w:hAnsi="GHEA Grapalat"/>
          <w:b/>
          <w:sz w:val="24"/>
          <w:szCs w:val="24"/>
          <w:lang w:val="pt-BR"/>
        </w:rPr>
        <w:t xml:space="preserve"> </w:t>
      </w:r>
      <w:proofErr w:type="spellStart"/>
      <w:r w:rsidRPr="00D11574">
        <w:rPr>
          <w:rFonts w:ascii="GHEA Grapalat" w:hAnsi="GHEA Grapalat"/>
          <w:b/>
          <w:sz w:val="24"/>
          <w:szCs w:val="24"/>
        </w:rPr>
        <w:t>ռազմավարություններ</w:t>
      </w:r>
      <w:proofErr w:type="spellEnd"/>
      <w:r w:rsidRPr="00D11574">
        <w:rPr>
          <w:rFonts w:ascii="GHEA Grapalat" w:hAnsi="GHEA Grapalat"/>
          <w:b/>
          <w:sz w:val="24"/>
          <w:szCs w:val="24"/>
          <w:lang w:val="pt-BR"/>
        </w:rPr>
        <w:t>:</w:t>
      </w:r>
    </w:p>
    <w:p w14:paraId="7AD9B770" w14:textId="2950EA45" w:rsidR="00D11574" w:rsidRPr="001C1EEA" w:rsidRDefault="00D11574" w:rsidP="00D11574">
      <w:pPr>
        <w:spacing w:line="360" w:lineRule="auto"/>
        <w:ind w:firstLine="540"/>
        <w:jc w:val="both"/>
        <w:rPr>
          <w:rFonts w:ascii="GHEA Grapalat" w:hAnsi="GHEA Grapalat"/>
          <w:bCs/>
          <w:iCs/>
          <w:sz w:val="24"/>
          <w:szCs w:val="24"/>
          <w:lang w:val="hy-AM"/>
        </w:rPr>
      </w:pPr>
      <w:r w:rsidRPr="00D11574">
        <w:rPr>
          <w:rFonts w:ascii="GHEA Grapalat" w:hAnsi="GHEA Grapalat"/>
          <w:sz w:val="24"/>
          <w:szCs w:val="24"/>
          <w:lang w:val="pt-BR" w:eastAsia="ru-RU"/>
        </w:rPr>
        <w:tab/>
      </w:r>
      <w:proofErr w:type="spellStart"/>
      <w:r w:rsidRPr="00D11574">
        <w:rPr>
          <w:rFonts w:ascii="GHEA Grapalat" w:hAnsi="GHEA Grapalat"/>
          <w:bCs/>
          <w:iCs/>
          <w:sz w:val="24"/>
          <w:szCs w:val="24"/>
        </w:rPr>
        <w:t>Նախագիծը</w:t>
      </w:r>
      <w:proofErr w:type="spellEnd"/>
      <w:r w:rsidR="001C1EEA">
        <w:rPr>
          <w:rFonts w:ascii="GHEA Grapalat" w:hAnsi="GHEA Grapalat"/>
          <w:bCs/>
          <w:iCs/>
          <w:sz w:val="24"/>
          <w:szCs w:val="24"/>
          <w:lang w:val="hy-AM"/>
        </w:rPr>
        <w:t xml:space="preserve"> ուղղակիորեն չի բխում ռազմավարական փաստաթղթերից:</w:t>
      </w:r>
    </w:p>
    <w:p w14:paraId="6B6C1DEB" w14:textId="77777777" w:rsidR="00A426B5" w:rsidRPr="00D11574" w:rsidRDefault="00A426B5" w:rsidP="00D11574">
      <w:pPr>
        <w:shd w:val="clear" w:color="auto" w:fill="FFFFFF"/>
        <w:spacing w:after="0" w:line="360" w:lineRule="auto"/>
        <w:ind w:left="426"/>
        <w:jc w:val="both"/>
        <w:rPr>
          <w:rFonts w:ascii="GHEA Grapalat" w:hAnsi="GHEA Grapalat"/>
          <w:sz w:val="24"/>
          <w:szCs w:val="24"/>
          <w:lang w:val="pt-BR"/>
        </w:rPr>
      </w:pPr>
    </w:p>
    <w:sectPr w:rsidR="00A426B5" w:rsidRPr="00D11574" w:rsidSect="000C47CC">
      <w:headerReference w:type="default" r:id="rId8"/>
      <w:pgSz w:w="12240" w:h="15840"/>
      <w:pgMar w:top="540" w:right="1183" w:bottom="1134" w:left="144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21B0E8F5" w14:textId="77777777" w:rsidR="00E47D35" w:rsidRDefault="00E47D35" w:rsidP="007627CA">
      <w:pPr>
        <w:spacing w:after="0" w:line="240" w:lineRule="auto"/>
      </w:pPr>
      <w:r>
        <w:separator/>
      </w:r>
    </w:p>
  </w:endnote>
  <w:endnote w:type="continuationSeparator" w:id="0">
    <w:p w14:paraId="7ACE9567" w14:textId="77777777" w:rsidR="00E47D35" w:rsidRDefault="00E47D35" w:rsidP="007627CA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 Armenian"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317AD6F8" w14:textId="77777777" w:rsidR="00E47D35" w:rsidRDefault="00E47D35" w:rsidP="007627CA">
      <w:pPr>
        <w:spacing w:after="0" w:line="240" w:lineRule="auto"/>
      </w:pPr>
      <w:r>
        <w:separator/>
      </w:r>
    </w:p>
  </w:footnote>
  <w:footnote w:type="continuationSeparator" w:id="0">
    <w:p w14:paraId="195820DD" w14:textId="77777777" w:rsidR="00E47D35" w:rsidRDefault="00E47D35" w:rsidP="007627CA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420823CC" w14:textId="77777777" w:rsidR="007627CA" w:rsidRPr="007627CA" w:rsidRDefault="007627CA" w:rsidP="007627CA">
    <w:pPr>
      <w:pStyle w:val="Header"/>
      <w:jc w:val="right"/>
      <w:rPr>
        <w:rFonts w:ascii="GHEA Grapalat" w:hAnsi="GHEA Grapalat"/>
        <w:b/>
        <w:sz w:val="24"/>
        <w:lang w:val="hy-AM"/>
      </w:rPr>
    </w:pPr>
    <w:r w:rsidRPr="007627CA">
      <w:rPr>
        <w:rFonts w:ascii="GHEA Grapalat" w:hAnsi="GHEA Grapalat"/>
        <w:b/>
        <w:sz w:val="24"/>
        <w:lang w:val="hy-AM"/>
      </w:rPr>
      <w:t>ՆԱԽԱԳԻԾ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6941605"/>
    <w:multiLevelType w:val="hybridMultilevel"/>
    <w:tmpl w:val="D2C20ECE"/>
    <w:lvl w:ilvl="0" w:tplc="0409000F">
      <w:start w:val="1"/>
      <w:numFmt w:val="decimal"/>
      <w:lvlText w:val="%1."/>
      <w:lvlJc w:val="left"/>
      <w:pPr>
        <w:ind w:left="795" w:hanging="360"/>
      </w:pPr>
    </w:lvl>
    <w:lvl w:ilvl="1" w:tplc="04090019" w:tentative="1">
      <w:start w:val="1"/>
      <w:numFmt w:val="lowerLetter"/>
      <w:lvlText w:val="%2."/>
      <w:lvlJc w:val="left"/>
      <w:pPr>
        <w:ind w:left="1515" w:hanging="360"/>
      </w:pPr>
    </w:lvl>
    <w:lvl w:ilvl="2" w:tplc="0409001B" w:tentative="1">
      <w:start w:val="1"/>
      <w:numFmt w:val="lowerRoman"/>
      <w:lvlText w:val="%3."/>
      <w:lvlJc w:val="right"/>
      <w:pPr>
        <w:ind w:left="2235" w:hanging="180"/>
      </w:pPr>
    </w:lvl>
    <w:lvl w:ilvl="3" w:tplc="0409000F" w:tentative="1">
      <w:start w:val="1"/>
      <w:numFmt w:val="decimal"/>
      <w:lvlText w:val="%4."/>
      <w:lvlJc w:val="left"/>
      <w:pPr>
        <w:ind w:left="2955" w:hanging="360"/>
      </w:pPr>
    </w:lvl>
    <w:lvl w:ilvl="4" w:tplc="04090019" w:tentative="1">
      <w:start w:val="1"/>
      <w:numFmt w:val="lowerLetter"/>
      <w:lvlText w:val="%5."/>
      <w:lvlJc w:val="left"/>
      <w:pPr>
        <w:ind w:left="3675" w:hanging="360"/>
      </w:pPr>
    </w:lvl>
    <w:lvl w:ilvl="5" w:tplc="0409001B" w:tentative="1">
      <w:start w:val="1"/>
      <w:numFmt w:val="lowerRoman"/>
      <w:lvlText w:val="%6."/>
      <w:lvlJc w:val="right"/>
      <w:pPr>
        <w:ind w:left="4395" w:hanging="180"/>
      </w:pPr>
    </w:lvl>
    <w:lvl w:ilvl="6" w:tplc="0409000F" w:tentative="1">
      <w:start w:val="1"/>
      <w:numFmt w:val="decimal"/>
      <w:lvlText w:val="%7."/>
      <w:lvlJc w:val="left"/>
      <w:pPr>
        <w:ind w:left="5115" w:hanging="360"/>
      </w:pPr>
    </w:lvl>
    <w:lvl w:ilvl="7" w:tplc="04090019" w:tentative="1">
      <w:start w:val="1"/>
      <w:numFmt w:val="lowerLetter"/>
      <w:lvlText w:val="%8."/>
      <w:lvlJc w:val="left"/>
      <w:pPr>
        <w:ind w:left="5835" w:hanging="360"/>
      </w:pPr>
    </w:lvl>
    <w:lvl w:ilvl="8" w:tplc="0409001B" w:tentative="1">
      <w:start w:val="1"/>
      <w:numFmt w:val="lowerRoman"/>
      <w:lvlText w:val="%9."/>
      <w:lvlJc w:val="right"/>
      <w:pPr>
        <w:ind w:left="6555" w:hanging="180"/>
      </w:pPr>
    </w:lvl>
  </w:abstractNum>
  <w:abstractNum w:abstractNumId="1" w15:restartNumberingAfterBreak="0">
    <w:nsid w:val="0FB259FA"/>
    <w:multiLevelType w:val="hybridMultilevel"/>
    <w:tmpl w:val="1C7AB9DA"/>
    <w:lvl w:ilvl="0" w:tplc="0409000F">
      <w:start w:val="1"/>
      <w:numFmt w:val="decimal"/>
      <w:lvlText w:val="%1."/>
      <w:lvlJc w:val="left"/>
      <w:pPr>
        <w:ind w:left="1155" w:hanging="360"/>
      </w:pPr>
    </w:lvl>
    <w:lvl w:ilvl="1" w:tplc="04090019" w:tentative="1">
      <w:start w:val="1"/>
      <w:numFmt w:val="lowerLetter"/>
      <w:lvlText w:val="%2."/>
      <w:lvlJc w:val="left"/>
      <w:pPr>
        <w:ind w:left="1875" w:hanging="360"/>
      </w:pPr>
    </w:lvl>
    <w:lvl w:ilvl="2" w:tplc="0409001B" w:tentative="1">
      <w:start w:val="1"/>
      <w:numFmt w:val="lowerRoman"/>
      <w:lvlText w:val="%3."/>
      <w:lvlJc w:val="right"/>
      <w:pPr>
        <w:ind w:left="2595" w:hanging="180"/>
      </w:pPr>
    </w:lvl>
    <w:lvl w:ilvl="3" w:tplc="0409000F" w:tentative="1">
      <w:start w:val="1"/>
      <w:numFmt w:val="decimal"/>
      <w:lvlText w:val="%4."/>
      <w:lvlJc w:val="left"/>
      <w:pPr>
        <w:ind w:left="3315" w:hanging="360"/>
      </w:pPr>
    </w:lvl>
    <w:lvl w:ilvl="4" w:tplc="04090019" w:tentative="1">
      <w:start w:val="1"/>
      <w:numFmt w:val="lowerLetter"/>
      <w:lvlText w:val="%5."/>
      <w:lvlJc w:val="left"/>
      <w:pPr>
        <w:ind w:left="4035" w:hanging="360"/>
      </w:pPr>
    </w:lvl>
    <w:lvl w:ilvl="5" w:tplc="0409001B" w:tentative="1">
      <w:start w:val="1"/>
      <w:numFmt w:val="lowerRoman"/>
      <w:lvlText w:val="%6."/>
      <w:lvlJc w:val="right"/>
      <w:pPr>
        <w:ind w:left="4755" w:hanging="180"/>
      </w:pPr>
    </w:lvl>
    <w:lvl w:ilvl="6" w:tplc="0409000F" w:tentative="1">
      <w:start w:val="1"/>
      <w:numFmt w:val="decimal"/>
      <w:lvlText w:val="%7."/>
      <w:lvlJc w:val="left"/>
      <w:pPr>
        <w:ind w:left="5475" w:hanging="360"/>
      </w:pPr>
    </w:lvl>
    <w:lvl w:ilvl="7" w:tplc="04090019" w:tentative="1">
      <w:start w:val="1"/>
      <w:numFmt w:val="lowerLetter"/>
      <w:lvlText w:val="%8."/>
      <w:lvlJc w:val="left"/>
      <w:pPr>
        <w:ind w:left="6195" w:hanging="360"/>
      </w:pPr>
    </w:lvl>
    <w:lvl w:ilvl="8" w:tplc="0409001B" w:tentative="1">
      <w:start w:val="1"/>
      <w:numFmt w:val="lowerRoman"/>
      <w:lvlText w:val="%9."/>
      <w:lvlJc w:val="right"/>
      <w:pPr>
        <w:ind w:left="6915" w:hanging="180"/>
      </w:pPr>
    </w:lvl>
  </w:abstractNum>
  <w:abstractNum w:abstractNumId="2" w15:restartNumberingAfterBreak="0">
    <w:nsid w:val="0FF73C8E"/>
    <w:multiLevelType w:val="hybridMultilevel"/>
    <w:tmpl w:val="4792FE14"/>
    <w:lvl w:ilvl="0" w:tplc="7A6013B8">
      <w:start w:val="1"/>
      <w:numFmt w:val="decimal"/>
      <w:lvlText w:val="%1."/>
      <w:lvlJc w:val="left"/>
      <w:pPr>
        <w:ind w:left="644" w:hanging="360"/>
      </w:pPr>
      <w:rPr>
        <w:lang w:val="en-US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2FE23E81"/>
    <w:multiLevelType w:val="hybridMultilevel"/>
    <w:tmpl w:val="9B96424C"/>
    <w:lvl w:ilvl="0" w:tplc="040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48DF556B"/>
    <w:multiLevelType w:val="hybridMultilevel"/>
    <w:tmpl w:val="FB3CBA78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4CEC414E"/>
    <w:multiLevelType w:val="hybridMultilevel"/>
    <w:tmpl w:val="D8FCEF90"/>
    <w:lvl w:ilvl="0" w:tplc="04090001">
      <w:start w:val="1"/>
      <w:numFmt w:val="bullet"/>
      <w:lvlText w:val=""/>
      <w:lvlJc w:val="left"/>
      <w:pPr>
        <w:ind w:left="1146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866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586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3306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4026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4746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466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6186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6906" w:hanging="360"/>
      </w:pPr>
      <w:rPr>
        <w:rFonts w:ascii="Wingdings" w:hAnsi="Wingdings" w:hint="default"/>
      </w:rPr>
    </w:lvl>
  </w:abstractNum>
  <w:abstractNum w:abstractNumId="6" w15:restartNumberingAfterBreak="0">
    <w:nsid w:val="4DB973BC"/>
    <w:multiLevelType w:val="hybridMultilevel"/>
    <w:tmpl w:val="A4389634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5528262D"/>
    <w:multiLevelType w:val="hybridMultilevel"/>
    <w:tmpl w:val="5374E73A"/>
    <w:lvl w:ilvl="0" w:tplc="56BCBC26">
      <w:start w:val="1"/>
      <w:numFmt w:val="decimal"/>
      <w:lvlText w:val="%1."/>
      <w:lvlJc w:val="left"/>
      <w:pPr>
        <w:ind w:left="720" w:hanging="360"/>
      </w:pPr>
      <w:rPr>
        <w:b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599A2E9A"/>
    <w:multiLevelType w:val="hybridMultilevel"/>
    <w:tmpl w:val="27F0A0AC"/>
    <w:lvl w:ilvl="0" w:tplc="04090001">
      <w:start w:val="1"/>
      <w:numFmt w:val="bullet"/>
      <w:lvlText w:val=""/>
      <w:lvlJc w:val="left"/>
      <w:pPr>
        <w:ind w:left="1146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866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86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306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026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746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66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86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906" w:hanging="360"/>
      </w:pPr>
      <w:rPr>
        <w:rFonts w:ascii="Wingdings" w:hAnsi="Wingdings" w:hint="default"/>
      </w:rPr>
    </w:lvl>
  </w:abstractNum>
  <w:abstractNum w:abstractNumId="9" w15:restartNumberingAfterBreak="0">
    <w:nsid w:val="5A1B199A"/>
    <w:multiLevelType w:val="hybridMultilevel"/>
    <w:tmpl w:val="A2565326"/>
    <w:lvl w:ilvl="0" w:tplc="CC349ABC">
      <w:start w:val="9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5AA2506C"/>
    <w:multiLevelType w:val="hybridMultilevel"/>
    <w:tmpl w:val="E39094EC"/>
    <w:lvl w:ilvl="0" w:tplc="A5DA4AA6">
      <w:start w:val="1"/>
      <w:numFmt w:val="decimal"/>
      <w:lvlText w:val="%1."/>
      <w:lvlJc w:val="left"/>
      <w:pPr>
        <w:ind w:left="785" w:hanging="360"/>
      </w:pPr>
      <w:rPr>
        <w:rFonts w:hint="default"/>
        <w:b/>
      </w:rPr>
    </w:lvl>
    <w:lvl w:ilvl="1" w:tplc="04090019" w:tentative="1">
      <w:start w:val="1"/>
      <w:numFmt w:val="lowerLetter"/>
      <w:lvlText w:val="%2."/>
      <w:lvlJc w:val="left"/>
      <w:pPr>
        <w:ind w:left="1505" w:hanging="360"/>
      </w:pPr>
    </w:lvl>
    <w:lvl w:ilvl="2" w:tplc="0409001B" w:tentative="1">
      <w:start w:val="1"/>
      <w:numFmt w:val="lowerRoman"/>
      <w:lvlText w:val="%3."/>
      <w:lvlJc w:val="right"/>
      <w:pPr>
        <w:ind w:left="2225" w:hanging="180"/>
      </w:pPr>
    </w:lvl>
    <w:lvl w:ilvl="3" w:tplc="0409000F" w:tentative="1">
      <w:start w:val="1"/>
      <w:numFmt w:val="decimal"/>
      <w:lvlText w:val="%4."/>
      <w:lvlJc w:val="left"/>
      <w:pPr>
        <w:ind w:left="2945" w:hanging="360"/>
      </w:pPr>
    </w:lvl>
    <w:lvl w:ilvl="4" w:tplc="04090019" w:tentative="1">
      <w:start w:val="1"/>
      <w:numFmt w:val="lowerLetter"/>
      <w:lvlText w:val="%5."/>
      <w:lvlJc w:val="left"/>
      <w:pPr>
        <w:ind w:left="3665" w:hanging="360"/>
      </w:pPr>
    </w:lvl>
    <w:lvl w:ilvl="5" w:tplc="0409001B" w:tentative="1">
      <w:start w:val="1"/>
      <w:numFmt w:val="lowerRoman"/>
      <w:lvlText w:val="%6."/>
      <w:lvlJc w:val="right"/>
      <w:pPr>
        <w:ind w:left="4385" w:hanging="180"/>
      </w:pPr>
    </w:lvl>
    <w:lvl w:ilvl="6" w:tplc="0409000F" w:tentative="1">
      <w:start w:val="1"/>
      <w:numFmt w:val="decimal"/>
      <w:lvlText w:val="%7."/>
      <w:lvlJc w:val="left"/>
      <w:pPr>
        <w:ind w:left="5105" w:hanging="360"/>
      </w:pPr>
    </w:lvl>
    <w:lvl w:ilvl="7" w:tplc="04090019" w:tentative="1">
      <w:start w:val="1"/>
      <w:numFmt w:val="lowerLetter"/>
      <w:lvlText w:val="%8."/>
      <w:lvlJc w:val="left"/>
      <w:pPr>
        <w:ind w:left="5825" w:hanging="360"/>
      </w:pPr>
    </w:lvl>
    <w:lvl w:ilvl="8" w:tplc="0409001B" w:tentative="1">
      <w:start w:val="1"/>
      <w:numFmt w:val="lowerRoman"/>
      <w:lvlText w:val="%9."/>
      <w:lvlJc w:val="right"/>
      <w:pPr>
        <w:ind w:left="6545" w:hanging="180"/>
      </w:pPr>
    </w:lvl>
  </w:abstractNum>
  <w:abstractNum w:abstractNumId="11" w15:restartNumberingAfterBreak="0">
    <w:nsid w:val="682E0134"/>
    <w:multiLevelType w:val="hybridMultilevel"/>
    <w:tmpl w:val="B6707D68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69C33383"/>
    <w:multiLevelType w:val="hybridMultilevel"/>
    <w:tmpl w:val="1750A772"/>
    <w:lvl w:ilvl="0" w:tplc="6FF46B12">
      <w:start w:val="1"/>
      <w:numFmt w:val="decimal"/>
      <w:lvlText w:val="%1)"/>
      <w:lvlJc w:val="left"/>
      <w:pPr>
        <w:ind w:left="720" w:hanging="360"/>
      </w:pPr>
      <w:rPr>
        <w:b w:val="0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6D971607"/>
    <w:multiLevelType w:val="hybridMultilevel"/>
    <w:tmpl w:val="C2A48F1E"/>
    <w:lvl w:ilvl="0" w:tplc="0CDEF420">
      <w:start w:val="1"/>
      <w:numFmt w:val="decimal"/>
      <w:lvlText w:val="%1)"/>
      <w:lvlJc w:val="left"/>
      <w:pPr>
        <w:ind w:left="786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4" w15:restartNumberingAfterBreak="0">
    <w:nsid w:val="727B22D1"/>
    <w:multiLevelType w:val="hybridMultilevel"/>
    <w:tmpl w:val="E7900F9C"/>
    <w:lvl w:ilvl="0" w:tplc="4AC4A748">
      <w:start w:val="6"/>
      <w:numFmt w:val="decimal"/>
      <w:lvlText w:val="%1."/>
      <w:lvlJc w:val="left"/>
      <w:pPr>
        <w:ind w:left="1287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7440085C"/>
    <w:multiLevelType w:val="hybridMultilevel"/>
    <w:tmpl w:val="A16E8896"/>
    <w:lvl w:ilvl="0" w:tplc="04090011">
      <w:start w:val="1"/>
      <w:numFmt w:val="decimal"/>
      <w:lvlText w:val="%1)"/>
      <w:lvlJc w:val="left"/>
      <w:pPr>
        <w:ind w:left="1080" w:hanging="360"/>
      </w:p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6" w15:restartNumberingAfterBreak="0">
    <w:nsid w:val="77862C7A"/>
    <w:multiLevelType w:val="hybridMultilevel"/>
    <w:tmpl w:val="3F7E4046"/>
    <w:lvl w:ilvl="0" w:tplc="3ED25CE0">
      <w:start w:val="3"/>
      <w:numFmt w:val="decimal"/>
      <w:lvlText w:val="%1."/>
      <w:lvlJc w:val="left"/>
      <w:pPr>
        <w:ind w:left="786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7" w15:restartNumberingAfterBreak="0">
    <w:nsid w:val="7F0E18CD"/>
    <w:multiLevelType w:val="hybridMultilevel"/>
    <w:tmpl w:val="A8042B0A"/>
    <w:lvl w:ilvl="0" w:tplc="04090001">
      <w:start w:val="1"/>
      <w:numFmt w:val="bullet"/>
      <w:lvlText w:val=""/>
      <w:lvlJc w:val="left"/>
      <w:pPr>
        <w:ind w:left="1335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055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775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495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215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935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655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375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095" w:hanging="360"/>
      </w:pPr>
      <w:rPr>
        <w:rFonts w:ascii="Wingdings" w:hAnsi="Wingdings" w:hint="default"/>
      </w:rPr>
    </w:lvl>
  </w:abstractNum>
  <w:num w:numId="1">
    <w:abstractNumId w:val="6"/>
  </w:num>
  <w:num w:numId="2">
    <w:abstractNumId w:val="7"/>
  </w:num>
  <w:num w:numId="3">
    <w:abstractNumId w:val="0"/>
  </w:num>
  <w:num w:numId="4">
    <w:abstractNumId w:val="4"/>
  </w:num>
  <w:num w:numId="5">
    <w:abstractNumId w:val="2"/>
  </w:num>
  <w:num w:numId="6">
    <w:abstractNumId w:val="16"/>
    <w:lvlOverride w:ilvl="0">
      <w:startOverride w:val="3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>
    <w:abstractNumId w:val="16"/>
  </w:num>
  <w:num w:numId="8">
    <w:abstractNumId w:val="13"/>
  </w:num>
  <w:num w:numId="9">
    <w:abstractNumId w:val="12"/>
  </w:num>
  <w:num w:numId="10">
    <w:abstractNumId w:val="3"/>
  </w:num>
  <w:num w:numId="11">
    <w:abstractNumId w:val="10"/>
  </w:num>
  <w:num w:numId="12">
    <w:abstractNumId w:val="15"/>
  </w:num>
  <w:num w:numId="13">
    <w:abstractNumId w:val="1"/>
  </w:num>
  <w:num w:numId="14">
    <w:abstractNumId w:val="9"/>
  </w:num>
  <w:num w:numId="15">
    <w:abstractNumId w:val="17"/>
  </w:num>
  <w:num w:numId="16">
    <w:abstractNumId w:val="5"/>
  </w:num>
  <w:num w:numId="17">
    <w:abstractNumId w:val="8"/>
  </w:num>
  <w:num w:numId="18">
    <w:abstractNumId w:val="14"/>
  </w:num>
  <w:num w:numId="19">
    <w:abstractNumId w:val="1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D0F15"/>
    <w:rsid w:val="00003108"/>
    <w:rsid w:val="00013760"/>
    <w:rsid w:val="00025EA6"/>
    <w:rsid w:val="000343F6"/>
    <w:rsid w:val="00036A71"/>
    <w:rsid w:val="0004265D"/>
    <w:rsid w:val="00044807"/>
    <w:rsid w:val="000554DC"/>
    <w:rsid w:val="0006419A"/>
    <w:rsid w:val="00090C01"/>
    <w:rsid w:val="00095BFF"/>
    <w:rsid w:val="00097C37"/>
    <w:rsid w:val="000C47CC"/>
    <w:rsid w:val="000D0DBF"/>
    <w:rsid w:val="000E0CB0"/>
    <w:rsid w:val="000E3AEA"/>
    <w:rsid w:val="000F1459"/>
    <w:rsid w:val="00102E79"/>
    <w:rsid w:val="0010359C"/>
    <w:rsid w:val="0010475C"/>
    <w:rsid w:val="00113EAA"/>
    <w:rsid w:val="00120DB6"/>
    <w:rsid w:val="0014029A"/>
    <w:rsid w:val="0015014A"/>
    <w:rsid w:val="00155661"/>
    <w:rsid w:val="00155947"/>
    <w:rsid w:val="001622D5"/>
    <w:rsid w:val="001675BC"/>
    <w:rsid w:val="00172767"/>
    <w:rsid w:val="00187BDB"/>
    <w:rsid w:val="00192083"/>
    <w:rsid w:val="00192BA5"/>
    <w:rsid w:val="0019442E"/>
    <w:rsid w:val="0019685C"/>
    <w:rsid w:val="00197E22"/>
    <w:rsid w:val="001A39AB"/>
    <w:rsid w:val="001B507A"/>
    <w:rsid w:val="001B5FBD"/>
    <w:rsid w:val="001C0631"/>
    <w:rsid w:val="001C1362"/>
    <w:rsid w:val="001C1EEA"/>
    <w:rsid w:val="001C361E"/>
    <w:rsid w:val="001C6529"/>
    <w:rsid w:val="001D15BB"/>
    <w:rsid w:val="001D23A0"/>
    <w:rsid w:val="001E1D10"/>
    <w:rsid w:val="001E7760"/>
    <w:rsid w:val="001F159F"/>
    <w:rsid w:val="002150EE"/>
    <w:rsid w:val="00220172"/>
    <w:rsid w:val="00281701"/>
    <w:rsid w:val="002A6D13"/>
    <w:rsid w:val="002A77E0"/>
    <w:rsid w:val="002A7DE2"/>
    <w:rsid w:val="002C03E3"/>
    <w:rsid w:val="002C2BE1"/>
    <w:rsid w:val="002C3364"/>
    <w:rsid w:val="002D1634"/>
    <w:rsid w:val="002D1B29"/>
    <w:rsid w:val="002D6FEA"/>
    <w:rsid w:val="002E4031"/>
    <w:rsid w:val="002F2D0B"/>
    <w:rsid w:val="002F5E0C"/>
    <w:rsid w:val="003214D5"/>
    <w:rsid w:val="003311AB"/>
    <w:rsid w:val="00346A68"/>
    <w:rsid w:val="0034731A"/>
    <w:rsid w:val="00354220"/>
    <w:rsid w:val="00360516"/>
    <w:rsid w:val="00363ED1"/>
    <w:rsid w:val="00372F4B"/>
    <w:rsid w:val="00376D9F"/>
    <w:rsid w:val="003A231A"/>
    <w:rsid w:val="003B2814"/>
    <w:rsid w:val="003B3F27"/>
    <w:rsid w:val="003C0C48"/>
    <w:rsid w:val="003C123D"/>
    <w:rsid w:val="003D0F15"/>
    <w:rsid w:val="003D786B"/>
    <w:rsid w:val="003F71EB"/>
    <w:rsid w:val="0041452C"/>
    <w:rsid w:val="004159B2"/>
    <w:rsid w:val="004173C1"/>
    <w:rsid w:val="0042013E"/>
    <w:rsid w:val="0042302E"/>
    <w:rsid w:val="00446553"/>
    <w:rsid w:val="004621BA"/>
    <w:rsid w:val="004745A3"/>
    <w:rsid w:val="0047494F"/>
    <w:rsid w:val="004B063C"/>
    <w:rsid w:val="004C0DE8"/>
    <w:rsid w:val="004C2321"/>
    <w:rsid w:val="004D032B"/>
    <w:rsid w:val="004D60F0"/>
    <w:rsid w:val="004D66B0"/>
    <w:rsid w:val="004E14F8"/>
    <w:rsid w:val="004F08C0"/>
    <w:rsid w:val="004F22FF"/>
    <w:rsid w:val="004F2781"/>
    <w:rsid w:val="004F64D5"/>
    <w:rsid w:val="005006BE"/>
    <w:rsid w:val="00500C30"/>
    <w:rsid w:val="00507E75"/>
    <w:rsid w:val="00510E24"/>
    <w:rsid w:val="0052199D"/>
    <w:rsid w:val="00530BD9"/>
    <w:rsid w:val="00532B9B"/>
    <w:rsid w:val="00534799"/>
    <w:rsid w:val="00540837"/>
    <w:rsid w:val="00563774"/>
    <w:rsid w:val="005801F8"/>
    <w:rsid w:val="0058375B"/>
    <w:rsid w:val="005839B2"/>
    <w:rsid w:val="00584AE6"/>
    <w:rsid w:val="0058577F"/>
    <w:rsid w:val="0058731C"/>
    <w:rsid w:val="00592E71"/>
    <w:rsid w:val="005B30FF"/>
    <w:rsid w:val="005C7664"/>
    <w:rsid w:val="005D3D37"/>
    <w:rsid w:val="0060174A"/>
    <w:rsid w:val="0060756B"/>
    <w:rsid w:val="00614791"/>
    <w:rsid w:val="0061685D"/>
    <w:rsid w:val="0062650B"/>
    <w:rsid w:val="0063618D"/>
    <w:rsid w:val="006446D6"/>
    <w:rsid w:val="00665507"/>
    <w:rsid w:val="00672D1C"/>
    <w:rsid w:val="00683173"/>
    <w:rsid w:val="00683E72"/>
    <w:rsid w:val="00686705"/>
    <w:rsid w:val="00693A8E"/>
    <w:rsid w:val="00697AF3"/>
    <w:rsid w:val="006A0397"/>
    <w:rsid w:val="006B3582"/>
    <w:rsid w:val="006C0320"/>
    <w:rsid w:val="006D1FE8"/>
    <w:rsid w:val="006D2CB9"/>
    <w:rsid w:val="006D7515"/>
    <w:rsid w:val="006E5AD2"/>
    <w:rsid w:val="006E6B94"/>
    <w:rsid w:val="006F2B7E"/>
    <w:rsid w:val="006F4571"/>
    <w:rsid w:val="00713BC6"/>
    <w:rsid w:val="007250D9"/>
    <w:rsid w:val="00744098"/>
    <w:rsid w:val="00744815"/>
    <w:rsid w:val="00746141"/>
    <w:rsid w:val="007609B7"/>
    <w:rsid w:val="007627CA"/>
    <w:rsid w:val="007745EA"/>
    <w:rsid w:val="007756B9"/>
    <w:rsid w:val="00776E3E"/>
    <w:rsid w:val="007807E5"/>
    <w:rsid w:val="0078484C"/>
    <w:rsid w:val="007955D3"/>
    <w:rsid w:val="007A15EF"/>
    <w:rsid w:val="007A4E14"/>
    <w:rsid w:val="007B35C5"/>
    <w:rsid w:val="007D3BFE"/>
    <w:rsid w:val="007E0C62"/>
    <w:rsid w:val="007F1AD6"/>
    <w:rsid w:val="007F1C1C"/>
    <w:rsid w:val="0081742F"/>
    <w:rsid w:val="008333D5"/>
    <w:rsid w:val="00842E9A"/>
    <w:rsid w:val="008430FB"/>
    <w:rsid w:val="00857015"/>
    <w:rsid w:val="00865384"/>
    <w:rsid w:val="008751D2"/>
    <w:rsid w:val="0087536F"/>
    <w:rsid w:val="00877608"/>
    <w:rsid w:val="00880C6C"/>
    <w:rsid w:val="0089313E"/>
    <w:rsid w:val="008A3CC1"/>
    <w:rsid w:val="008B2EB6"/>
    <w:rsid w:val="008C0F78"/>
    <w:rsid w:val="008C1E5E"/>
    <w:rsid w:val="008C541B"/>
    <w:rsid w:val="008D378E"/>
    <w:rsid w:val="009055EA"/>
    <w:rsid w:val="00914B30"/>
    <w:rsid w:val="009171BF"/>
    <w:rsid w:val="00917206"/>
    <w:rsid w:val="0092198E"/>
    <w:rsid w:val="00921CB6"/>
    <w:rsid w:val="00923232"/>
    <w:rsid w:val="00932F51"/>
    <w:rsid w:val="009336B0"/>
    <w:rsid w:val="00934E18"/>
    <w:rsid w:val="0093713D"/>
    <w:rsid w:val="009443A8"/>
    <w:rsid w:val="00957C93"/>
    <w:rsid w:val="0096105C"/>
    <w:rsid w:val="0096701B"/>
    <w:rsid w:val="00970FE5"/>
    <w:rsid w:val="0097182C"/>
    <w:rsid w:val="0097330F"/>
    <w:rsid w:val="009734FE"/>
    <w:rsid w:val="00973EF1"/>
    <w:rsid w:val="00983F10"/>
    <w:rsid w:val="009927B3"/>
    <w:rsid w:val="009D7BEE"/>
    <w:rsid w:val="009E4433"/>
    <w:rsid w:val="009F1D5F"/>
    <w:rsid w:val="00A015B3"/>
    <w:rsid w:val="00A1328E"/>
    <w:rsid w:val="00A23301"/>
    <w:rsid w:val="00A25A42"/>
    <w:rsid w:val="00A34308"/>
    <w:rsid w:val="00A353F5"/>
    <w:rsid w:val="00A426B5"/>
    <w:rsid w:val="00A433DA"/>
    <w:rsid w:val="00A47CEC"/>
    <w:rsid w:val="00A624A1"/>
    <w:rsid w:val="00A64102"/>
    <w:rsid w:val="00A64A5E"/>
    <w:rsid w:val="00A7684D"/>
    <w:rsid w:val="00A80E13"/>
    <w:rsid w:val="00A833F7"/>
    <w:rsid w:val="00A85F08"/>
    <w:rsid w:val="00A86AC9"/>
    <w:rsid w:val="00A920BF"/>
    <w:rsid w:val="00A92246"/>
    <w:rsid w:val="00A92C17"/>
    <w:rsid w:val="00A95149"/>
    <w:rsid w:val="00AA49AA"/>
    <w:rsid w:val="00AA49B0"/>
    <w:rsid w:val="00AA65D3"/>
    <w:rsid w:val="00AA70B2"/>
    <w:rsid w:val="00AF1135"/>
    <w:rsid w:val="00B0350D"/>
    <w:rsid w:val="00B06793"/>
    <w:rsid w:val="00B0799A"/>
    <w:rsid w:val="00B438CC"/>
    <w:rsid w:val="00B46B42"/>
    <w:rsid w:val="00B50B1B"/>
    <w:rsid w:val="00B52EB5"/>
    <w:rsid w:val="00B53F77"/>
    <w:rsid w:val="00B55C43"/>
    <w:rsid w:val="00B66B27"/>
    <w:rsid w:val="00B75F60"/>
    <w:rsid w:val="00B76ACF"/>
    <w:rsid w:val="00B819BE"/>
    <w:rsid w:val="00B85325"/>
    <w:rsid w:val="00B8692C"/>
    <w:rsid w:val="00B914C0"/>
    <w:rsid w:val="00B96143"/>
    <w:rsid w:val="00BA743C"/>
    <w:rsid w:val="00BB018A"/>
    <w:rsid w:val="00BB0AB0"/>
    <w:rsid w:val="00BB1D4C"/>
    <w:rsid w:val="00BB3E40"/>
    <w:rsid w:val="00BB4388"/>
    <w:rsid w:val="00BB6C9B"/>
    <w:rsid w:val="00BD1BFA"/>
    <w:rsid w:val="00BD2406"/>
    <w:rsid w:val="00BD489D"/>
    <w:rsid w:val="00BE0CA2"/>
    <w:rsid w:val="00BF2EC7"/>
    <w:rsid w:val="00BF300D"/>
    <w:rsid w:val="00C10EC4"/>
    <w:rsid w:val="00C128E9"/>
    <w:rsid w:val="00C16C6D"/>
    <w:rsid w:val="00C17FC5"/>
    <w:rsid w:val="00C214CE"/>
    <w:rsid w:val="00C25078"/>
    <w:rsid w:val="00C3119D"/>
    <w:rsid w:val="00C375ED"/>
    <w:rsid w:val="00C412AD"/>
    <w:rsid w:val="00C451AE"/>
    <w:rsid w:val="00C54E8C"/>
    <w:rsid w:val="00C5685C"/>
    <w:rsid w:val="00C61334"/>
    <w:rsid w:val="00C66431"/>
    <w:rsid w:val="00C80A3F"/>
    <w:rsid w:val="00C90278"/>
    <w:rsid w:val="00C904BF"/>
    <w:rsid w:val="00C972C5"/>
    <w:rsid w:val="00CE2AD0"/>
    <w:rsid w:val="00CE66B8"/>
    <w:rsid w:val="00CF0DE8"/>
    <w:rsid w:val="00CF283B"/>
    <w:rsid w:val="00CF5326"/>
    <w:rsid w:val="00D11574"/>
    <w:rsid w:val="00D21670"/>
    <w:rsid w:val="00D21DDD"/>
    <w:rsid w:val="00D241F2"/>
    <w:rsid w:val="00D33353"/>
    <w:rsid w:val="00D40670"/>
    <w:rsid w:val="00D51B19"/>
    <w:rsid w:val="00D574AA"/>
    <w:rsid w:val="00D73652"/>
    <w:rsid w:val="00D86616"/>
    <w:rsid w:val="00D96B09"/>
    <w:rsid w:val="00DA2785"/>
    <w:rsid w:val="00DB2972"/>
    <w:rsid w:val="00DC0222"/>
    <w:rsid w:val="00DC141C"/>
    <w:rsid w:val="00DC3174"/>
    <w:rsid w:val="00DD2761"/>
    <w:rsid w:val="00DD38D6"/>
    <w:rsid w:val="00DE1FC0"/>
    <w:rsid w:val="00DF1A17"/>
    <w:rsid w:val="00E04628"/>
    <w:rsid w:val="00E05AA0"/>
    <w:rsid w:val="00E132D0"/>
    <w:rsid w:val="00E140CA"/>
    <w:rsid w:val="00E14F84"/>
    <w:rsid w:val="00E168DE"/>
    <w:rsid w:val="00E21AFE"/>
    <w:rsid w:val="00E248AE"/>
    <w:rsid w:val="00E36D73"/>
    <w:rsid w:val="00E37A87"/>
    <w:rsid w:val="00E45D66"/>
    <w:rsid w:val="00E4644F"/>
    <w:rsid w:val="00E471F5"/>
    <w:rsid w:val="00E47D35"/>
    <w:rsid w:val="00E503B1"/>
    <w:rsid w:val="00E52BC9"/>
    <w:rsid w:val="00E82F73"/>
    <w:rsid w:val="00E926D3"/>
    <w:rsid w:val="00E9458C"/>
    <w:rsid w:val="00EA0719"/>
    <w:rsid w:val="00EB7AA7"/>
    <w:rsid w:val="00EC2CA7"/>
    <w:rsid w:val="00EE2A6C"/>
    <w:rsid w:val="00EF251D"/>
    <w:rsid w:val="00F05EA2"/>
    <w:rsid w:val="00F07FC7"/>
    <w:rsid w:val="00F14FC0"/>
    <w:rsid w:val="00F160A2"/>
    <w:rsid w:val="00F234BC"/>
    <w:rsid w:val="00F31D33"/>
    <w:rsid w:val="00F36869"/>
    <w:rsid w:val="00F43EC8"/>
    <w:rsid w:val="00F553E1"/>
    <w:rsid w:val="00F567C0"/>
    <w:rsid w:val="00F70E48"/>
    <w:rsid w:val="00F74F86"/>
    <w:rsid w:val="00F76CE7"/>
    <w:rsid w:val="00FA6858"/>
    <w:rsid w:val="00FB449D"/>
    <w:rsid w:val="00FB785E"/>
    <w:rsid w:val="00FD253F"/>
    <w:rsid w:val="00FD5755"/>
    <w:rsid w:val="00FF5DD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92D8189"/>
  <w15:chartTrackingRefBased/>
  <w15:docId w15:val="{14764D1C-416E-4B82-AF28-AFC00EE4C98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7627CA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7627CA"/>
  </w:style>
  <w:style w:type="paragraph" w:styleId="Footer">
    <w:name w:val="footer"/>
    <w:basedOn w:val="Normal"/>
    <w:link w:val="FooterChar"/>
    <w:uiPriority w:val="99"/>
    <w:unhideWhenUsed/>
    <w:rsid w:val="007627CA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7627CA"/>
  </w:style>
  <w:style w:type="paragraph" w:styleId="ListParagraph">
    <w:name w:val="List Paragraph"/>
    <w:aliases w:val="Akapit z listą BS,List Paragraph 1,List_Paragraph,Multilevel para_II,List Paragraph (numbered (a)),OBC Bullet,List Paragraph11,Normal numbered,References,Дэд гарчиг,IBL List Paragraph,List Paragraph1,Paragraph,BULLET Liste,Bullet paras,3"/>
    <w:basedOn w:val="Normal"/>
    <w:link w:val="ListParagraphChar"/>
    <w:uiPriority w:val="34"/>
    <w:qFormat/>
    <w:rsid w:val="00197E22"/>
    <w:pPr>
      <w:ind w:left="720"/>
      <w:contextualSpacing/>
    </w:pPr>
  </w:style>
  <w:style w:type="paragraph" w:customStyle="1" w:styleId="mechtex">
    <w:name w:val="mechtex"/>
    <w:basedOn w:val="Normal"/>
    <w:link w:val="mechtexChar"/>
    <w:rsid w:val="004B063C"/>
    <w:pPr>
      <w:spacing w:after="0" w:line="240" w:lineRule="auto"/>
      <w:jc w:val="center"/>
    </w:pPr>
    <w:rPr>
      <w:rFonts w:ascii="Arial Armenian" w:eastAsia="Calibri" w:hAnsi="Arial Armenian" w:cs="Times New Roman"/>
      <w:szCs w:val="20"/>
      <w:lang w:val="x-none" w:eastAsia="ru-RU"/>
    </w:rPr>
  </w:style>
  <w:style w:type="character" w:customStyle="1" w:styleId="mechtexChar">
    <w:name w:val="mechtex Char"/>
    <w:link w:val="mechtex"/>
    <w:locked/>
    <w:rsid w:val="004B063C"/>
    <w:rPr>
      <w:rFonts w:ascii="Arial Armenian" w:eastAsia="Calibri" w:hAnsi="Arial Armenian" w:cs="Times New Roman"/>
      <w:szCs w:val="20"/>
      <w:lang w:val="x-none" w:eastAsia="ru-RU"/>
    </w:rPr>
  </w:style>
  <w:style w:type="character" w:styleId="CommentReference">
    <w:name w:val="annotation reference"/>
    <w:basedOn w:val="DefaultParagraphFont"/>
    <w:uiPriority w:val="99"/>
    <w:semiHidden/>
    <w:unhideWhenUsed/>
    <w:rsid w:val="00E36D73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semiHidden/>
    <w:unhideWhenUsed/>
    <w:rsid w:val="00E36D73"/>
    <w:pPr>
      <w:spacing w:line="240" w:lineRule="auto"/>
    </w:pPr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semiHidden/>
    <w:rsid w:val="00E36D73"/>
    <w:rPr>
      <w:sz w:val="20"/>
      <w:szCs w:val="20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E36D73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E36D73"/>
    <w:rPr>
      <w:b/>
      <w:bCs/>
      <w:sz w:val="20"/>
      <w:szCs w:val="20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E36D73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E36D73"/>
    <w:rPr>
      <w:rFonts w:ascii="Segoe UI" w:hAnsi="Segoe UI" w:cs="Segoe UI"/>
      <w:sz w:val="18"/>
      <w:szCs w:val="18"/>
    </w:rPr>
  </w:style>
  <w:style w:type="character" w:customStyle="1" w:styleId="ListParagraphChar">
    <w:name w:val="List Paragraph Char"/>
    <w:aliases w:val="Akapit z listą BS Char,List Paragraph 1 Char,List_Paragraph Char,Multilevel para_II Char,List Paragraph (numbered (a)) Char,OBC Bullet Char,List Paragraph11 Char,Normal numbered Char,References Char,Дэд гарчиг Char,Paragraph Char"/>
    <w:link w:val="ListParagraph"/>
    <w:uiPriority w:val="34"/>
    <w:qFormat/>
    <w:locked/>
    <w:rsid w:val="00D11574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9808430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5D7303C6-A8A7-4CAD-8AA5-01A3F5D5560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787</TotalTime>
  <Pages>5</Pages>
  <Words>958</Words>
  <Characters>5465</Characters>
  <Application>Microsoft Office Word</Application>
  <DocSecurity>0</DocSecurity>
  <Lines>45</Lines>
  <Paragraphs>12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6411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Hayk Tsaturyan</dc:creator>
  <cp:keywords/>
  <dc:description/>
  <cp:lastModifiedBy>Artyom Sujyan</cp:lastModifiedBy>
  <cp:revision>51</cp:revision>
  <dcterms:created xsi:type="dcterms:W3CDTF">2023-08-14T11:34:00Z</dcterms:created>
  <dcterms:modified xsi:type="dcterms:W3CDTF">2023-09-14T05:43:00Z</dcterms:modified>
</cp:coreProperties>
</file>