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705" w:rsidRPr="00B63216" w:rsidRDefault="00036460" w:rsidP="00B63216">
      <w:pPr>
        <w:spacing w:after="0" w:line="240" w:lineRule="auto"/>
        <w:ind w:firstLine="252"/>
        <w:jc w:val="center"/>
        <w:rPr>
          <w:rFonts w:ascii="GHEA Grapalat" w:hAnsi="GHEA Grapalat" w:cs="Sylfaen"/>
          <w:b/>
          <w:bCs/>
          <w:sz w:val="24"/>
          <w:szCs w:val="24"/>
          <w:lang w:val="en-US"/>
        </w:rPr>
      </w:pPr>
      <w:r w:rsidRPr="00B63216">
        <w:rPr>
          <w:rFonts w:ascii="GHEA Grapalat" w:hAnsi="GHEA Grapalat" w:cs="Sylfaen"/>
          <w:b/>
          <w:bCs/>
          <w:sz w:val="24"/>
          <w:szCs w:val="24"/>
          <w:lang w:val="en-US"/>
        </w:rPr>
        <w:t>ԱՄՓՈՓԱԹԵՐԹ</w:t>
      </w:r>
    </w:p>
    <w:p w:rsidR="00A26B54" w:rsidRPr="00B63216" w:rsidRDefault="00A26B54" w:rsidP="00B63216">
      <w:pPr>
        <w:shd w:val="clear" w:color="auto" w:fill="FFFFFF"/>
        <w:spacing w:line="240" w:lineRule="auto"/>
        <w:ind w:firstLine="720"/>
        <w:contextualSpacing/>
        <w:jc w:val="center"/>
        <w:rPr>
          <w:rFonts w:ascii="GHEA Grapalat" w:hAnsi="GHEA Grapalat"/>
          <w:b/>
          <w:bCs/>
          <w:iCs/>
          <w:sz w:val="24"/>
          <w:szCs w:val="24"/>
          <w:lang w:val="hy-AM"/>
        </w:rPr>
      </w:pPr>
      <w:r w:rsidRPr="00B63216">
        <w:rPr>
          <w:rFonts w:ascii="GHEA Grapalat" w:hAnsi="GHEA Grapalat"/>
          <w:b/>
          <w:bCs/>
          <w:iCs/>
          <w:sz w:val="24"/>
          <w:szCs w:val="24"/>
          <w:lang w:val="hy-AM"/>
        </w:rPr>
        <w:t xml:space="preserve"> </w:t>
      </w:r>
      <w:r w:rsidR="005C3737" w:rsidRPr="00B63216">
        <w:rPr>
          <w:rFonts w:ascii="GHEA Grapalat" w:hAnsi="GHEA Grapalat"/>
          <w:b/>
          <w:bCs/>
          <w:iCs/>
          <w:sz w:val="24"/>
          <w:szCs w:val="24"/>
          <w:lang w:val="en-US"/>
        </w:rPr>
        <w:t>ՀԱՆՐԱՅԻՆ ԾԱՌԱՅՈՒԹՅԱՆ ՄԱՍԻՆ ՀՀ ՕՐԵՆՔՈՒՄ</w:t>
      </w:r>
    </w:p>
    <w:p w:rsidR="00036460" w:rsidRPr="000C5A55" w:rsidRDefault="000C5A55" w:rsidP="00B63216">
      <w:pPr>
        <w:spacing w:after="0" w:line="240" w:lineRule="auto"/>
        <w:ind w:firstLine="252"/>
        <w:jc w:val="center"/>
        <w:rPr>
          <w:rFonts w:ascii="GHEA Grapalat" w:hAnsi="GHEA Grapalat" w:cs="Sylfaen"/>
          <w:b/>
          <w:bCs/>
          <w:sz w:val="24"/>
          <w:szCs w:val="24"/>
          <w:lang w:val="hy-AM"/>
        </w:rPr>
      </w:pPr>
      <w:r>
        <w:rPr>
          <w:rFonts w:ascii="GHEA Grapalat" w:hAnsi="GHEA Grapalat" w:cs="Sylfaen"/>
          <w:b/>
          <w:bCs/>
          <w:sz w:val="24"/>
          <w:szCs w:val="24"/>
          <w:lang w:val="hy-AM"/>
        </w:rPr>
        <w:t xml:space="preserve">ԼՐԱՑՈՒՄՆԵՐ ԿԱՏԱՐԵԼՈՒ ՄԱՍԻՆ </w:t>
      </w:r>
      <w:r w:rsidR="00A26B54" w:rsidRPr="000C5A55">
        <w:rPr>
          <w:rFonts w:ascii="GHEA Grapalat" w:hAnsi="GHEA Grapalat" w:cs="Sylfaen"/>
          <w:b/>
          <w:bCs/>
          <w:sz w:val="24"/>
          <w:szCs w:val="24"/>
          <w:lang w:val="hy-AM"/>
        </w:rPr>
        <w:t>ՀԱՅԱՍՏԱՆԻ ՀԱՆՐԱՊԵՏՈՒԹՅԱՆ ՕՐԵՆՔԻ</w:t>
      </w:r>
      <w:r w:rsidR="00036460" w:rsidRPr="000C5A55">
        <w:rPr>
          <w:rFonts w:ascii="GHEA Grapalat" w:hAnsi="GHEA Grapalat" w:cs="Sylfaen"/>
          <w:b/>
          <w:bCs/>
          <w:sz w:val="24"/>
          <w:szCs w:val="24"/>
          <w:lang w:val="hy-AM"/>
        </w:rPr>
        <w:t xml:space="preserve"> ՆԱԽԱԳԾԻ</w:t>
      </w:r>
    </w:p>
    <w:p w:rsidR="00B63216" w:rsidRPr="000C5A55" w:rsidRDefault="00B63216" w:rsidP="00B63216">
      <w:pPr>
        <w:spacing w:after="0" w:line="240" w:lineRule="auto"/>
        <w:ind w:firstLine="252"/>
        <w:jc w:val="center"/>
        <w:rPr>
          <w:rFonts w:ascii="GHEA Grapalat" w:hAnsi="GHEA Grapalat" w:cs="Sylfaen"/>
          <w:b/>
          <w:bCs/>
          <w:sz w:val="24"/>
          <w:szCs w:val="24"/>
          <w:lang w:val="hy-AM"/>
        </w:rPr>
      </w:pP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164"/>
        <w:gridCol w:w="3827"/>
      </w:tblGrid>
      <w:tr w:rsidR="004C0705" w:rsidRPr="00B63216" w:rsidTr="002B4801">
        <w:trPr>
          <w:trHeight w:val="345"/>
        </w:trPr>
        <w:tc>
          <w:tcPr>
            <w:tcW w:w="11817" w:type="dxa"/>
            <w:gridSpan w:val="3"/>
            <w:vMerge w:val="restart"/>
            <w:shd w:val="clear" w:color="auto" w:fill="E0E0E0"/>
          </w:tcPr>
          <w:p w:rsidR="004C0705" w:rsidRPr="00B63216" w:rsidRDefault="009B370A" w:rsidP="00B63216">
            <w:pPr>
              <w:spacing w:before="240"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w:t>
            </w:r>
            <w:r w:rsidRPr="00B63216">
              <w:rPr>
                <w:rFonts w:ascii="Cambria Math" w:eastAsia="MS Mincho" w:hAnsi="Cambria Math" w:cs="Cambria Math"/>
                <w:b/>
                <w:sz w:val="24"/>
                <w:szCs w:val="24"/>
                <w:lang w:val="hy-AM"/>
              </w:rPr>
              <w:t>․</w:t>
            </w:r>
            <w:r w:rsidRPr="00B63216">
              <w:rPr>
                <w:rFonts w:ascii="GHEA Grapalat" w:hAnsi="GHEA Grapalat"/>
                <w:b/>
                <w:sz w:val="24"/>
                <w:szCs w:val="24"/>
                <w:lang w:val="hy-AM"/>
              </w:rPr>
              <w:t xml:space="preserve"> </w:t>
            </w:r>
            <w:r w:rsidR="00E62A10" w:rsidRPr="00B63216">
              <w:rPr>
                <w:rFonts w:ascii="GHEA Grapalat" w:hAnsi="GHEA Grapalat"/>
                <w:b/>
                <w:sz w:val="24"/>
                <w:szCs w:val="24"/>
                <w:lang w:val="en-US"/>
              </w:rPr>
              <w:t>Քննչական կոմիտե</w:t>
            </w:r>
          </w:p>
        </w:tc>
        <w:tc>
          <w:tcPr>
            <w:tcW w:w="3827" w:type="dxa"/>
            <w:shd w:val="clear" w:color="auto" w:fill="E0E0E0"/>
          </w:tcPr>
          <w:p w:rsidR="004C0705" w:rsidRPr="00B63216" w:rsidRDefault="006415A0"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19</w:t>
            </w:r>
            <w:r w:rsidR="008C2705" w:rsidRPr="00B63216">
              <w:rPr>
                <w:rFonts w:ascii="GHEA Grapalat" w:hAnsi="GHEA Grapalat"/>
                <w:b/>
                <w:sz w:val="24"/>
                <w:szCs w:val="24"/>
                <w:lang w:val="en-US"/>
              </w:rPr>
              <w:t>.</w:t>
            </w:r>
            <w:r w:rsidR="00A26B54" w:rsidRPr="00B63216">
              <w:rPr>
                <w:rFonts w:ascii="GHEA Grapalat" w:hAnsi="GHEA Grapalat"/>
                <w:b/>
                <w:sz w:val="24"/>
                <w:szCs w:val="24"/>
                <w:lang w:val="en-US"/>
              </w:rPr>
              <w:t>0</w:t>
            </w:r>
            <w:r w:rsidRPr="00B63216">
              <w:rPr>
                <w:rFonts w:ascii="GHEA Grapalat" w:hAnsi="GHEA Grapalat"/>
                <w:b/>
                <w:sz w:val="24"/>
                <w:szCs w:val="24"/>
                <w:lang w:val="hy-AM"/>
              </w:rPr>
              <w:t>5</w:t>
            </w:r>
            <w:r w:rsidR="004C0705" w:rsidRPr="00B63216">
              <w:rPr>
                <w:rFonts w:ascii="GHEA Grapalat" w:hAnsi="GHEA Grapalat"/>
                <w:b/>
                <w:sz w:val="24"/>
                <w:szCs w:val="24"/>
                <w:lang w:val="en-US"/>
              </w:rPr>
              <w:t>.202</w:t>
            </w:r>
            <w:r w:rsidR="00A26B54" w:rsidRPr="00B63216">
              <w:rPr>
                <w:rFonts w:ascii="GHEA Grapalat" w:hAnsi="GHEA Grapalat"/>
                <w:b/>
                <w:sz w:val="24"/>
                <w:szCs w:val="24"/>
                <w:lang w:val="en-US"/>
              </w:rPr>
              <w:t>3</w:t>
            </w:r>
            <w:r w:rsidR="004C0705" w:rsidRPr="00B63216">
              <w:rPr>
                <w:rFonts w:ascii="GHEA Grapalat" w:hAnsi="GHEA Grapalat"/>
                <w:b/>
                <w:sz w:val="24"/>
                <w:szCs w:val="24"/>
                <w:lang w:val="en-US"/>
              </w:rPr>
              <w:t>թ.</w:t>
            </w:r>
          </w:p>
        </w:tc>
      </w:tr>
      <w:tr w:rsidR="004C0705" w:rsidRPr="00B63216" w:rsidTr="002B4801">
        <w:trPr>
          <w:trHeight w:val="281"/>
        </w:trPr>
        <w:tc>
          <w:tcPr>
            <w:tcW w:w="11817" w:type="dxa"/>
            <w:gridSpan w:val="3"/>
            <w:vMerge/>
            <w:shd w:val="clear" w:color="auto" w:fill="E0E0E0"/>
          </w:tcPr>
          <w:p w:rsidR="004C0705" w:rsidRPr="00B63216" w:rsidRDefault="004C0705" w:rsidP="00B63216">
            <w:pPr>
              <w:spacing w:after="0" w:line="360" w:lineRule="auto"/>
              <w:ind w:firstLine="252"/>
              <w:jc w:val="center"/>
              <w:rPr>
                <w:rFonts w:ascii="GHEA Grapalat" w:hAnsi="GHEA Grapalat"/>
                <w:b/>
                <w:sz w:val="24"/>
                <w:szCs w:val="24"/>
                <w:lang w:val="hy-AM"/>
              </w:rPr>
            </w:pPr>
          </w:p>
        </w:tc>
        <w:tc>
          <w:tcPr>
            <w:tcW w:w="3827" w:type="dxa"/>
            <w:shd w:val="clear" w:color="auto" w:fill="E0E0E0"/>
          </w:tcPr>
          <w:p w:rsidR="004C0705" w:rsidRPr="00B63216" w:rsidRDefault="004C0705"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 xml:space="preserve">№ </w:t>
            </w:r>
            <w:r w:rsidR="006415A0" w:rsidRPr="00B63216">
              <w:rPr>
                <w:rFonts w:ascii="GHEA Grapalat" w:hAnsi="GHEA Grapalat"/>
                <w:b/>
                <w:sz w:val="24"/>
                <w:szCs w:val="24"/>
                <w:lang w:val="en-US"/>
              </w:rPr>
              <w:t>01/22/157479-2023</w:t>
            </w:r>
          </w:p>
        </w:tc>
      </w:tr>
      <w:tr w:rsidR="004C0705" w:rsidRPr="004E012C" w:rsidTr="00446C81">
        <w:tc>
          <w:tcPr>
            <w:tcW w:w="8554" w:type="dxa"/>
            <w:shd w:val="clear" w:color="auto" w:fill="auto"/>
          </w:tcPr>
          <w:p w:rsidR="00E62A10" w:rsidRPr="00B63216" w:rsidRDefault="00771D3A" w:rsidP="00B63216">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B63216">
              <w:rPr>
                <w:rFonts w:ascii="GHEA Grapalat" w:hAnsi="GHEA Grapalat"/>
                <w:spacing w:val="-6"/>
                <w:sz w:val="24"/>
                <w:szCs w:val="24"/>
              </w:rPr>
              <w:t xml:space="preserve">       </w:t>
            </w:r>
            <w:r w:rsidR="00E62A10" w:rsidRPr="00B63216">
              <w:rPr>
                <w:rFonts w:ascii="GHEA Grapalat" w:hAnsi="GHEA Grapalat"/>
                <w:spacing w:val="-6"/>
                <w:sz w:val="24"/>
                <w:szCs w:val="24"/>
                <w:lang w:val="hy-AM"/>
              </w:rPr>
              <w:t>Հանրային ծառայության մասին օրենքում լրացումներ կատարելու մասին» օրենքի նախագծի (այսուհետ՝ Նախագիծ) վերաբերյալ հայտնում ենք հետևյալը.</w:t>
            </w:r>
          </w:p>
          <w:p w:rsidR="00E62A10" w:rsidRPr="00B63216" w:rsidRDefault="00771D3A" w:rsidP="00B63216">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B63216">
              <w:rPr>
                <w:rFonts w:ascii="GHEA Grapalat" w:hAnsi="GHEA Grapalat"/>
                <w:spacing w:val="-6"/>
                <w:sz w:val="24"/>
                <w:szCs w:val="24"/>
              </w:rPr>
              <w:t xml:space="preserve">     </w:t>
            </w:r>
            <w:r w:rsidR="00E62A10" w:rsidRPr="00B63216">
              <w:rPr>
                <w:rFonts w:ascii="GHEA Grapalat" w:hAnsi="GHEA Grapalat"/>
                <w:spacing w:val="-6"/>
                <w:sz w:val="24"/>
                <w:szCs w:val="24"/>
                <w:lang w:val="hy-AM"/>
              </w:rPr>
              <w:t xml:space="preserve">Նախագծի հիմնավորումներում նշվում է, որ ներկայումս «Հանրային ծառայության մասին» ՀՀ օրենքը (մասնավորապես օրենքի 5-րդ հոդվածի 6-րդ մասը և 6-րդ հոդվածի 3-րդ մասը) նախատեսում է վարչական պաշտոն զբաղեցնող անձի վերադասի (կամ) անմիջական ղեկավարի փոփոխության, ինչպես նաև նախարարի կամ համայնքի ղեկավարի փոփոխության դեպքում, վարչական պաշտոն զբաղեցնող անձի և նախարարի ու համայնքի ղեկավարի տեղակալի՝ համապատասխան պաշտոններում որպես ժամանակավոր պաշտոնակատարներ պաշտոնավարելու կառուցակարգ, սակայն անձի՝ որպես ժամանակավոր պաշտոնակատար պաշտոնավարման և պաշտոնավարման դադարեցման իրավահահարաբերություննեում առկա են որոշակի անհստակություններ, ինչը գործնականում, այդ թվում՝ դատական պրակտիկայում, տարաբնույթ մեկնաբանությունների տեղիք է տալիս՝ առաջացնելով ծանր իրավական հետևանքներ: Մինչդեռ Նախագծով, մասնավորապես՝  հոդված 1-ում և 2-ում առաջարկվող լրացումների </w:t>
            </w:r>
            <w:r w:rsidR="00E62A10" w:rsidRPr="00B63216">
              <w:rPr>
                <w:rFonts w:ascii="GHEA Grapalat" w:hAnsi="GHEA Grapalat"/>
                <w:spacing w:val="-6"/>
                <w:sz w:val="24"/>
                <w:szCs w:val="24"/>
                <w:lang w:val="hy-AM"/>
              </w:rPr>
              <w:lastRenderedPageBreak/>
              <w:t>ձևակերպումները, կարծում ենք, իրավակիրառ պրակտիկայում  կրկին տարընթերցումների և տարաբնույթ մեկնաբանությունների տեղիք կտան:</w:t>
            </w:r>
          </w:p>
          <w:p w:rsidR="00E62A10" w:rsidRPr="00B63216" w:rsidRDefault="00E62A10" w:rsidP="00B63216">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B63216">
              <w:rPr>
                <w:rFonts w:ascii="GHEA Grapalat" w:hAnsi="GHEA Grapalat"/>
                <w:spacing w:val="-6"/>
                <w:sz w:val="24"/>
                <w:szCs w:val="24"/>
                <w:lang w:val="hy-AM"/>
              </w:rPr>
              <w:t>Ելնելով վերոգրյալից՝ առաջարկում ենք Նախագիծը շարադրել հետևյալ խմբագրությամբ.</w:t>
            </w:r>
          </w:p>
          <w:p w:rsidR="00E62A10" w:rsidRPr="00B63216" w:rsidRDefault="00E62A10" w:rsidP="00B63216">
            <w:pPr>
              <w:shd w:val="clear" w:color="auto" w:fill="FFFFFF"/>
              <w:tabs>
                <w:tab w:val="left" w:pos="900"/>
              </w:tabs>
              <w:spacing w:line="360" w:lineRule="auto"/>
              <w:ind w:firstLine="540"/>
              <w:jc w:val="both"/>
              <w:rPr>
                <w:rFonts w:ascii="GHEA Grapalat" w:eastAsiaTheme="minorEastAsia" w:hAnsi="GHEA Grapalat"/>
                <w:sz w:val="24"/>
                <w:szCs w:val="24"/>
                <w:lang w:val="hy-AM" w:eastAsia="ko-KR"/>
              </w:rPr>
            </w:pPr>
            <w:r w:rsidRPr="00B63216">
              <w:rPr>
                <w:rFonts w:ascii="GHEA Grapalat" w:hAnsi="GHEA Grapalat"/>
                <w:b/>
                <w:bCs/>
                <w:iCs/>
                <w:sz w:val="24"/>
                <w:szCs w:val="24"/>
                <w:lang w:val="hy-AM"/>
              </w:rPr>
              <w:t xml:space="preserve">Հոդված 1. </w:t>
            </w:r>
            <w:r w:rsidRPr="00B63216">
              <w:rPr>
                <w:rFonts w:ascii="GHEA Grapalat" w:eastAsiaTheme="minorEastAsia" w:hAnsi="GHEA Grapalat"/>
                <w:sz w:val="24"/>
                <w:szCs w:val="24"/>
                <w:lang w:val="hy-AM" w:eastAsia="ko-KR"/>
              </w:rPr>
              <w:t>«Հանրային ծառայության մասին» 2018 թվականի մարտի 23-ի ՀՕ-206-Ն օրենքի (այսուհետ՝ Օրենք) 5-րդ հոդվածը լրացնել հետևյալ բովանդակությամբ 6.1-րդ մասով.</w:t>
            </w:r>
          </w:p>
          <w:p w:rsidR="00E62A10"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eastAsiaTheme="minorEastAsia" w:hAnsi="GHEA Grapalat"/>
                <w:sz w:val="24"/>
                <w:szCs w:val="24"/>
                <w:lang w:val="hy-AM" w:eastAsia="ko-KR"/>
              </w:rPr>
              <w:t xml:space="preserve">6.1. </w:t>
            </w:r>
            <w:r w:rsidRPr="00B63216">
              <w:rPr>
                <w:rFonts w:ascii="GHEA Grapalat" w:hAnsi="GHEA Grapalat"/>
                <w:sz w:val="24"/>
                <w:szCs w:val="24"/>
                <w:lang w:val="hy-AM"/>
              </w:rPr>
              <w:t xml:space="preserve">Սույն հոդվածի 6-րդ մասով նախատեսված ժամկետում ժամանակավոր պաշտոնակատարն առանց ազատման վերանշանակվում է կամ ազատվում է ժամանակավոր պաշտոնակատարի պարտականությունների կատարումից:  </w:t>
            </w:r>
          </w:p>
          <w:p w:rsidR="00E62A10"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hAnsi="GHEA Grapalat"/>
                <w:sz w:val="24"/>
                <w:szCs w:val="24"/>
                <w:lang w:val="hy-AM"/>
              </w:rPr>
              <w:t>Նշված ժամկետում նոր նշանակում չկատարվելու դեպքում՝ ժամանակավոր պաշտոնակատարն ազատվում է պարտականությունների կատարումից::</w:t>
            </w:r>
          </w:p>
          <w:p w:rsidR="00E62A10" w:rsidRPr="00B63216" w:rsidRDefault="00E62A10" w:rsidP="00B63216">
            <w:pPr>
              <w:spacing w:after="0" w:line="360" w:lineRule="auto"/>
              <w:ind w:firstLine="720"/>
              <w:jc w:val="both"/>
              <w:rPr>
                <w:rFonts w:ascii="GHEA Grapalat" w:hAnsi="GHEA Grapalat"/>
                <w:sz w:val="24"/>
                <w:szCs w:val="24"/>
                <w:lang w:val="hy-AM"/>
              </w:rPr>
            </w:pPr>
          </w:p>
          <w:p w:rsidR="00E62A10" w:rsidRPr="00B63216" w:rsidRDefault="00E62A10" w:rsidP="00B63216">
            <w:pPr>
              <w:shd w:val="clear" w:color="auto" w:fill="FFFFFF"/>
              <w:tabs>
                <w:tab w:val="left" w:pos="900"/>
              </w:tabs>
              <w:spacing w:line="360" w:lineRule="auto"/>
              <w:ind w:firstLine="540"/>
              <w:jc w:val="both"/>
              <w:rPr>
                <w:rFonts w:ascii="GHEA Grapalat" w:eastAsiaTheme="minorEastAsia" w:hAnsi="GHEA Grapalat"/>
                <w:sz w:val="24"/>
                <w:szCs w:val="24"/>
                <w:lang w:val="hy-AM" w:eastAsia="ko-KR"/>
              </w:rPr>
            </w:pPr>
            <w:r w:rsidRPr="00B63216">
              <w:rPr>
                <w:rFonts w:ascii="GHEA Grapalat" w:hAnsi="GHEA Grapalat"/>
                <w:b/>
                <w:bCs/>
                <w:iCs/>
                <w:sz w:val="24"/>
                <w:szCs w:val="24"/>
                <w:lang w:val="hy-AM"/>
              </w:rPr>
              <w:t xml:space="preserve">Հոդված 2.  </w:t>
            </w:r>
            <w:r w:rsidRPr="00B63216">
              <w:rPr>
                <w:rFonts w:ascii="GHEA Grapalat" w:hAnsi="GHEA Grapalat"/>
                <w:bCs/>
                <w:iCs/>
                <w:sz w:val="24"/>
                <w:szCs w:val="24"/>
                <w:lang w:val="hy-AM"/>
              </w:rPr>
              <w:t>Օրենքի 6-րդ հոդվածը  լրացնել</w:t>
            </w:r>
            <w:r w:rsidRPr="00B63216">
              <w:rPr>
                <w:rFonts w:ascii="GHEA Grapalat" w:eastAsiaTheme="minorEastAsia" w:hAnsi="GHEA Grapalat"/>
                <w:sz w:val="24"/>
                <w:szCs w:val="24"/>
                <w:lang w:val="hy-AM" w:eastAsia="ko-KR"/>
              </w:rPr>
              <w:t xml:space="preserve"> հետևյալ բոդվանդակությամբ 3.1-րդ մասով.</w:t>
            </w:r>
          </w:p>
          <w:p w:rsidR="00E62A10"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hAnsi="GHEA Grapalat"/>
                <w:sz w:val="24"/>
                <w:szCs w:val="24"/>
                <w:lang w:val="hy-AM"/>
              </w:rPr>
              <w:t xml:space="preserve">5.1. Սույն հոդվածի 3-րդ մասով նախատեսված ժամկետում ժամանակավոր պաշտոնակատարն առանց ազատման վերանշանակվում է </w:t>
            </w:r>
            <w:r w:rsidRPr="00B63216">
              <w:rPr>
                <w:rFonts w:ascii="GHEA Grapalat" w:hAnsi="GHEA Grapalat"/>
                <w:sz w:val="24"/>
                <w:szCs w:val="24"/>
                <w:lang w:val="hy-AM"/>
              </w:rPr>
              <w:lastRenderedPageBreak/>
              <w:t xml:space="preserve">կամ  ազատվում է ժամանակավոր պաշտոնակատարի պարտականությունների կատարումից:  </w:t>
            </w:r>
          </w:p>
          <w:p w:rsidR="00E62A10"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hAnsi="GHEA Grapalat"/>
                <w:sz w:val="24"/>
                <w:szCs w:val="24"/>
                <w:lang w:val="hy-AM"/>
              </w:rPr>
              <w:t>Նշված ժամկետում նոր նշանակում չկատարվելու դեպքում՝ ժամանակավոր պաշտոնակատարն ազատվում է պարտականությունների կատարումից::</w:t>
            </w:r>
          </w:p>
          <w:p w:rsidR="00E62A10" w:rsidRPr="00B63216" w:rsidRDefault="00E62A10" w:rsidP="00B63216">
            <w:pPr>
              <w:spacing w:after="0" w:line="360" w:lineRule="auto"/>
              <w:ind w:firstLine="720"/>
              <w:jc w:val="both"/>
              <w:rPr>
                <w:rFonts w:ascii="GHEA Grapalat" w:hAnsi="GHEA Grapalat"/>
                <w:sz w:val="24"/>
                <w:szCs w:val="24"/>
                <w:lang w:val="hy-AM"/>
              </w:rPr>
            </w:pPr>
          </w:p>
          <w:p w:rsidR="00E62A10" w:rsidRPr="00B63216" w:rsidRDefault="00E62A10" w:rsidP="00B63216">
            <w:pPr>
              <w:shd w:val="clear" w:color="auto" w:fill="FFFFFF"/>
              <w:tabs>
                <w:tab w:val="left" w:pos="900"/>
              </w:tabs>
              <w:spacing w:line="360" w:lineRule="auto"/>
              <w:ind w:firstLine="540"/>
              <w:jc w:val="both"/>
              <w:rPr>
                <w:rFonts w:ascii="GHEA Grapalat" w:eastAsiaTheme="minorEastAsia" w:hAnsi="GHEA Grapalat"/>
                <w:sz w:val="24"/>
                <w:szCs w:val="24"/>
                <w:lang w:val="hy-AM" w:eastAsia="ko-KR"/>
              </w:rPr>
            </w:pPr>
            <w:r w:rsidRPr="00B63216">
              <w:rPr>
                <w:rFonts w:ascii="GHEA Grapalat" w:hAnsi="GHEA Grapalat"/>
                <w:b/>
                <w:bCs/>
                <w:iCs/>
                <w:sz w:val="24"/>
                <w:szCs w:val="24"/>
                <w:lang w:val="hy-AM"/>
              </w:rPr>
              <w:t xml:space="preserve">Հոդված 3.  </w:t>
            </w:r>
            <w:r w:rsidRPr="00B63216">
              <w:rPr>
                <w:rFonts w:ascii="GHEA Grapalat" w:hAnsi="GHEA Grapalat"/>
                <w:bCs/>
                <w:iCs/>
                <w:sz w:val="24"/>
                <w:szCs w:val="24"/>
                <w:lang w:val="hy-AM"/>
              </w:rPr>
              <w:t xml:space="preserve">Օրենքի 8-րդ հոդվածը  </w:t>
            </w:r>
            <w:r w:rsidRPr="00B63216">
              <w:rPr>
                <w:rFonts w:ascii="GHEA Grapalat" w:eastAsiaTheme="minorEastAsia" w:hAnsi="GHEA Grapalat"/>
                <w:sz w:val="24"/>
                <w:szCs w:val="24"/>
                <w:lang w:val="hy-AM" w:eastAsia="ko-KR"/>
              </w:rPr>
              <w:t>լրացնել հետևյալ բոդվանդակությամբ 2.1-րդ մասով.</w:t>
            </w:r>
          </w:p>
          <w:p w:rsidR="00E62A10"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hAnsi="GHEA Grapalat"/>
                <w:sz w:val="24"/>
                <w:szCs w:val="24"/>
                <w:lang w:val="hy-AM"/>
              </w:rPr>
              <w:t xml:space="preserve">2.1. Սույն հոդվածի 2-րդ մասով նախատեսված ժամկետում հայեցողական պաշտոն զբաղեցնող անձն առանց ազատման վերանշանակվում է կամ  ազատվում է զբաղեցրած պաշտոնից:  </w:t>
            </w:r>
          </w:p>
          <w:p w:rsidR="004C0705" w:rsidRPr="00B63216" w:rsidRDefault="00E62A10" w:rsidP="00B63216">
            <w:pPr>
              <w:spacing w:after="0" w:line="360" w:lineRule="auto"/>
              <w:ind w:firstLine="720"/>
              <w:jc w:val="both"/>
              <w:rPr>
                <w:rFonts w:ascii="GHEA Grapalat" w:hAnsi="GHEA Grapalat"/>
                <w:sz w:val="24"/>
                <w:szCs w:val="24"/>
                <w:lang w:val="hy-AM"/>
              </w:rPr>
            </w:pPr>
            <w:r w:rsidRPr="00B63216">
              <w:rPr>
                <w:rFonts w:ascii="GHEA Grapalat" w:hAnsi="GHEA Grapalat"/>
                <w:sz w:val="24"/>
                <w:szCs w:val="24"/>
                <w:lang w:val="hy-AM"/>
              </w:rPr>
              <w:t>Նշված ժամկետում նոր նշանակում չկատարվելու դեպքում հայեցողական պաշտոն զբաղեցնող անձն ազատվում է պաշտոնից անմիջական ղեկավարի փոփոխության հիմքով::</w:t>
            </w:r>
          </w:p>
        </w:tc>
        <w:tc>
          <w:tcPr>
            <w:tcW w:w="7090" w:type="dxa"/>
            <w:gridSpan w:val="3"/>
            <w:shd w:val="clear" w:color="auto" w:fill="auto"/>
          </w:tcPr>
          <w:p w:rsidR="00A11111" w:rsidRPr="00B63216" w:rsidRDefault="0093237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Ընդունվել է</w:t>
            </w:r>
          </w:p>
          <w:p w:rsidR="004338C7" w:rsidRPr="00B63216" w:rsidRDefault="005E012C" w:rsidP="00B63216">
            <w:pPr>
              <w:pStyle w:val="BodyText"/>
              <w:tabs>
                <w:tab w:val="left" w:pos="0"/>
                <w:tab w:val="left" w:pos="426"/>
                <w:tab w:val="left" w:pos="709"/>
              </w:tabs>
              <w:spacing w:line="360" w:lineRule="auto"/>
              <w:ind w:right="165"/>
              <w:contextualSpacing/>
              <w:jc w:val="both"/>
              <w:rPr>
                <w:rFonts w:ascii="GHEA Grapalat" w:hAnsi="GHEA Grapalat"/>
                <w:spacing w:val="-6"/>
                <w:sz w:val="24"/>
                <w:szCs w:val="24"/>
                <w:lang w:val="hy-AM"/>
              </w:rPr>
            </w:pPr>
            <w:r w:rsidRPr="00B63216">
              <w:rPr>
                <w:rFonts w:ascii="GHEA Grapalat" w:hAnsi="GHEA Grapalat"/>
                <w:spacing w:val="-6"/>
                <w:sz w:val="24"/>
                <w:szCs w:val="24"/>
                <w:lang w:val="hy-AM"/>
              </w:rPr>
              <w:t xml:space="preserve">    </w:t>
            </w:r>
            <w:r w:rsidR="002E7706" w:rsidRPr="00B63216">
              <w:rPr>
                <w:rFonts w:ascii="GHEA Grapalat" w:hAnsi="GHEA Grapalat"/>
                <w:spacing w:val="-6"/>
                <w:sz w:val="24"/>
                <w:szCs w:val="24"/>
                <w:lang w:val="hy-AM"/>
              </w:rPr>
              <w:t>Նախագծում կատարվել են առաջարկվող փոփոխությունները:</w:t>
            </w:r>
          </w:p>
        </w:tc>
      </w:tr>
      <w:tr w:rsidR="004C0705" w:rsidRPr="00B63216" w:rsidTr="002B4801">
        <w:trPr>
          <w:trHeight w:val="345"/>
        </w:trPr>
        <w:tc>
          <w:tcPr>
            <w:tcW w:w="11817" w:type="dxa"/>
            <w:gridSpan w:val="3"/>
            <w:vMerge w:val="restart"/>
            <w:shd w:val="clear" w:color="auto" w:fill="E0E0E0"/>
          </w:tcPr>
          <w:p w:rsidR="004C0705" w:rsidRPr="00B63216" w:rsidRDefault="009B370A"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lastRenderedPageBreak/>
              <w:t>2</w:t>
            </w:r>
            <w:r w:rsidRPr="00B63216">
              <w:rPr>
                <w:rFonts w:ascii="Cambria Math" w:eastAsia="MS Mincho" w:hAnsi="Cambria Math" w:cs="Cambria Math"/>
                <w:b/>
                <w:sz w:val="24"/>
                <w:szCs w:val="24"/>
                <w:lang w:val="hy-AM"/>
              </w:rPr>
              <w:t>․</w:t>
            </w:r>
            <w:r w:rsidRPr="00B63216">
              <w:rPr>
                <w:rFonts w:ascii="GHEA Grapalat" w:hAnsi="GHEA Grapalat"/>
                <w:b/>
                <w:sz w:val="24"/>
                <w:szCs w:val="24"/>
                <w:lang w:val="hy-AM"/>
              </w:rPr>
              <w:t xml:space="preserve"> </w:t>
            </w:r>
            <w:r w:rsidR="00E6280A" w:rsidRPr="00B63216">
              <w:rPr>
                <w:rFonts w:ascii="GHEA Grapalat" w:hAnsi="GHEA Grapalat"/>
                <w:b/>
                <w:sz w:val="24"/>
                <w:szCs w:val="24"/>
                <w:lang w:val="en-US"/>
              </w:rPr>
              <w:t>Մրցակցության պաշտպանության հանձնաժողով</w:t>
            </w:r>
          </w:p>
        </w:tc>
        <w:tc>
          <w:tcPr>
            <w:tcW w:w="3827" w:type="dxa"/>
            <w:shd w:val="clear" w:color="auto" w:fill="E0E0E0"/>
          </w:tcPr>
          <w:p w:rsidR="004C0705" w:rsidRPr="00B63216" w:rsidRDefault="0021060C"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18</w:t>
            </w:r>
            <w:r w:rsidR="004672FA" w:rsidRPr="00B63216">
              <w:rPr>
                <w:rFonts w:ascii="GHEA Grapalat" w:hAnsi="GHEA Grapalat"/>
                <w:b/>
                <w:sz w:val="24"/>
                <w:szCs w:val="24"/>
                <w:lang w:val="hy-AM"/>
              </w:rPr>
              <w:t>.0</w:t>
            </w:r>
            <w:r w:rsidRPr="00B63216">
              <w:rPr>
                <w:rFonts w:ascii="GHEA Grapalat" w:hAnsi="GHEA Grapalat"/>
                <w:b/>
                <w:sz w:val="24"/>
                <w:szCs w:val="24"/>
                <w:lang w:val="hy-AM"/>
              </w:rPr>
              <w:t>5</w:t>
            </w:r>
            <w:r w:rsidR="00B15BE6" w:rsidRPr="00B63216">
              <w:rPr>
                <w:rFonts w:ascii="GHEA Grapalat" w:hAnsi="GHEA Grapalat"/>
                <w:b/>
                <w:sz w:val="24"/>
                <w:szCs w:val="24"/>
                <w:lang w:val="hy-AM"/>
              </w:rPr>
              <w:t>.202</w:t>
            </w:r>
            <w:r w:rsidR="004672FA" w:rsidRPr="00B63216">
              <w:rPr>
                <w:rFonts w:ascii="GHEA Grapalat" w:hAnsi="GHEA Grapalat"/>
                <w:b/>
                <w:sz w:val="24"/>
                <w:szCs w:val="24"/>
                <w:lang w:val="en-US"/>
              </w:rPr>
              <w:t>3</w:t>
            </w:r>
            <w:r w:rsidR="00B15BE6" w:rsidRPr="00B63216">
              <w:rPr>
                <w:rFonts w:ascii="GHEA Grapalat" w:hAnsi="GHEA Grapalat"/>
                <w:b/>
                <w:sz w:val="24"/>
                <w:szCs w:val="24"/>
                <w:lang w:val="hy-AM"/>
              </w:rPr>
              <w:t>թ.</w:t>
            </w:r>
          </w:p>
        </w:tc>
      </w:tr>
      <w:tr w:rsidR="004C0705" w:rsidRPr="00B63216" w:rsidTr="002B4801">
        <w:trPr>
          <w:trHeight w:val="281"/>
        </w:trPr>
        <w:tc>
          <w:tcPr>
            <w:tcW w:w="11817" w:type="dxa"/>
            <w:gridSpan w:val="3"/>
            <w:vMerge/>
            <w:shd w:val="clear" w:color="auto" w:fill="E0E0E0"/>
          </w:tcPr>
          <w:p w:rsidR="004C0705" w:rsidRPr="00B63216" w:rsidRDefault="004C0705" w:rsidP="00B63216">
            <w:pPr>
              <w:spacing w:after="0" w:line="360" w:lineRule="auto"/>
              <w:ind w:firstLine="252"/>
              <w:jc w:val="center"/>
              <w:rPr>
                <w:rFonts w:ascii="GHEA Grapalat" w:hAnsi="GHEA Grapalat"/>
                <w:b/>
                <w:sz w:val="24"/>
                <w:szCs w:val="24"/>
                <w:lang w:val="hy-AM"/>
              </w:rPr>
            </w:pPr>
          </w:p>
        </w:tc>
        <w:tc>
          <w:tcPr>
            <w:tcW w:w="3827" w:type="dxa"/>
            <w:shd w:val="clear" w:color="auto" w:fill="E0E0E0"/>
          </w:tcPr>
          <w:p w:rsidR="004C0705" w:rsidRPr="00B63216" w:rsidRDefault="00E37866"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21060C" w:rsidRPr="00B63216">
              <w:rPr>
                <w:rFonts w:ascii="GHEA Grapalat" w:hAnsi="GHEA Grapalat"/>
                <w:b/>
                <w:sz w:val="24"/>
                <w:szCs w:val="24"/>
                <w:lang w:val="hy-AM"/>
              </w:rPr>
              <w:t>ԳԳ/402-2023</w:t>
            </w:r>
          </w:p>
        </w:tc>
      </w:tr>
      <w:tr w:rsidR="004C0705" w:rsidRPr="004E012C" w:rsidTr="00446C81">
        <w:tc>
          <w:tcPr>
            <w:tcW w:w="8554" w:type="dxa"/>
            <w:shd w:val="clear" w:color="auto" w:fill="auto"/>
          </w:tcPr>
          <w:p w:rsidR="00E6280A" w:rsidRPr="00B63216" w:rsidRDefault="00E6280A" w:rsidP="00B63216">
            <w:pPr>
              <w:tabs>
                <w:tab w:val="left" w:pos="630"/>
                <w:tab w:val="left" w:pos="720"/>
                <w:tab w:val="left" w:pos="810"/>
                <w:tab w:val="left" w:pos="993"/>
              </w:tabs>
              <w:spacing w:after="0" w:line="360" w:lineRule="auto"/>
              <w:ind w:firstLine="567"/>
              <w:jc w:val="both"/>
              <w:rPr>
                <w:rFonts w:ascii="GHEA Grapalat" w:hAnsi="GHEA Grapalat"/>
                <w:sz w:val="24"/>
                <w:szCs w:val="24"/>
                <w:lang w:val="hy-AM"/>
              </w:rPr>
            </w:pPr>
            <w:r w:rsidRPr="00B63216">
              <w:rPr>
                <w:rFonts w:ascii="GHEA Grapalat" w:hAnsi="GHEA Grapalat"/>
                <w:bCs/>
                <w:sz w:val="24"/>
                <w:szCs w:val="24"/>
                <w:lang w:val="hy-AM"/>
              </w:rPr>
              <w:t>Նախագծի 1</w:t>
            </w:r>
            <w:r w:rsidRPr="00B63216">
              <w:rPr>
                <w:rFonts w:ascii="GHEA Grapalat" w:hAnsi="GHEA Grapalat"/>
                <w:sz w:val="24"/>
                <w:szCs w:val="24"/>
                <w:lang w:val="hy-AM"/>
              </w:rPr>
              <w:t xml:space="preserve">-ին հոդվածով առաջարկվում է «Հանրային ծառայության մասին» օրենքի (այսուհետ նաև՝ Օրենք) 5-րդ հոդվածի 6-րդ մասում «ընթացքում» բառից հետո կատարել լրացում՝ Օրենքի 5-րդ հոդվածի 6-րդ մասը շարադրելով հետևյալ կերպ՝ </w:t>
            </w:r>
            <w:r w:rsidRPr="00B63216">
              <w:rPr>
                <w:rFonts w:ascii="GHEA Grapalat" w:hAnsi="GHEA Grapalat"/>
                <w:i/>
                <w:sz w:val="24"/>
                <w:szCs w:val="24"/>
                <w:lang w:val="hy-AM"/>
              </w:rPr>
              <w:t xml:space="preserve">նախարարի կամ համայնքի ղեկավարի փոփոխության դեպքում համապատասխանաբար նախարարի կամ </w:t>
            </w:r>
            <w:r w:rsidRPr="00B63216">
              <w:rPr>
                <w:rFonts w:ascii="GHEA Grapalat" w:hAnsi="GHEA Grapalat"/>
                <w:i/>
                <w:sz w:val="24"/>
                <w:szCs w:val="24"/>
                <w:lang w:val="hy-AM"/>
              </w:rPr>
              <w:lastRenderedPageBreak/>
              <w:t xml:space="preserve">համայնքի ղեկավարի տեղակալները, որպես ժամանակավոր պաշտոնակատարներ, բացառությամբ պաշտպանության բնագավառի պետական լիազոր մարմնի ղեկավարի՝ սույն օրենքի 3-րդ հոդվածի 3-րդ մասով սահմանված պետական ծառայության պաշտոն զբաղեցնող տեղակալների, շարունակում են պաշտոնավարել մինչև իրենց պաշտոնում նոր նշանակում կատարելը: Նախարարի կամ համայնքի ղեկավարի տեղակալի պաշտոնում նոր նշանակումը կատարվում է համապատասխանաբար նախարարի նշանակման, իսկ համայնքի ղեկավարի դեպքում՝ պաշտոնի ստանձնման օրվանից հետո` մեկ ամսվա ընթացքում՝ պաշտոնում նշանակելու և ազատելու իրավասություն ունեցող պաշտոնատար անձի կողմից անձին ժամանակավոր պաշտոնակատարի պարտականությունների կատարումից ազատելուց հետո: Ժամանակավոր պաշտոնակատարի պարտականությունների կատարումից ազատում տեղի չի ունենում անձի վերանշանակման դեպքում: </w:t>
            </w:r>
            <w:r w:rsidRPr="00B63216">
              <w:rPr>
                <w:rFonts w:ascii="GHEA Grapalat" w:hAnsi="GHEA Grapalat"/>
                <w:bCs/>
                <w:i/>
                <w:iCs/>
                <w:sz w:val="24"/>
                <w:szCs w:val="24"/>
                <w:lang w:val="hy-AM"/>
              </w:rPr>
              <w:t>Նշված ժամկետում նոր նշանակում չկատարվելու դեպքում անձը ազատվում է ժամանակավոր</w:t>
            </w:r>
            <w:r w:rsidRPr="00B63216">
              <w:rPr>
                <w:rFonts w:ascii="GHEA Grapalat" w:hAnsi="GHEA Grapalat"/>
                <w:i/>
                <w:sz w:val="24"/>
                <w:szCs w:val="24"/>
                <w:lang w:val="hy-AM"/>
              </w:rPr>
              <w:t xml:space="preserve"> պաշտոնակատարի պարտականությունների կատարումից:</w:t>
            </w:r>
          </w:p>
          <w:p w:rsidR="00E6280A" w:rsidRPr="00B63216" w:rsidRDefault="00E6280A" w:rsidP="00B63216">
            <w:pPr>
              <w:pStyle w:val="ListParagraph"/>
              <w:tabs>
                <w:tab w:val="left" w:pos="993"/>
              </w:tabs>
              <w:spacing w:line="360" w:lineRule="auto"/>
              <w:ind w:left="0" w:firstLine="567"/>
              <w:jc w:val="both"/>
              <w:rPr>
                <w:rFonts w:ascii="GHEA Grapalat" w:hAnsi="GHEA Grapalat"/>
                <w:bCs/>
                <w:iCs/>
                <w:sz w:val="24"/>
                <w:szCs w:val="24"/>
                <w:lang w:val="hy-AM"/>
              </w:rPr>
            </w:pPr>
            <w:r w:rsidRPr="00B63216">
              <w:rPr>
                <w:rFonts w:ascii="GHEA Grapalat" w:hAnsi="GHEA Grapalat"/>
                <w:sz w:val="24"/>
                <w:szCs w:val="24"/>
                <w:lang w:val="hy-AM"/>
              </w:rPr>
              <w:t xml:space="preserve">Նախագծով նույնաբնույթ լրացումներ են առաջարկվում նաև </w:t>
            </w:r>
            <w:r w:rsidRPr="00B63216">
              <w:rPr>
                <w:rFonts w:ascii="GHEA Grapalat" w:hAnsi="GHEA Grapalat"/>
                <w:bCs/>
                <w:iCs/>
                <w:sz w:val="24"/>
                <w:szCs w:val="24"/>
                <w:lang w:val="hy-AM"/>
              </w:rPr>
              <w:t xml:space="preserve">վարչական պաշտոն զբաղեցնող անձանց վերաբերյալ </w:t>
            </w:r>
            <w:r w:rsidRPr="00B63216">
              <w:rPr>
                <w:rFonts w:ascii="GHEA Grapalat" w:hAnsi="GHEA Grapalat"/>
                <w:sz w:val="24"/>
                <w:szCs w:val="24"/>
                <w:lang w:val="hy-AM"/>
              </w:rPr>
              <w:t xml:space="preserve">Օրենքի </w:t>
            </w:r>
            <w:r w:rsidRPr="00B63216">
              <w:rPr>
                <w:rFonts w:ascii="GHEA Grapalat" w:hAnsi="GHEA Grapalat"/>
                <w:bCs/>
                <w:iCs/>
                <w:sz w:val="24"/>
                <w:szCs w:val="24"/>
                <w:lang w:val="hy-AM"/>
              </w:rPr>
              <w:t>6-րդ հոդվածի 3-րդ մասում և հայեցողական պաշտոն զբաղեցնող անձանց՝ Օրենքի 8-րդ հոդվածի 2-րդ մասում։</w:t>
            </w:r>
          </w:p>
          <w:p w:rsidR="00E6280A" w:rsidRPr="00B63216" w:rsidRDefault="00E6280A" w:rsidP="00B63216">
            <w:pPr>
              <w:pStyle w:val="ListParagraph"/>
              <w:tabs>
                <w:tab w:val="left" w:pos="993"/>
              </w:tabs>
              <w:spacing w:line="360" w:lineRule="auto"/>
              <w:ind w:left="0" w:firstLine="567"/>
              <w:jc w:val="both"/>
              <w:rPr>
                <w:rFonts w:ascii="GHEA Grapalat" w:hAnsi="GHEA Grapalat"/>
                <w:bCs/>
                <w:iCs/>
                <w:sz w:val="24"/>
                <w:szCs w:val="24"/>
                <w:lang w:val="hy-AM"/>
              </w:rPr>
            </w:pPr>
            <w:r w:rsidRPr="00B63216">
              <w:rPr>
                <w:rFonts w:ascii="GHEA Grapalat" w:hAnsi="GHEA Grapalat"/>
                <w:bCs/>
                <w:iCs/>
                <w:sz w:val="24"/>
                <w:szCs w:val="24"/>
                <w:lang w:val="hy-AM"/>
              </w:rPr>
              <w:t xml:space="preserve">Առաջարկվող կարգավորմամբ ստացվում է, որ այն դեպքում, երբ լրանում է վերոնշյալ պաշտոնների նշանակման կամ ստանձնման օրվանից </w:t>
            </w:r>
            <w:r w:rsidRPr="00B63216">
              <w:rPr>
                <w:rFonts w:ascii="GHEA Grapalat" w:hAnsi="GHEA Grapalat"/>
                <w:bCs/>
                <w:iCs/>
                <w:sz w:val="24"/>
                <w:szCs w:val="24"/>
                <w:lang w:val="hy-AM"/>
              </w:rPr>
              <w:lastRenderedPageBreak/>
              <w:t xml:space="preserve">հետո մեկամսյա ժամկետը և տեղի չի ունենում համապատասխան պաշտոնում նոր նշանակում, ապա ժամանակավոր պարտականություններ կատարող անձն ազատվում է իր պարտականությունների կատարումից։ </w:t>
            </w:r>
          </w:p>
          <w:p w:rsidR="00E6280A" w:rsidRPr="00B63216" w:rsidRDefault="00E6280A" w:rsidP="00B63216">
            <w:pPr>
              <w:pStyle w:val="ListParagraph"/>
              <w:tabs>
                <w:tab w:val="left" w:pos="993"/>
              </w:tabs>
              <w:spacing w:line="360" w:lineRule="auto"/>
              <w:ind w:left="0" w:firstLine="567"/>
              <w:jc w:val="both"/>
              <w:rPr>
                <w:rFonts w:ascii="GHEA Grapalat" w:hAnsi="GHEA Grapalat"/>
                <w:bCs/>
                <w:iCs/>
                <w:sz w:val="24"/>
                <w:szCs w:val="24"/>
                <w:lang w:val="hy-AM"/>
              </w:rPr>
            </w:pPr>
            <w:r w:rsidRPr="00B63216">
              <w:rPr>
                <w:rFonts w:ascii="GHEA Grapalat" w:hAnsi="GHEA Grapalat"/>
                <w:bCs/>
                <w:iCs/>
                <w:sz w:val="24"/>
                <w:szCs w:val="24"/>
                <w:lang w:val="hy-AM"/>
              </w:rPr>
              <w:t xml:space="preserve">Վերոգրյալի կապակցությամբ հարկ է նկատել, որ Նախագծի կարգավորումների պայմաններում անորոշ են մնում այն հարցերը, թե համապատասխան պաշտոններում նոր նշանակման ինչպես նաև նշանակում չկատարելու դեպքերում վերջիններիս ժամանակավոր պաշտոնակատարը և փոխարինողը որ պահից են համարվում պաշտոնից ազատված։ </w:t>
            </w:r>
          </w:p>
          <w:p w:rsidR="00E6280A" w:rsidRPr="00B63216" w:rsidRDefault="00E6280A" w:rsidP="00B63216">
            <w:pPr>
              <w:pStyle w:val="ListParagraph"/>
              <w:tabs>
                <w:tab w:val="left" w:pos="993"/>
              </w:tabs>
              <w:spacing w:line="360" w:lineRule="auto"/>
              <w:ind w:left="0" w:firstLine="567"/>
              <w:jc w:val="both"/>
              <w:rPr>
                <w:rFonts w:ascii="GHEA Grapalat" w:hAnsi="GHEA Grapalat"/>
                <w:bCs/>
                <w:iCs/>
                <w:sz w:val="24"/>
                <w:szCs w:val="24"/>
                <w:lang w:val="hy-AM"/>
              </w:rPr>
            </w:pPr>
            <w:r w:rsidRPr="00B63216">
              <w:rPr>
                <w:rFonts w:ascii="GHEA Grapalat" w:hAnsi="GHEA Grapalat"/>
                <w:bCs/>
                <w:iCs/>
                <w:sz w:val="24"/>
                <w:szCs w:val="24"/>
                <w:lang w:val="hy-AM"/>
              </w:rPr>
              <w:t xml:space="preserve">Նկատի ունենալով, որ վերոգրյալի հետ կապված հարաբերությունները կարգավորվում են գործատուի կողմից ընդունված անհատական իրավական ակտով, ինչպես նաև հաշվի առնելով իրավական  որոշակիության  սկզբունքը՝ առաջարկում ենք դիտարկել վերոնշյալ դեպքերում համապատասխան անհատական իրավական ակտ ընդունելու նպատակահարմարության հարցը։ </w:t>
            </w:r>
          </w:p>
          <w:p w:rsidR="00E6280A" w:rsidRPr="00B63216" w:rsidRDefault="00E6280A" w:rsidP="00B63216">
            <w:pPr>
              <w:pStyle w:val="ListParagraph"/>
              <w:tabs>
                <w:tab w:val="left" w:pos="567"/>
              </w:tabs>
              <w:spacing w:line="360" w:lineRule="auto"/>
              <w:ind w:left="0" w:firstLine="567"/>
              <w:jc w:val="both"/>
              <w:rPr>
                <w:rFonts w:ascii="GHEA Grapalat" w:hAnsi="GHEA Grapalat" w:cs="Sylfaen"/>
                <w:sz w:val="24"/>
                <w:szCs w:val="24"/>
                <w:lang w:val="hy-AM"/>
              </w:rPr>
            </w:pPr>
          </w:p>
          <w:p w:rsidR="004C0705" w:rsidRPr="00B63216" w:rsidRDefault="00C73D80" w:rsidP="00B63216">
            <w:pPr>
              <w:tabs>
                <w:tab w:val="left" w:pos="90"/>
              </w:tabs>
              <w:spacing w:after="0" w:line="360" w:lineRule="auto"/>
              <w:jc w:val="both"/>
              <w:rPr>
                <w:rFonts w:ascii="GHEA Grapalat" w:hAnsi="GHEA Grapalat"/>
                <w:bCs/>
                <w:sz w:val="24"/>
                <w:szCs w:val="24"/>
                <w:lang w:val="hy-AM"/>
              </w:rPr>
            </w:pPr>
            <w:r w:rsidRPr="00B63216">
              <w:rPr>
                <w:rFonts w:ascii="GHEA Grapalat" w:hAnsi="GHEA Grapalat"/>
                <w:bCs/>
                <w:sz w:val="24"/>
                <w:szCs w:val="24"/>
                <w:lang w:val="hy-AM"/>
              </w:rPr>
              <w:t xml:space="preserve"> </w:t>
            </w:r>
          </w:p>
        </w:tc>
        <w:tc>
          <w:tcPr>
            <w:tcW w:w="7090" w:type="dxa"/>
            <w:gridSpan w:val="3"/>
            <w:shd w:val="clear" w:color="auto" w:fill="auto"/>
          </w:tcPr>
          <w:p w:rsidR="003022B5" w:rsidRPr="00B63216" w:rsidRDefault="00922A46" w:rsidP="00B63216">
            <w:pPr>
              <w:widowControl w:val="0"/>
              <w:spacing w:after="0" w:line="360" w:lineRule="auto"/>
              <w:ind w:firstLine="540"/>
              <w:jc w:val="center"/>
              <w:rPr>
                <w:rFonts w:ascii="GHEA Grapalat" w:hAnsi="GHEA Grapalat"/>
                <w:b/>
                <w:sz w:val="24"/>
                <w:szCs w:val="24"/>
                <w:lang w:val="hy-AM"/>
              </w:rPr>
            </w:pPr>
            <w:r w:rsidRPr="00B63216">
              <w:rPr>
                <w:rFonts w:ascii="GHEA Grapalat" w:hAnsi="GHEA Grapalat"/>
                <w:b/>
                <w:sz w:val="24"/>
                <w:szCs w:val="24"/>
                <w:lang w:val="hy-AM"/>
              </w:rPr>
              <w:lastRenderedPageBreak/>
              <w:t>Չի ընդունվել</w:t>
            </w:r>
          </w:p>
          <w:p w:rsidR="00922A46" w:rsidRPr="00B63216" w:rsidRDefault="00B8369E" w:rsidP="00B63216">
            <w:pPr>
              <w:widowControl w:val="0"/>
              <w:spacing w:after="0" w:line="360" w:lineRule="auto"/>
              <w:ind w:firstLine="540"/>
              <w:jc w:val="both"/>
              <w:rPr>
                <w:rFonts w:ascii="GHEA Grapalat" w:hAnsi="GHEA Grapalat"/>
                <w:sz w:val="24"/>
                <w:szCs w:val="24"/>
                <w:lang w:val="hy-AM"/>
              </w:rPr>
            </w:pPr>
            <w:r w:rsidRPr="00B63216">
              <w:rPr>
                <w:rFonts w:ascii="GHEA Grapalat" w:hAnsi="GHEA Grapalat"/>
                <w:sz w:val="24"/>
                <w:szCs w:val="24"/>
                <w:lang w:val="hy-AM"/>
              </w:rPr>
              <w:t xml:space="preserve">Նախագծով </w:t>
            </w:r>
            <w:r w:rsidR="00B42CAA" w:rsidRPr="00B63216">
              <w:rPr>
                <w:rFonts w:ascii="GHEA Grapalat" w:hAnsi="GHEA Grapalat"/>
                <w:sz w:val="24"/>
                <w:szCs w:val="24"/>
                <w:lang w:val="hy-AM"/>
              </w:rPr>
              <w:t xml:space="preserve">Հանրային ծառայության մասին օրենքի (այսուհետ նաև՝ </w:t>
            </w:r>
            <w:r w:rsidRPr="00B63216">
              <w:rPr>
                <w:rFonts w:ascii="GHEA Grapalat" w:hAnsi="GHEA Grapalat"/>
                <w:sz w:val="24"/>
                <w:szCs w:val="24"/>
                <w:lang w:val="hy-AM"/>
              </w:rPr>
              <w:t>Օրենք</w:t>
            </w:r>
            <w:r w:rsidR="00B42CAA" w:rsidRPr="00B63216">
              <w:rPr>
                <w:rFonts w:ascii="GHEA Grapalat" w:hAnsi="GHEA Grapalat"/>
                <w:sz w:val="24"/>
                <w:szCs w:val="24"/>
                <w:lang w:val="hy-AM"/>
              </w:rPr>
              <w:t>)</w:t>
            </w:r>
            <w:r w:rsidRPr="00B63216">
              <w:rPr>
                <w:rFonts w:ascii="GHEA Grapalat" w:hAnsi="GHEA Grapalat"/>
                <w:sz w:val="24"/>
                <w:szCs w:val="24"/>
                <w:lang w:val="hy-AM"/>
              </w:rPr>
              <w:t xml:space="preserve"> 5-րդ</w:t>
            </w:r>
            <w:r w:rsidR="009E6D2D" w:rsidRPr="00B63216">
              <w:rPr>
                <w:rFonts w:ascii="GHEA Grapalat" w:hAnsi="GHEA Grapalat"/>
                <w:sz w:val="24"/>
                <w:szCs w:val="24"/>
                <w:lang w:val="hy-AM"/>
              </w:rPr>
              <w:t xml:space="preserve"> և</w:t>
            </w:r>
            <w:r w:rsidRPr="00B63216">
              <w:rPr>
                <w:rFonts w:ascii="GHEA Grapalat" w:hAnsi="GHEA Grapalat"/>
                <w:sz w:val="24"/>
                <w:szCs w:val="24"/>
                <w:lang w:val="hy-AM"/>
              </w:rPr>
              <w:t xml:space="preserve"> 6-րդ</w:t>
            </w:r>
            <w:r w:rsidR="009E6D2D" w:rsidRPr="00B63216">
              <w:rPr>
                <w:rFonts w:ascii="GHEA Grapalat" w:hAnsi="GHEA Grapalat"/>
                <w:sz w:val="24"/>
                <w:szCs w:val="24"/>
                <w:lang w:val="hy-AM"/>
              </w:rPr>
              <w:t xml:space="preserve"> հոդվածներում լրացվող կարգավորումների համաձայն՝ համապատասխան (մեկամսյա) ժամկետում նոր նշանակում չկատարվելու</w:t>
            </w:r>
            <w:r w:rsidR="009E6D2D" w:rsidRPr="00B63216">
              <w:rPr>
                <w:rFonts w:ascii="GHEA Grapalat" w:eastAsiaTheme="minorEastAsia" w:hAnsi="GHEA Grapalat"/>
                <w:sz w:val="24"/>
                <w:szCs w:val="24"/>
                <w:lang w:val="hy-AM" w:eastAsia="ko-KR"/>
              </w:rPr>
              <w:t xml:space="preserve"> դեպքում անձը </w:t>
            </w:r>
            <w:r w:rsidR="009E6D2D" w:rsidRPr="00B63216">
              <w:rPr>
                <w:rFonts w:ascii="GHEA Grapalat" w:eastAsiaTheme="minorEastAsia" w:hAnsi="GHEA Grapalat"/>
                <w:sz w:val="24"/>
                <w:szCs w:val="24"/>
                <w:lang w:val="hy-AM" w:eastAsia="ko-KR"/>
              </w:rPr>
              <w:lastRenderedPageBreak/>
              <w:t xml:space="preserve">ազատվում է ժամանակավոր պաշտոնակատարի պարտականությունների կատարումից: Մեր գնահատմամբ, նշվածից ուղղակիորեն բխում է անձի՝ մեկասյա ժամկետի ավարտման հաջորդող օրվանից ժամանակավոր պարտականությունների կատարումից ազատված լինելու պահանջը (եթե մինչ այդ չի ազատվել կամ վերանշանակվել պաշտոնում), որպիսի պայմաններում լրացվող հոդվածներում լրացուցիչ հստակեցումների անհրաժեշտությունը բացակայում է: </w:t>
            </w:r>
          </w:p>
        </w:tc>
      </w:tr>
      <w:tr w:rsidR="00D02B8B" w:rsidRPr="00B63216" w:rsidTr="003750F9">
        <w:tc>
          <w:tcPr>
            <w:tcW w:w="11653" w:type="dxa"/>
            <w:gridSpan w:val="2"/>
            <w:vMerge w:val="restart"/>
            <w:shd w:val="clear" w:color="auto" w:fill="DBDBDB" w:themeFill="accent3" w:themeFillTint="66"/>
          </w:tcPr>
          <w:p w:rsidR="00D02B8B" w:rsidRPr="00B63216" w:rsidRDefault="004F0E41"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 xml:space="preserve">3. </w:t>
            </w:r>
            <w:r w:rsidR="003D00E4" w:rsidRPr="00B63216">
              <w:rPr>
                <w:rFonts w:ascii="GHEA Grapalat" w:hAnsi="GHEA Grapalat"/>
                <w:b/>
                <w:sz w:val="24"/>
                <w:szCs w:val="24"/>
                <w:lang w:val="hy-AM"/>
              </w:rPr>
              <w:t>Տարածքային կառավարման և ենթակառուցվածքների նախարարություն</w:t>
            </w:r>
          </w:p>
        </w:tc>
        <w:tc>
          <w:tcPr>
            <w:tcW w:w="3991" w:type="dxa"/>
            <w:gridSpan w:val="2"/>
            <w:shd w:val="clear" w:color="auto" w:fill="DBDBDB" w:themeFill="accent3" w:themeFillTint="66"/>
          </w:tcPr>
          <w:p w:rsidR="00D02B8B" w:rsidRPr="00B63216" w:rsidRDefault="003D00E4"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16</w:t>
            </w:r>
            <w:r w:rsidR="00D02B8B" w:rsidRPr="00B63216">
              <w:rPr>
                <w:rFonts w:ascii="GHEA Grapalat" w:hAnsi="GHEA Grapalat"/>
                <w:b/>
                <w:sz w:val="24"/>
                <w:szCs w:val="24"/>
                <w:lang w:val="hy-AM"/>
              </w:rPr>
              <w:t>.0</w:t>
            </w:r>
            <w:r w:rsidRPr="00B63216">
              <w:rPr>
                <w:rFonts w:ascii="GHEA Grapalat" w:hAnsi="GHEA Grapalat"/>
                <w:b/>
                <w:sz w:val="24"/>
                <w:szCs w:val="24"/>
                <w:lang w:val="en-US"/>
              </w:rPr>
              <w:t>5</w:t>
            </w:r>
            <w:r w:rsidR="00D02B8B" w:rsidRPr="00B63216">
              <w:rPr>
                <w:rFonts w:ascii="GHEA Grapalat" w:hAnsi="GHEA Grapalat"/>
                <w:b/>
                <w:sz w:val="24"/>
                <w:szCs w:val="24"/>
                <w:lang w:val="hy-AM"/>
              </w:rPr>
              <w:t>.202</w:t>
            </w:r>
            <w:r w:rsidR="00D02B8B" w:rsidRPr="00B63216">
              <w:rPr>
                <w:rFonts w:ascii="GHEA Grapalat" w:hAnsi="GHEA Grapalat"/>
                <w:b/>
                <w:sz w:val="24"/>
                <w:szCs w:val="24"/>
                <w:lang w:val="en-US"/>
              </w:rPr>
              <w:t>3</w:t>
            </w:r>
            <w:r w:rsidR="00D02B8B" w:rsidRPr="00B63216">
              <w:rPr>
                <w:rFonts w:ascii="GHEA Grapalat" w:hAnsi="GHEA Grapalat"/>
                <w:b/>
                <w:sz w:val="24"/>
                <w:szCs w:val="24"/>
                <w:lang w:val="hy-AM"/>
              </w:rPr>
              <w:t>թ.</w:t>
            </w:r>
          </w:p>
        </w:tc>
      </w:tr>
      <w:tr w:rsidR="00D02B8B" w:rsidRPr="00B63216" w:rsidTr="003750F9">
        <w:tc>
          <w:tcPr>
            <w:tcW w:w="11653" w:type="dxa"/>
            <w:gridSpan w:val="2"/>
            <w:vMerge/>
            <w:shd w:val="clear" w:color="auto" w:fill="DBDBDB" w:themeFill="accent3" w:themeFillTint="66"/>
          </w:tcPr>
          <w:p w:rsidR="00D02B8B" w:rsidRPr="00B63216" w:rsidRDefault="00D02B8B" w:rsidP="00B63216">
            <w:pPr>
              <w:spacing w:after="0" w:line="360" w:lineRule="auto"/>
              <w:ind w:firstLine="252"/>
              <w:jc w:val="center"/>
              <w:rPr>
                <w:rFonts w:ascii="GHEA Grapalat" w:hAnsi="GHEA Grapalat"/>
                <w:b/>
                <w:sz w:val="24"/>
                <w:szCs w:val="24"/>
                <w:lang w:val="en-US"/>
              </w:rPr>
            </w:pPr>
          </w:p>
        </w:tc>
        <w:tc>
          <w:tcPr>
            <w:tcW w:w="3991" w:type="dxa"/>
            <w:gridSpan w:val="2"/>
            <w:shd w:val="clear" w:color="auto" w:fill="DBDBDB" w:themeFill="accent3" w:themeFillTint="66"/>
          </w:tcPr>
          <w:p w:rsidR="00D02B8B" w:rsidRPr="00B63216" w:rsidRDefault="009A39B6"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 xml:space="preserve">N </w:t>
            </w:r>
            <w:r w:rsidR="003D00E4" w:rsidRPr="00B63216">
              <w:rPr>
                <w:rFonts w:ascii="GHEA Grapalat" w:hAnsi="GHEA Grapalat"/>
                <w:b/>
                <w:sz w:val="24"/>
                <w:szCs w:val="24"/>
                <w:lang w:val="en-US"/>
              </w:rPr>
              <w:t>ԳՍ//14209-2023</w:t>
            </w:r>
          </w:p>
        </w:tc>
      </w:tr>
      <w:tr w:rsidR="00D02B8B" w:rsidRPr="004E012C" w:rsidTr="003750F9">
        <w:tc>
          <w:tcPr>
            <w:tcW w:w="8554" w:type="dxa"/>
            <w:shd w:val="clear" w:color="auto" w:fill="FFFFFF" w:themeFill="background1"/>
          </w:tcPr>
          <w:p w:rsidR="000818F9" w:rsidRPr="00B63216" w:rsidRDefault="00932374" w:rsidP="00B63216">
            <w:pPr>
              <w:widowControl w:val="0"/>
              <w:spacing w:line="360" w:lineRule="auto"/>
              <w:ind w:firstLine="720"/>
              <w:jc w:val="both"/>
              <w:rPr>
                <w:rFonts w:ascii="GHEA Grapalat" w:hAnsi="GHEA Grapalat"/>
                <w:lang w:val="hy-AM"/>
              </w:rPr>
            </w:pPr>
            <w:r w:rsidRPr="00B63216">
              <w:rPr>
                <w:rFonts w:ascii="GHEA Grapalat" w:hAnsi="GHEA Grapalat"/>
                <w:bCs/>
                <w:color w:val="000000"/>
                <w:lang w:val="hy-AM"/>
              </w:rPr>
              <w:t xml:space="preserve"> </w:t>
            </w:r>
            <w:r w:rsidR="000818F9" w:rsidRPr="00B63216">
              <w:rPr>
                <w:rFonts w:ascii="GHEA Grapalat" w:hAnsi="GHEA Grapalat"/>
                <w:bCs/>
                <w:color w:val="000000"/>
                <w:lang w:val="hy-AM"/>
              </w:rPr>
              <w:t>«</w:t>
            </w:r>
            <w:r w:rsidR="000818F9" w:rsidRPr="00B63216">
              <w:rPr>
                <w:rFonts w:ascii="GHEA Grapalat" w:hAnsi="GHEA Grapalat"/>
                <w:lang w:val="hy-AM"/>
              </w:rPr>
              <w:t xml:space="preserve">Հանրային ծառայության մասին» օրենքում լրացումներ կատարելու մասին» </w:t>
            </w:r>
            <w:r w:rsidR="000818F9" w:rsidRPr="00B63216">
              <w:rPr>
                <w:rFonts w:ascii="GHEA Grapalat" w:hAnsi="GHEA Grapalat"/>
                <w:bCs/>
                <w:color w:val="000000"/>
                <w:lang w:val="hy-AM"/>
              </w:rPr>
              <w:t xml:space="preserve">օրենքի նախագծի (այսուհետ՝ Նախագիծ) </w:t>
            </w:r>
            <w:r w:rsidR="000818F9" w:rsidRPr="00B63216">
              <w:rPr>
                <w:rFonts w:ascii="GHEA Grapalat" w:hAnsi="GHEA Grapalat" w:cs="Sylfaen"/>
                <w:lang w:val="hy-AM"/>
              </w:rPr>
              <w:t xml:space="preserve">վերաբերյալ հայտնում ենք, որ </w:t>
            </w:r>
            <w:r w:rsidR="000818F9" w:rsidRPr="00B63216">
              <w:rPr>
                <w:rFonts w:ascii="GHEA Grapalat" w:hAnsi="GHEA Grapalat"/>
                <w:lang w:val="hy-AM"/>
              </w:rPr>
              <w:lastRenderedPageBreak/>
              <w:t>Նախագծին կից հիմնավորմամբ նշված է, որ նախագծով առաջարկվում է՝</w:t>
            </w:r>
          </w:p>
          <w:p w:rsidR="000818F9" w:rsidRPr="00B63216" w:rsidRDefault="000818F9" w:rsidP="00B63216">
            <w:pPr>
              <w:pStyle w:val="ListParagraph"/>
              <w:widowControl w:val="0"/>
              <w:numPr>
                <w:ilvl w:val="0"/>
                <w:numId w:val="18"/>
              </w:numPr>
              <w:spacing w:line="360" w:lineRule="auto"/>
              <w:ind w:left="0" w:firstLine="720"/>
              <w:jc w:val="both"/>
              <w:rPr>
                <w:rFonts w:ascii="GHEA Grapalat" w:hAnsi="GHEA Grapalat"/>
                <w:lang w:val="hy-AM"/>
              </w:rPr>
            </w:pPr>
            <w:r w:rsidRPr="00B63216">
              <w:rPr>
                <w:rFonts w:ascii="GHEA Grapalat" w:hAnsi="GHEA Grapalat" w:cs="Sylfaen"/>
                <w:lang w:val="hy-AM"/>
              </w:rPr>
              <w:t xml:space="preserve"> անձի</w:t>
            </w:r>
            <w:r w:rsidRPr="00B63216">
              <w:rPr>
                <w:rFonts w:ascii="GHEA Grapalat" w:hAnsi="GHEA Grapalat"/>
                <w:lang w:val="hy-AM"/>
              </w:rPr>
              <w:t xml:space="preserve"> վերադասի (կամ) անմիջական ղեկավարի (ինչպես նաև նախարարի, համայնքի ղեկավարի) փոփոխության դեպքում նոր նշանակում կատարելու համար սահմանել </w:t>
            </w:r>
            <w:r w:rsidRPr="00B63216">
              <w:rPr>
                <w:rFonts w:ascii="GHEA Grapalat" w:eastAsiaTheme="minorHAnsi" w:hAnsi="GHEA Grapalat" w:cstheme="minorBidi"/>
                <w:lang w:val="hy-AM"/>
              </w:rPr>
              <w:t xml:space="preserve">անձին նախապես </w:t>
            </w:r>
            <w:r w:rsidRPr="00B63216">
              <w:rPr>
                <w:rFonts w:ascii="GHEA Grapalat" w:hAnsi="GHEA Grapalat"/>
                <w:lang w:val="hy-AM"/>
              </w:rPr>
              <w:t>ժամանակավոր պաշտոնակատարի պարտականությունների կատարումից ազատելու պահանջը, ընդ որում՝ պաշտոնակատարի պարտականությունների կատարումից ազատելը պետք է իրականացվի նույն ընթացակարգով, որով պաշտոնից նշանակելու և ազատելու դեպքում՝ տվյալ պաշտոնում նշանակելու և ազատելու իրավասություն ունեցող անձի կողմից (ըստ անհրաժեշտության, համապատասխան պաշտոնատար անձի առաջարկության հիման վրա),</w:t>
            </w:r>
          </w:p>
          <w:p w:rsidR="000818F9" w:rsidRPr="00B63216" w:rsidRDefault="000818F9" w:rsidP="00B63216">
            <w:pPr>
              <w:pStyle w:val="ListParagraph"/>
              <w:widowControl w:val="0"/>
              <w:numPr>
                <w:ilvl w:val="0"/>
                <w:numId w:val="18"/>
              </w:numPr>
              <w:shd w:val="clear" w:color="auto" w:fill="FFFFFF"/>
              <w:spacing w:line="360" w:lineRule="auto"/>
              <w:ind w:left="0" w:firstLine="720"/>
              <w:jc w:val="both"/>
              <w:rPr>
                <w:rFonts w:ascii="GHEA Grapalat" w:eastAsiaTheme="minorEastAsia" w:hAnsi="GHEA Grapalat"/>
                <w:lang w:val="hy-AM" w:eastAsia="ko-KR"/>
              </w:rPr>
            </w:pPr>
            <w:r w:rsidRPr="00B63216">
              <w:rPr>
                <w:rFonts w:ascii="GHEA Grapalat" w:hAnsi="GHEA Grapalat"/>
                <w:lang w:val="hy-AM"/>
              </w:rPr>
              <w:t xml:space="preserve">հստակեցնել օրենքում մատնանշված մեկամսյա ժամկետում նոր նշանակում չկատարելու դեպքում առաջացող իրավական հետևանքները՝ սահմանելով նոր նշանակում չկատարվելու դեպքում ժամանակավոր պաշտոնակատարի պարտականությունների կատարումից ազատվելու վերաբերյալ կարգավորում: </w:t>
            </w:r>
          </w:p>
          <w:p w:rsidR="000818F9" w:rsidRPr="00B63216" w:rsidRDefault="000818F9" w:rsidP="00B63216">
            <w:pPr>
              <w:pStyle w:val="ListParagraph"/>
              <w:widowControl w:val="0"/>
              <w:shd w:val="clear" w:color="auto" w:fill="FFFFFF"/>
              <w:spacing w:line="360" w:lineRule="auto"/>
              <w:ind w:left="0" w:firstLine="720"/>
              <w:jc w:val="both"/>
              <w:rPr>
                <w:rFonts w:ascii="GHEA Grapalat" w:eastAsiaTheme="minorEastAsia" w:hAnsi="GHEA Grapalat"/>
                <w:lang w:val="hy-AM" w:eastAsia="ko-KR"/>
              </w:rPr>
            </w:pPr>
            <w:r w:rsidRPr="00B63216">
              <w:rPr>
                <w:rFonts w:ascii="GHEA Grapalat" w:hAnsi="GHEA Grapalat"/>
                <w:lang w:val="hy-AM"/>
              </w:rPr>
              <w:t>Մինչդեռ Նախագծի 1-ին հոդվածի «</w:t>
            </w:r>
            <w:r w:rsidRPr="00B63216">
              <w:rPr>
                <w:rFonts w:ascii="GHEA Grapalat" w:hAnsi="GHEA Grapalat"/>
                <w:bCs/>
                <w:iCs/>
                <w:lang w:val="hy-AM"/>
              </w:rPr>
              <w:t>Նշված ժամկետում նոր նշանակում չկատարվելու դեպքում անձը ազատվում է ժամանակավոր</w:t>
            </w:r>
            <w:r w:rsidRPr="00B63216">
              <w:rPr>
                <w:rFonts w:ascii="GHEA Grapalat" w:eastAsiaTheme="minorEastAsia" w:hAnsi="GHEA Grapalat"/>
                <w:lang w:val="hy-AM" w:eastAsia="ko-KR"/>
              </w:rPr>
              <w:t xml:space="preserve"> պաշտոնակատարի պարտականությունների կատարումից:» նախադասությունից,</w:t>
            </w:r>
            <w:r w:rsidRPr="00B63216">
              <w:rPr>
                <w:rFonts w:ascii="GHEA Grapalat" w:hAnsi="GHEA Grapalat"/>
                <w:lang w:val="hy-AM"/>
              </w:rPr>
              <w:t xml:space="preserve"> 2-րդ հոդվածի 2-րդ մասում լրացվող «Նշված ժամկետում նոր նշանակում չկատարվելու դեպքում անձը ազատվում է ժամանակավոր պաշտոնակատարի պարտականությունների կատարումից:» </w:t>
            </w:r>
            <w:r w:rsidRPr="00B63216">
              <w:rPr>
                <w:rFonts w:ascii="GHEA Grapalat" w:eastAsiaTheme="minorEastAsia" w:hAnsi="GHEA Grapalat"/>
                <w:lang w:val="hy-AM" w:eastAsia="ko-KR"/>
              </w:rPr>
              <w:t xml:space="preserve">նախադասությունից պարզ չէ, թե անձն ինչ եղանակով է ազատվում </w:t>
            </w:r>
            <w:r w:rsidRPr="00B63216">
              <w:rPr>
                <w:rFonts w:ascii="GHEA Grapalat" w:hAnsi="GHEA Grapalat"/>
                <w:bCs/>
                <w:iCs/>
                <w:lang w:val="hy-AM"/>
              </w:rPr>
              <w:t>ժամանակավոր</w:t>
            </w:r>
            <w:r w:rsidRPr="00B63216">
              <w:rPr>
                <w:rFonts w:ascii="GHEA Grapalat" w:eastAsiaTheme="minorEastAsia" w:hAnsi="GHEA Grapalat"/>
                <w:lang w:val="hy-AM" w:eastAsia="ko-KR"/>
              </w:rPr>
              <w:t xml:space="preserve"> պաշտոնակատարի պարտականությունների կատարումից՝ օրենքի ուժով, թե պաշտոնում նշանակելու իրավասություն ունեցող անձի կողմից:</w:t>
            </w:r>
          </w:p>
          <w:p w:rsidR="000818F9" w:rsidRPr="00B63216" w:rsidRDefault="000818F9" w:rsidP="00B63216">
            <w:pPr>
              <w:shd w:val="clear" w:color="auto" w:fill="FFFFFF"/>
              <w:spacing w:line="360" w:lineRule="auto"/>
              <w:ind w:firstLine="720"/>
              <w:jc w:val="both"/>
              <w:rPr>
                <w:rFonts w:ascii="GHEA Grapalat" w:hAnsi="GHEA Grapalat"/>
                <w:bCs/>
                <w:iCs/>
                <w:lang w:val="hy-AM"/>
              </w:rPr>
            </w:pPr>
            <w:r w:rsidRPr="00B63216">
              <w:rPr>
                <w:rFonts w:ascii="GHEA Grapalat" w:eastAsiaTheme="minorEastAsia" w:hAnsi="GHEA Grapalat"/>
                <w:lang w:val="hy-AM" w:eastAsia="ko-KR"/>
              </w:rPr>
              <w:lastRenderedPageBreak/>
              <w:t>Նույն դիտարկումը վերաբերելի է նաև Նախագծի 3-րդ հոդվածի «</w:t>
            </w:r>
            <w:r w:rsidRPr="00B63216">
              <w:rPr>
                <w:rFonts w:ascii="GHEA Grapalat" w:hAnsi="GHEA Grapalat"/>
                <w:bCs/>
                <w:iCs/>
                <w:lang w:val="hy-AM"/>
              </w:rPr>
              <w:t xml:space="preserve">Նշված ժամկետում նոր նշանակում չկատարվելու դեպքում հայեցողական պաշտոն զբաղեցնող անձը ազատվում է պաշտոնից անմիջական ղեկավարի փոփոխության հիմքով:» նախադասությանը. պարզ չէ, թե անձը պաշտոնից ազատվում է օրենքի ուժով, </w:t>
            </w:r>
            <w:r w:rsidRPr="00B63216">
              <w:rPr>
                <w:rFonts w:ascii="GHEA Grapalat" w:eastAsiaTheme="minorEastAsia" w:hAnsi="GHEA Grapalat"/>
                <w:lang w:val="hy-AM" w:eastAsia="ko-KR"/>
              </w:rPr>
              <w:t>թե պաշտոնում նշանակելու իրավասություն ունեցող անձի կողմից:</w:t>
            </w:r>
            <w:r w:rsidRPr="00B63216">
              <w:rPr>
                <w:rFonts w:ascii="GHEA Grapalat" w:hAnsi="GHEA Grapalat"/>
                <w:bCs/>
                <w:iCs/>
                <w:lang w:val="hy-AM"/>
              </w:rPr>
              <w:t xml:space="preserve"> </w:t>
            </w:r>
          </w:p>
          <w:p w:rsidR="00D02B8B" w:rsidRPr="00B63216" w:rsidRDefault="000818F9" w:rsidP="00B63216">
            <w:pPr>
              <w:shd w:val="clear" w:color="auto" w:fill="FFFFFF"/>
              <w:spacing w:line="360" w:lineRule="auto"/>
              <w:ind w:firstLine="720"/>
              <w:jc w:val="both"/>
              <w:rPr>
                <w:rFonts w:ascii="GHEA Grapalat" w:hAnsi="GHEA Grapalat"/>
                <w:bCs/>
                <w:iCs/>
                <w:lang w:val="hy-AM"/>
              </w:rPr>
            </w:pPr>
            <w:r w:rsidRPr="00B63216">
              <w:rPr>
                <w:rFonts w:ascii="GHEA Grapalat" w:hAnsi="GHEA Grapalat"/>
                <w:bCs/>
                <w:iCs/>
                <w:lang w:val="hy-AM"/>
              </w:rPr>
              <w:t>Վերը թվարկված դրույթները չեն համապատասխանում Նախագծի հիմնավորման տրամաբանությանը, ուստի առաջարկում ենք հստակեցնել:</w:t>
            </w:r>
          </w:p>
        </w:tc>
        <w:tc>
          <w:tcPr>
            <w:tcW w:w="7090" w:type="dxa"/>
            <w:gridSpan w:val="3"/>
            <w:shd w:val="clear" w:color="auto" w:fill="FFFFFF" w:themeFill="background1"/>
          </w:tcPr>
          <w:p w:rsidR="00D02B8B" w:rsidRPr="00B63216" w:rsidRDefault="006C44F6"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Ընդունվել է</w:t>
            </w:r>
          </w:p>
          <w:p w:rsidR="006C44F6" w:rsidRPr="00B63216" w:rsidRDefault="00447966" w:rsidP="00800DDF">
            <w:pPr>
              <w:spacing w:after="0" w:line="360" w:lineRule="auto"/>
              <w:ind w:firstLine="252"/>
              <w:jc w:val="both"/>
              <w:rPr>
                <w:rFonts w:ascii="GHEA Grapalat" w:hAnsi="GHEA Grapalat"/>
                <w:sz w:val="24"/>
                <w:szCs w:val="24"/>
                <w:lang w:val="hy-AM"/>
              </w:rPr>
            </w:pPr>
            <w:r w:rsidRPr="00B63216">
              <w:rPr>
                <w:rFonts w:ascii="GHEA Grapalat" w:hAnsi="GHEA Grapalat"/>
                <w:sz w:val="24"/>
                <w:szCs w:val="24"/>
                <w:lang w:val="hy-AM"/>
              </w:rPr>
              <w:t xml:space="preserve">Նախագծում կատարվել են առաջարկվող փոփոխությունները և սահմանվել է </w:t>
            </w:r>
            <w:r w:rsidRPr="00B63216">
              <w:rPr>
                <w:rFonts w:ascii="GHEA Grapalat" w:eastAsiaTheme="minorEastAsia" w:hAnsi="GHEA Grapalat"/>
                <w:sz w:val="24"/>
                <w:szCs w:val="24"/>
                <w:lang w:val="hy-AM" w:eastAsia="ko-KR"/>
              </w:rPr>
              <w:t xml:space="preserve">ժամանակավոր </w:t>
            </w:r>
            <w:r w:rsidRPr="00B63216">
              <w:rPr>
                <w:rFonts w:ascii="GHEA Grapalat" w:eastAsiaTheme="minorEastAsia" w:hAnsi="GHEA Grapalat"/>
                <w:sz w:val="24"/>
                <w:szCs w:val="24"/>
                <w:lang w:val="hy-AM" w:eastAsia="ko-KR"/>
              </w:rPr>
              <w:lastRenderedPageBreak/>
              <w:t xml:space="preserve">պաշտոնակատարի՝ իր </w:t>
            </w:r>
            <w:r w:rsidR="00800DDF">
              <w:rPr>
                <w:rFonts w:ascii="GHEA Grapalat" w:eastAsiaTheme="minorEastAsia" w:hAnsi="GHEA Grapalat"/>
                <w:sz w:val="24"/>
                <w:szCs w:val="24"/>
                <w:lang w:val="hy-AM" w:eastAsia="ko-KR"/>
              </w:rPr>
              <w:t>զբաղեցրած պաշտոնից համապատասխան անհատական իրավական ակտի հիման վրա ազատելու վերաբերյալ կարգավորումը</w:t>
            </w:r>
            <w:r w:rsidRPr="00B63216">
              <w:rPr>
                <w:rFonts w:ascii="GHEA Grapalat" w:eastAsiaTheme="minorEastAsia" w:hAnsi="GHEA Grapalat"/>
                <w:sz w:val="24"/>
                <w:szCs w:val="24"/>
                <w:lang w:val="hy-AM" w:eastAsia="ko-KR"/>
              </w:rPr>
              <w:t>:</w:t>
            </w:r>
          </w:p>
        </w:tc>
      </w:tr>
      <w:tr w:rsidR="000818F9" w:rsidRPr="004E012C" w:rsidTr="003750F9">
        <w:tc>
          <w:tcPr>
            <w:tcW w:w="8554" w:type="dxa"/>
            <w:shd w:val="clear" w:color="auto" w:fill="FFFFFF" w:themeFill="background1"/>
          </w:tcPr>
          <w:p w:rsidR="000818F9" w:rsidRPr="00B63216" w:rsidRDefault="000818F9" w:rsidP="00B63216">
            <w:pPr>
              <w:spacing w:line="360" w:lineRule="auto"/>
              <w:ind w:firstLine="567"/>
              <w:jc w:val="both"/>
              <w:rPr>
                <w:rFonts w:ascii="GHEA Grapalat" w:hAnsi="GHEA Grapalat"/>
                <w:i/>
                <w:color w:val="000000"/>
                <w:sz w:val="24"/>
                <w:szCs w:val="24"/>
                <w:shd w:val="clear" w:color="auto" w:fill="FFFFFF"/>
                <w:lang w:val="hy-AM"/>
              </w:rPr>
            </w:pPr>
            <w:r w:rsidRPr="00B63216">
              <w:rPr>
                <w:rFonts w:ascii="GHEA Grapalat" w:hAnsi="GHEA Grapalat"/>
                <w:i/>
                <w:color w:val="000000"/>
                <w:sz w:val="24"/>
                <w:szCs w:val="24"/>
                <w:shd w:val="clear" w:color="auto" w:fill="FFFFFF"/>
                <w:lang w:val="hy-AM"/>
              </w:rPr>
              <w:lastRenderedPageBreak/>
              <w:t>Շիրակի մարզպետարան</w:t>
            </w:r>
          </w:p>
          <w:p w:rsidR="000818F9" w:rsidRPr="00B63216" w:rsidRDefault="000818F9" w:rsidP="00B63216">
            <w:pPr>
              <w:spacing w:line="360" w:lineRule="auto"/>
              <w:ind w:firstLine="567"/>
              <w:jc w:val="both"/>
              <w:rPr>
                <w:rFonts w:ascii="GHEA Grapalat" w:hAnsi="GHEA Grapalat"/>
                <w:color w:val="000000"/>
                <w:sz w:val="24"/>
                <w:szCs w:val="24"/>
                <w:shd w:val="clear" w:color="auto" w:fill="FFFFFF"/>
                <w:lang w:val="hy-AM"/>
              </w:rPr>
            </w:pPr>
            <w:r w:rsidRPr="00B63216">
              <w:rPr>
                <w:rFonts w:ascii="GHEA Grapalat" w:hAnsi="GHEA Grapalat"/>
                <w:color w:val="000000"/>
                <w:sz w:val="24"/>
                <w:szCs w:val="24"/>
                <w:shd w:val="clear" w:color="auto" w:fill="FFFFFF"/>
                <w:lang w:val="hy-AM"/>
              </w:rPr>
              <w:t>«</w:t>
            </w:r>
            <w:r w:rsidRPr="00B63216">
              <w:rPr>
                <w:rFonts w:ascii="GHEA Grapalat" w:hAnsi="GHEA Grapalat"/>
                <w:bCs/>
                <w:iCs/>
                <w:sz w:val="24"/>
                <w:szCs w:val="24"/>
                <w:lang w:val="hy-AM"/>
              </w:rPr>
              <w:t>«Հանրային ծառայության մասին» Հայաստանի Հանրապետության օրենքում լրացումներ կատարելու մասին</w:t>
            </w:r>
            <w:r w:rsidRPr="00B63216">
              <w:rPr>
                <w:rFonts w:ascii="GHEA Grapalat" w:hAnsi="GHEA Grapalat"/>
                <w:color w:val="000000"/>
                <w:sz w:val="24"/>
                <w:szCs w:val="24"/>
                <w:shd w:val="clear" w:color="auto" w:fill="FFFFFF"/>
                <w:lang w:val="hy-AM"/>
              </w:rPr>
              <w:t>» ՀՀ օրենքի նախագծի 1-ին, 2-րդ և 3-րդ հոդվածների վերջին նախադասություններում «նոր նշանակում» բառերը փոխարինել «վերանշանակում» բառով:</w:t>
            </w:r>
          </w:p>
          <w:p w:rsidR="000818F9" w:rsidRPr="00B63216" w:rsidRDefault="000818F9" w:rsidP="00B63216">
            <w:pPr>
              <w:spacing w:line="360" w:lineRule="auto"/>
              <w:ind w:firstLine="567"/>
              <w:jc w:val="both"/>
              <w:rPr>
                <w:rFonts w:ascii="GHEA Grapalat" w:hAnsi="GHEA Grapalat"/>
                <w:color w:val="000000"/>
                <w:sz w:val="24"/>
                <w:szCs w:val="24"/>
                <w:shd w:val="clear" w:color="auto" w:fill="FFFFFF"/>
                <w:lang w:val="hy-AM"/>
              </w:rPr>
            </w:pPr>
            <w:r w:rsidRPr="00B63216">
              <w:rPr>
                <w:rFonts w:ascii="GHEA Grapalat" w:hAnsi="GHEA Grapalat"/>
                <w:i/>
                <w:color w:val="000000"/>
                <w:sz w:val="24"/>
                <w:szCs w:val="24"/>
                <w:shd w:val="clear" w:color="auto" w:fill="FFFFFF"/>
                <w:lang w:val="hy-AM"/>
              </w:rPr>
              <w:t>Հիմնավորում</w:t>
            </w:r>
            <w:r w:rsidRPr="00B63216">
              <w:rPr>
                <w:rFonts w:ascii="GHEA Grapalat" w:hAnsi="GHEA Grapalat"/>
                <w:color w:val="000000"/>
                <w:sz w:val="24"/>
                <w:szCs w:val="24"/>
                <w:shd w:val="clear" w:color="auto" w:fill="FFFFFF"/>
                <w:lang w:val="hy-AM"/>
              </w:rPr>
              <w:t>- մ</w:t>
            </w:r>
            <w:r w:rsidRPr="00B63216">
              <w:rPr>
                <w:rFonts w:ascii="GHEA Grapalat" w:hAnsi="GHEA Grapalat"/>
                <w:color w:val="000000"/>
                <w:sz w:val="24"/>
                <w:szCs w:val="24"/>
                <w:u w:val="single"/>
                <w:shd w:val="clear" w:color="auto" w:fill="FFFFFF"/>
                <w:lang w:val="hy-AM"/>
              </w:rPr>
              <w:t>եկ ամսվա ընթացքում</w:t>
            </w:r>
            <w:r w:rsidRPr="00B63216">
              <w:rPr>
                <w:rFonts w:ascii="GHEA Grapalat" w:hAnsi="GHEA Grapalat"/>
                <w:color w:val="000000"/>
                <w:sz w:val="24"/>
                <w:szCs w:val="24"/>
                <w:shd w:val="clear" w:color="auto" w:fill="FFFFFF"/>
                <w:lang w:val="hy-AM"/>
              </w:rPr>
              <w:t xml:space="preserve"> (վերադասի/անմիջական ղեկավարի պաշտոնի ստանձնման օրվանից հետո) </w:t>
            </w:r>
            <w:r w:rsidRPr="00B63216">
              <w:rPr>
                <w:rFonts w:ascii="GHEA Grapalat" w:eastAsiaTheme="minorEastAsia" w:hAnsi="GHEA Grapalat"/>
                <w:b/>
                <w:sz w:val="24"/>
                <w:szCs w:val="24"/>
                <w:lang w:val="hy-AM" w:eastAsia="ko-KR"/>
              </w:rPr>
              <w:t>նոր նշանակում և վերանշանակում կատարվելու</w:t>
            </w:r>
            <w:r w:rsidRPr="00B63216">
              <w:rPr>
                <w:rFonts w:ascii="GHEA Grapalat" w:eastAsiaTheme="minorEastAsia" w:hAnsi="GHEA Grapalat"/>
                <w:sz w:val="24"/>
                <w:szCs w:val="24"/>
                <w:lang w:val="hy-AM" w:eastAsia="ko-KR"/>
              </w:rPr>
              <w:t xml:space="preserve"> դեպքերի վերաբերյալ Նախագծում նախատեսվել են համապատասխան դրույթներ: </w:t>
            </w:r>
            <w:r w:rsidRPr="00B63216">
              <w:rPr>
                <w:rFonts w:ascii="GHEA Grapalat" w:hAnsi="GHEA Grapalat"/>
                <w:color w:val="000000"/>
                <w:sz w:val="24"/>
                <w:szCs w:val="24"/>
                <w:shd w:val="clear" w:color="auto" w:fill="FFFFFF"/>
                <w:lang w:val="hy-AM"/>
              </w:rPr>
              <w:t xml:space="preserve">Նախագծի 1-ին, 2-րդ և 3-րդ հոդվածների վերջին նախադասությունների դրույթները կարգավորելու են </w:t>
            </w:r>
            <w:r w:rsidRPr="00B63216">
              <w:rPr>
                <w:rFonts w:ascii="GHEA Grapalat" w:hAnsi="GHEA Grapalat"/>
                <w:color w:val="000000"/>
                <w:sz w:val="24"/>
                <w:szCs w:val="24"/>
                <w:u w:val="single"/>
                <w:shd w:val="clear" w:color="auto" w:fill="FFFFFF"/>
                <w:lang w:val="hy-AM"/>
              </w:rPr>
              <w:t>մեկ ամսվա ընթացքում</w:t>
            </w:r>
            <w:r w:rsidRPr="00B63216">
              <w:rPr>
                <w:rFonts w:ascii="GHEA Grapalat" w:hAnsi="GHEA Grapalat"/>
                <w:color w:val="000000"/>
                <w:sz w:val="24"/>
                <w:szCs w:val="24"/>
                <w:shd w:val="clear" w:color="auto" w:fill="FFFFFF"/>
                <w:lang w:val="hy-AM"/>
              </w:rPr>
              <w:t xml:space="preserve"> (վերադասի/անմիջական ղեկավարի պաշտոնի ստանձնման օրվանից հետո) </w:t>
            </w:r>
            <w:r w:rsidRPr="00B63216">
              <w:rPr>
                <w:rFonts w:ascii="GHEA Grapalat" w:eastAsiaTheme="minorEastAsia" w:hAnsi="GHEA Grapalat"/>
                <w:b/>
                <w:sz w:val="24"/>
                <w:szCs w:val="24"/>
                <w:lang w:val="hy-AM" w:eastAsia="ko-KR"/>
              </w:rPr>
              <w:t xml:space="preserve">նոր նշանակում, </w:t>
            </w:r>
            <w:r w:rsidRPr="00B63216">
              <w:rPr>
                <w:rFonts w:ascii="GHEA Grapalat" w:eastAsiaTheme="minorEastAsia" w:hAnsi="GHEA Grapalat"/>
                <w:sz w:val="24"/>
                <w:szCs w:val="24"/>
                <w:lang w:val="hy-AM" w:eastAsia="ko-KR"/>
              </w:rPr>
              <w:t>ինչպես նաև</w:t>
            </w:r>
            <w:r w:rsidRPr="00B63216">
              <w:rPr>
                <w:rFonts w:ascii="GHEA Grapalat" w:eastAsiaTheme="minorEastAsia" w:hAnsi="GHEA Grapalat"/>
                <w:b/>
                <w:sz w:val="24"/>
                <w:szCs w:val="24"/>
                <w:lang w:val="hy-AM" w:eastAsia="ko-KR"/>
              </w:rPr>
              <w:t xml:space="preserve"> վերանշանակում չկատարվելու դեպքերում անհրաժեշտ գործընթացները, </w:t>
            </w:r>
            <w:r w:rsidRPr="00B63216">
              <w:rPr>
                <w:rFonts w:ascii="GHEA Grapalat" w:eastAsiaTheme="minorEastAsia" w:hAnsi="GHEA Grapalat"/>
                <w:sz w:val="24"/>
                <w:szCs w:val="24"/>
                <w:lang w:val="hy-AM" w:eastAsia="ko-KR"/>
              </w:rPr>
              <w:t>որոնք ը</w:t>
            </w:r>
            <w:r w:rsidRPr="00B63216">
              <w:rPr>
                <w:rFonts w:ascii="GHEA Grapalat" w:hAnsi="GHEA Grapalat"/>
                <w:color w:val="000000"/>
                <w:sz w:val="24"/>
                <w:szCs w:val="24"/>
                <w:shd w:val="clear" w:color="auto" w:fill="FFFFFF"/>
                <w:lang w:val="hy-AM"/>
              </w:rPr>
              <w:t xml:space="preserve">ստ էության, </w:t>
            </w:r>
            <w:r w:rsidRPr="00B63216">
              <w:rPr>
                <w:rFonts w:ascii="GHEA Grapalat" w:hAnsi="GHEA Grapalat"/>
                <w:b/>
                <w:color w:val="000000"/>
                <w:sz w:val="24"/>
                <w:szCs w:val="24"/>
                <w:shd w:val="clear" w:color="auto" w:fill="FFFFFF"/>
                <w:lang w:val="hy-AM"/>
              </w:rPr>
              <w:t>վերաբերում են</w:t>
            </w:r>
            <w:r w:rsidRPr="00B63216">
              <w:rPr>
                <w:rFonts w:ascii="GHEA Grapalat" w:hAnsi="GHEA Grapalat"/>
                <w:color w:val="000000"/>
                <w:sz w:val="24"/>
                <w:szCs w:val="24"/>
                <w:shd w:val="clear" w:color="auto" w:fill="FFFFFF"/>
                <w:lang w:val="hy-AM"/>
              </w:rPr>
              <w:t xml:space="preserve"> </w:t>
            </w:r>
            <w:r w:rsidRPr="00B63216">
              <w:rPr>
                <w:rFonts w:ascii="GHEA Grapalat" w:eastAsiaTheme="minorEastAsia" w:hAnsi="GHEA Grapalat"/>
                <w:sz w:val="24"/>
                <w:szCs w:val="24"/>
                <w:lang w:val="hy-AM" w:eastAsia="ko-KR"/>
              </w:rPr>
              <w:t xml:space="preserve">ժամանակավոր </w:t>
            </w:r>
            <w:r w:rsidRPr="00B63216">
              <w:rPr>
                <w:rFonts w:ascii="GHEA Grapalat" w:eastAsiaTheme="minorEastAsia" w:hAnsi="GHEA Grapalat"/>
                <w:sz w:val="24"/>
                <w:szCs w:val="24"/>
                <w:lang w:val="hy-AM" w:eastAsia="ko-KR"/>
              </w:rPr>
              <w:lastRenderedPageBreak/>
              <w:t xml:space="preserve">պաշտոնակատարի պարտականությունները կատարողին տվյալ պաշտոնում </w:t>
            </w:r>
            <w:r w:rsidRPr="00B63216">
              <w:rPr>
                <w:rFonts w:ascii="GHEA Grapalat" w:eastAsiaTheme="minorEastAsia" w:hAnsi="GHEA Grapalat"/>
                <w:b/>
                <w:sz w:val="24"/>
                <w:szCs w:val="24"/>
                <w:lang w:val="hy-AM" w:eastAsia="ko-KR"/>
              </w:rPr>
              <w:t>վերանշանակում չկատարելու դեպքին</w:t>
            </w:r>
            <w:r w:rsidRPr="00B63216">
              <w:rPr>
                <w:rFonts w:ascii="GHEA Grapalat" w:eastAsiaTheme="minorEastAsia" w:hAnsi="GHEA Grapalat"/>
                <w:sz w:val="24"/>
                <w:szCs w:val="24"/>
                <w:lang w:val="hy-AM" w:eastAsia="ko-KR"/>
              </w:rPr>
              <w:t xml:space="preserve"> ու այդ կարգավիճակով</w:t>
            </w:r>
            <w:r w:rsidRPr="00B63216">
              <w:rPr>
                <w:rFonts w:ascii="GHEA Grapalat" w:eastAsiaTheme="minorEastAsia" w:hAnsi="GHEA Grapalat"/>
                <w:b/>
                <w:sz w:val="24"/>
                <w:szCs w:val="24"/>
                <w:lang w:val="hy-AM" w:eastAsia="ko-KR"/>
              </w:rPr>
              <w:t xml:space="preserve"> պաշտոնավարման ժամկետին:</w:t>
            </w:r>
          </w:p>
        </w:tc>
        <w:tc>
          <w:tcPr>
            <w:tcW w:w="7090" w:type="dxa"/>
            <w:gridSpan w:val="3"/>
            <w:shd w:val="clear" w:color="auto" w:fill="FFFFFF" w:themeFill="background1"/>
          </w:tcPr>
          <w:p w:rsidR="000818F9" w:rsidRPr="00B63216" w:rsidRDefault="004D3806"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Մասամբ է ընդունվել</w:t>
            </w:r>
          </w:p>
          <w:p w:rsidR="000E4C7C" w:rsidRPr="00B63216" w:rsidRDefault="004D3806" w:rsidP="00B63216">
            <w:pPr>
              <w:spacing w:line="360" w:lineRule="auto"/>
              <w:ind w:firstLine="567"/>
              <w:jc w:val="both"/>
              <w:rPr>
                <w:rFonts w:ascii="GHEA Grapalat" w:hAnsi="GHEA Grapalat"/>
                <w:sz w:val="24"/>
                <w:szCs w:val="24"/>
                <w:lang w:val="hy-AM"/>
              </w:rPr>
            </w:pPr>
            <w:r w:rsidRPr="00B63216">
              <w:rPr>
                <w:rFonts w:ascii="GHEA Grapalat" w:hAnsi="GHEA Grapalat"/>
                <w:bCs/>
                <w:iCs/>
                <w:sz w:val="24"/>
                <w:szCs w:val="24"/>
                <w:lang w:val="hy-AM"/>
              </w:rPr>
              <w:t>Նախագծի համապատասխան դրույթներում նոր նշանակմանը զուգահեռ նախատեսվել է վերանշանակման դեպքը</w:t>
            </w:r>
            <w:r w:rsidR="007B1B6C" w:rsidRPr="00B63216">
              <w:rPr>
                <w:rFonts w:ascii="GHEA Grapalat" w:hAnsi="GHEA Grapalat"/>
                <w:bCs/>
                <w:iCs/>
                <w:sz w:val="24"/>
                <w:szCs w:val="24"/>
                <w:lang w:val="hy-AM"/>
              </w:rPr>
              <w:t>: Միաժամանակ, օրենքի 5-րդ</w:t>
            </w:r>
            <w:r w:rsidRPr="00B63216">
              <w:rPr>
                <w:rFonts w:ascii="GHEA Grapalat" w:hAnsi="GHEA Grapalat"/>
                <w:bCs/>
                <w:iCs/>
                <w:sz w:val="24"/>
                <w:szCs w:val="24"/>
                <w:lang w:val="hy-AM"/>
              </w:rPr>
              <w:t>, 6-րդ և 8-րդ հոդվածներում լրացվող համապատասխանաբար 6.1, 3.1, 2.1 մասերի 1-ին և 2-րդ պարբերությունների հետ միջև հակասություն և տարընկալումների ռիսկեր չստեղծելու նպատակով, նոր նշանակում բառերը չեն փոխարինվել վերանշանակում բառով:</w:t>
            </w:r>
          </w:p>
        </w:tc>
      </w:tr>
      <w:tr w:rsidR="00D02B8B" w:rsidRPr="00B63216" w:rsidTr="003750F9">
        <w:tc>
          <w:tcPr>
            <w:tcW w:w="11653" w:type="dxa"/>
            <w:gridSpan w:val="2"/>
            <w:vMerge w:val="restart"/>
            <w:shd w:val="clear" w:color="auto" w:fill="DBDBDB" w:themeFill="accent3" w:themeFillTint="66"/>
          </w:tcPr>
          <w:p w:rsidR="00D02B8B" w:rsidRPr="00B63216" w:rsidRDefault="004F0E41"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 xml:space="preserve">4. </w:t>
            </w:r>
            <w:r w:rsidR="006E160F" w:rsidRPr="00B63216">
              <w:rPr>
                <w:rFonts w:ascii="GHEA Grapalat" w:hAnsi="GHEA Grapalat"/>
                <w:b/>
                <w:sz w:val="24"/>
                <w:szCs w:val="24"/>
                <w:lang w:val="en-US"/>
              </w:rPr>
              <w:t>Բարձր տեխնոլոգիական արդյունաբերության նախարարություն</w:t>
            </w:r>
          </w:p>
        </w:tc>
        <w:tc>
          <w:tcPr>
            <w:tcW w:w="3991" w:type="dxa"/>
            <w:gridSpan w:val="2"/>
            <w:shd w:val="clear" w:color="auto" w:fill="DBDBDB" w:themeFill="accent3" w:themeFillTint="66"/>
          </w:tcPr>
          <w:p w:rsidR="00D02B8B" w:rsidRPr="00B63216" w:rsidRDefault="00177B47"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0</w:t>
            </w:r>
            <w:r w:rsidR="006E160F" w:rsidRPr="00B63216">
              <w:rPr>
                <w:rFonts w:ascii="GHEA Grapalat" w:hAnsi="GHEA Grapalat"/>
                <w:b/>
                <w:sz w:val="24"/>
                <w:szCs w:val="24"/>
                <w:lang w:val="hy-AM"/>
              </w:rPr>
              <w:t>4</w:t>
            </w:r>
            <w:r w:rsidR="00D02B8B" w:rsidRPr="00B63216">
              <w:rPr>
                <w:rFonts w:ascii="GHEA Grapalat" w:hAnsi="GHEA Grapalat"/>
                <w:b/>
                <w:sz w:val="24"/>
                <w:szCs w:val="24"/>
                <w:lang w:val="hy-AM"/>
              </w:rPr>
              <w:t>.0</w:t>
            </w:r>
            <w:r w:rsidR="006E160F" w:rsidRPr="00B63216">
              <w:rPr>
                <w:rFonts w:ascii="GHEA Grapalat" w:hAnsi="GHEA Grapalat"/>
                <w:b/>
                <w:sz w:val="24"/>
                <w:szCs w:val="24"/>
                <w:lang w:val="en-US"/>
              </w:rPr>
              <w:t>5</w:t>
            </w:r>
            <w:r w:rsidR="00D02B8B" w:rsidRPr="00B63216">
              <w:rPr>
                <w:rFonts w:ascii="GHEA Grapalat" w:hAnsi="GHEA Grapalat"/>
                <w:b/>
                <w:sz w:val="24"/>
                <w:szCs w:val="24"/>
                <w:lang w:val="hy-AM"/>
              </w:rPr>
              <w:t>.202</w:t>
            </w:r>
            <w:r w:rsidR="00D02B8B" w:rsidRPr="00B63216">
              <w:rPr>
                <w:rFonts w:ascii="GHEA Grapalat" w:hAnsi="GHEA Grapalat"/>
                <w:b/>
                <w:sz w:val="24"/>
                <w:szCs w:val="24"/>
                <w:lang w:val="en-US"/>
              </w:rPr>
              <w:t>3</w:t>
            </w:r>
            <w:r w:rsidR="00D02B8B" w:rsidRPr="00B63216">
              <w:rPr>
                <w:rFonts w:ascii="GHEA Grapalat" w:hAnsi="GHEA Grapalat"/>
                <w:b/>
                <w:sz w:val="24"/>
                <w:szCs w:val="24"/>
                <w:lang w:val="hy-AM"/>
              </w:rPr>
              <w:t>թ.</w:t>
            </w:r>
          </w:p>
        </w:tc>
      </w:tr>
      <w:tr w:rsidR="00D02B8B" w:rsidRPr="00B63216" w:rsidTr="003750F9">
        <w:tc>
          <w:tcPr>
            <w:tcW w:w="11653" w:type="dxa"/>
            <w:gridSpan w:val="2"/>
            <w:vMerge/>
            <w:shd w:val="clear" w:color="auto" w:fill="DBDBDB" w:themeFill="accent3" w:themeFillTint="66"/>
          </w:tcPr>
          <w:p w:rsidR="00D02B8B" w:rsidRPr="00B63216" w:rsidRDefault="00D02B8B" w:rsidP="00B63216">
            <w:pPr>
              <w:spacing w:after="0" w:line="360" w:lineRule="auto"/>
              <w:ind w:firstLine="252"/>
              <w:jc w:val="center"/>
              <w:rPr>
                <w:rFonts w:ascii="GHEA Grapalat" w:hAnsi="GHEA Grapalat"/>
                <w:b/>
                <w:sz w:val="24"/>
                <w:szCs w:val="24"/>
                <w:lang w:val="en-US"/>
              </w:rPr>
            </w:pPr>
          </w:p>
        </w:tc>
        <w:tc>
          <w:tcPr>
            <w:tcW w:w="3991" w:type="dxa"/>
            <w:gridSpan w:val="2"/>
            <w:shd w:val="clear" w:color="auto" w:fill="DBDBDB" w:themeFill="accent3" w:themeFillTint="66"/>
          </w:tcPr>
          <w:p w:rsidR="00D02B8B" w:rsidRPr="00B63216" w:rsidRDefault="00D02B8B"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6E160F" w:rsidRPr="00B63216">
              <w:rPr>
                <w:rFonts w:ascii="GHEA Grapalat" w:hAnsi="GHEA Grapalat"/>
                <w:b/>
                <w:sz w:val="24"/>
                <w:szCs w:val="24"/>
                <w:lang w:val="hy-AM"/>
              </w:rPr>
              <w:t>01/17</w:t>
            </w:r>
            <w:r w:rsidR="006E160F" w:rsidRPr="00B63216">
              <w:rPr>
                <w:rFonts w:ascii="Cambria Math" w:eastAsia="MS Mincho" w:hAnsi="Cambria Math" w:cs="Cambria Math"/>
                <w:b/>
                <w:sz w:val="24"/>
                <w:szCs w:val="24"/>
                <w:lang w:val="hy-AM"/>
              </w:rPr>
              <w:t>․</w:t>
            </w:r>
            <w:r w:rsidR="006E160F" w:rsidRPr="00B63216">
              <w:rPr>
                <w:rFonts w:ascii="GHEA Grapalat" w:hAnsi="GHEA Grapalat"/>
                <w:b/>
                <w:sz w:val="24"/>
                <w:szCs w:val="24"/>
                <w:lang w:val="hy-AM"/>
              </w:rPr>
              <w:t>1/5021-2023</w:t>
            </w:r>
          </w:p>
        </w:tc>
      </w:tr>
      <w:tr w:rsidR="00D02B8B" w:rsidRPr="004E012C" w:rsidTr="003750F9">
        <w:trPr>
          <w:trHeight w:val="2701"/>
        </w:trPr>
        <w:tc>
          <w:tcPr>
            <w:tcW w:w="8554" w:type="dxa"/>
            <w:shd w:val="clear" w:color="auto" w:fill="FFFFFF" w:themeFill="background1"/>
          </w:tcPr>
          <w:p w:rsidR="006E160F" w:rsidRPr="00B63216" w:rsidRDefault="006E160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t>Նախագծի 1-ին հոդվածով նախատեսվում է լրացում կատարել «Հանրային ծառայության մասին» օրենքի 5-րդ հոդվածի 6-րդ մասում, որի արդյունքում՝</w:t>
            </w:r>
          </w:p>
          <w:p w:rsidR="006E160F" w:rsidRPr="00B63216" w:rsidRDefault="006E160F" w:rsidP="00B63216">
            <w:pPr>
              <w:spacing w:after="0" w:line="360" w:lineRule="auto"/>
              <w:ind w:firstLine="450"/>
              <w:contextualSpacing/>
              <w:jc w:val="both"/>
              <w:rPr>
                <w:rFonts w:ascii="GHEA Grapalat" w:hAnsi="GHEA Grapalat"/>
                <w:i/>
                <w:color w:val="000000"/>
                <w:sz w:val="24"/>
                <w:szCs w:val="24"/>
                <w:shd w:val="clear" w:color="auto" w:fill="FFFFFF"/>
                <w:lang w:val="hy-AM"/>
              </w:rPr>
            </w:pPr>
            <w:r w:rsidRPr="00B63216">
              <w:rPr>
                <w:rFonts w:ascii="GHEA Grapalat" w:hAnsi="GHEA Grapalat"/>
                <w:i/>
                <w:sz w:val="24"/>
                <w:szCs w:val="24"/>
                <w:lang w:val="hy-AM"/>
              </w:rPr>
              <w:t>«</w:t>
            </w:r>
            <w:r w:rsidRPr="00B63216">
              <w:rPr>
                <w:rFonts w:ascii="GHEA Grapalat" w:hAnsi="GHEA Grapalat"/>
                <w:i/>
                <w:color w:val="000000"/>
                <w:sz w:val="24"/>
                <w:szCs w:val="24"/>
                <w:shd w:val="clear" w:color="auto" w:fill="FFFFFF"/>
                <w:lang w:val="hy-AM"/>
              </w:rPr>
              <w:t>6. Նախարարի կամ համայնքի ղեկավարի փոփոխության դեպքում համապատասխանաբար նախարարի կամ համայնքի ղեկավարի տեղակալները, որպես ժամանակավոր պաշտոնակատարներ, բացառությամբ պաշտպանության բնագավառի պետական լիազոր մարմնի ղեկավարի՝ սույն օրենքի 3-րդ հոդվածի 3-րդ մասով սահմանված պետական ծառայության պաշտոն զբաղեցնող տեղակալների, շարունակում են պաշտոնավարել մինչև իրենց պաշտոնում նոր նշանակում կատարելը: Նախարարի կամ համայնքի ղեկավարի տեղակալի պաշտոնում նոր նշանակումը կատարվում է համապատասխանաբար նախարարի նշանակման, իսկ համայնքի ղեկավարի դեպքում՝ պաշտոնի ստանձնման օրվանից հետո` մեկ ամսվա ընթացքում՝</w:t>
            </w:r>
            <w:r w:rsidRPr="00B63216">
              <w:rPr>
                <w:rFonts w:ascii="GHEA Grapalat" w:eastAsiaTheme="minorEastAsia" w:hAnsi="GHEA Grapalat"/>
                <w:sz w:val="24"/>
                <w:szCs w:val="24"/>
                <w:lang w:val="hy-AM" w:eastAsia="ko-KR"/>
              </w:rPr>
              <w:t xml:space="preserve"> </w:t>
            </w:r>
            <w:r w:rsidRPr="00B63216">
              <w:rPr>
                <w:rFonts w:ascii="GHEA Grapalat" w:hAnsi="GHEA Grapalat"/>
                <w:b/>
                <w:i/>
                <w:color w:val="000000"/>
                <w:sz w:val="24"/>
                <w:szCs w:val="24"/>
                <w:shd w:val="clear" w:color="auto" w:fill="FFFFFF"/>
                <w:lang w:val="hy-AM"/>
              </w:rPr>
              <w:t xml:space="preserve">պաշտոնում նշանակելու և ազատելու իրավասություն ունեցող պաշտոնատար անձի կողմից անձին ժամանակավոր պաշտոնակատարի պարտականությունների </w:t>
            </w:r>
            <w:r w:rsidRPr="00B63216">
              <w:rPr>
                <w:rFonts w:ascii="GHEA Grapalat" w:hAnsi="GHEA Grapalat"/>
                <w:b/>
                <w:i/>
                <w:color w:val="000000"/>
                <w:sz w:val="24"/>
                <w:szCs w:val="24"/>
                <w:shd w:val="clear" w:color="auto" w:fill="FFFFFF"/>
                <w:lang w:val="hy-AM"/>
              </w:rPr>
              <w:lastRenderedPageBreak/>
              <w:t>կատարումից ազատելուց հետո: Ժամանակավոր պաշտոնակատարի պարտականությունների կատարումից ազատում տեղի չի ունենում անձի վերանշանակման դեպքում: Նշված ժամկետում նոր նշանակում չկատարվելու դեպքում անձը ազատվում է ժամանակավոր պաշտոնակատարի պարտականությունների կատարումից</w:t>
            </w:r>
            <w:r w:rsidRPr="00B63216">
              <w:rPr>
                <w:rFonts w:ascii="GHEA Grapalat" w:hAnsi="GHEA Grapalat"/>
                <w:i/>
                <w:color w:val="000000"/>
                <w:sz w:val="24"/>
                <w:szCs w:val="24"/>
                <w:shd w:val="clear" w:color="auto" w:fill="FFFFFF"/>
                <w:lang w:val="hy-AM"/>
              </w:rPr>
              <w:t>:»:</w:t>
            </w:r>
          </w:p>
          <w:p w:rsidR="006E160F" w:rsidRPr="00B63216" w:rsidRDefault="006E160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t xml:space="preserve">Նախագծի հիմնավորման համաձայն՝ վերոնշյալ լրացման նպատակն է հստակեցնել մեկամսյա ժամկետում նոր նշանակում չկատարելու դեպքում առաջացող իրավական հետևանքները՝ սահմանելով նոր նշանակում չկատարվելու դեպքում ժամանակավոր պաշտոնակատարի պարտականությունների կատարումից ազատվելու վերաբերյալ կարգավորում: Վերոնշյալի վերլուծության արդյունքում գտնում ենք, որ Նախագծով ներկայացված տեսքով լրացումն ամբողջությամբ չի կարգավորում Նախագծի հիմնավորմամբ նշված նպատակը, առ այն, որ տվյալ պարագայում խնդրահարույց է և մնում է չկարգավորված այն դեպքը, երբ պաշտոնում չի իրականացվում ո՛չ նոր նշանակումը, ո՛չ էլ՝ վերանշանակումը: </w:t>
            </w:r>
          </w:p>
          <w:p w:rsidR="006E160F" w:rsidRPr="00B63216" w:rsidRDefault="006E160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t>Հաշվի առնելով նշվածը՝ առաջարկում ենք Նախագծի 1-ին հոդվածով լրացվող պարբերության վերջին նախադասությունը ձևակերպել հետևյալ կերպ.</w:t>
            </w:r>
          </w:p>
          <w:p w:rsidR="006E160F" w:rsidRPr="00B63216" w:rsidRDefault="006E160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t>«</w:t>
            </w:r>
            <w:r w:rsidRPr="00B63216">
              <w:rPr>
                <w:rFonts w:ascii="GHEA Grapalat" w:hAnsi="GHEA Grapalat"/>
                <w:b/>
                <w:i/>
                <w:color w:val="000000"/>
                <w:sz w:val="24"/>
                <w:szCs w:val="24"/>
                <w:shd w:val="clear" w:color="auto" w:fill="FFFFFF"/>
                <w:lang w:val="hy-AM"/>
              </w:rPr>
              <w:t xml:space="preserve">(...): Նշված ժամկետում նոր նշանակում </w:t>
            </w:r>
            <w:r w:rsidRPr="00B63216">
              <w:rPr>
                <w:rFonts w:ascii="GHEA Grapalat" w:hAnsi="GHEA Grapalat"/>
                <w:b/>
                <w:i/>
                <w:color w:val="000000"/>
                <w:sz w:val="24"/>
                <w:szCs w:val="24"/>
                <w:u w:val="single"/>
                <w:shd w:val="clear" w:color="auto" w:fill="FFFFFF"/>
                <w:lang w:val="hy-AM"/>
              </w:rPr>
              <w:t>կամ վերանշանակում</w:t>
            </w:r>
            <w:r w:rsidRPr="00B63216">
              <w:rPr>
                <w:rFonts w:ascii="GHEA Grapalat" w:hAnsi="GHEA Grapalat"/>
                <w:b/>
                <w:i/>
                <w:color w:val="000000"/>
                <w:sz w:val="24"/>
                <w:szCs w:val="24"/>
                <w:shd w:val="clear" w:color="auto" w:fill="FFFFFF"/>
                <w:lang w:val="hy-AM"/>
              </w:rPr>
              <w:t xml:space="preserve"> չկատարվելու դեպքում անձը ազատվում է ժամանակավոր պաշտոնակատարի պարտականությունների կատարումից:</w:t>
            </w:r>
            <w:r w:rsidRPr="00B63216">
              <w:rPr>
                <w:rFonts w:ascii="GHEA Grapalat" w:hAnsi="GHEA Grapalat"/>
                <w:sz w:val="24"/>
                <w:szCs w:val="24"/>
                <w:lang w:val="hy-AM"/>
              </w:rPr>
              <w:t>»:</w:t>
            </w:r>
          </w:p>
          <w:p w:rsidR="006E160F" w:rsidRPr="00B63216" w:rsidRDefault="006E160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lastRenderedPageBreak/>
              <w:t>Միևնույն ժամանակ հարկ է նկատել, որ վերոնշյալ նկատառումը վերաբերելի է նաև Նախագծի մյուս՝ համանման կարգավորումներին:</w:t>
            </w:r>
          </w:p>
          <w:p w:rsidR="00D02B8B" w:rsidRPr="00B63216" w:rsidRDefault="00D02B8B" w:rsidP="00B63216">
            <w:pPr>
              <w:spacing w:line="360" w:lineRule="auto"/>
              <w:ind w:firstLine="540"/>
              <w:jc w:val="both"/>
              <w:rPr>
                <w:rFonts w:ascii="GHEA Grapalat" w:hAnsi="GHEA Grapalat"/>
                <w:sz w:val="24"/>
                <w:szCs w:val="24"/>
                <w:lang w:val="hy-AM"/>
              </w:rPr>
            </w:pPr>
          </w:p>
        </w:tc>
        <w:tc>
          <w:tcPr>
            <w:tcW w:w="7090" w:type="dxa"/>
            <w:gridSpan w:val="3"/>
            <w:shd w:val="clear" w:color="auto" w:fill="FFFFFF" w:themeFill="background1"/>
          </w:tcPr>
          <w:p w:rsidR="00904993" w:rsidRPr="00B63216" w:rsidRDefault="00F62D1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Չի ընդունվել</w:t>
            </w:r>
          </w:p>
          <w:p w:rsidR="00DE4AFD" w:rsidRPr="00B63216" w:rsidRDefault="00F62D14" w:rsidP="00B63216">
            <w:pPr>
              <w:spacing w:after="0" w:line="360" w:lineRule="auto"/>
              <w:ind w:firstLine="252"/>
              <w:jc w:val="both"/>
              <w:rPr>
                <w:rFonts w:ascii="GHEA Grapalat" w:hAnsi="GHEA Grapalat"/>
                <w:sz w:val="24"/>
                <w:szCs w:val="24"/>
                <w:lang w:val="hy-AM"/>
              </w:rPr>
            </w:pPr>
            <w:r w:rsidRPr="00B63216">
              <w:rPr>
                <w:rFonts w:ascii="GHEA Grapalat" w:hAnsi="GHEA Grapalat"/>
                <w:sz w:val="24"/>
                <w:szCs w:val="24"/>
                <w:lang w:val="hy-AM"/>
              </w:rPr>
              <w:t>Նախագծով առաջարկվող հոդվածներում, ինչպես նաև «Հանրային ծառայության մասին» օրենքի 5-րդ հոդվածի 6-րդ, 6-րդ հոդվածի 3-րդ և 8-րդ հոդվածի 2-րդ մասերում կիրառվող «նոր նշանակում» եզրույթի բովանդակությունը ներառում է ինչպես վերանշանակման, այնպես էլ տվյալ պաշտոնում այլ անձի նշանակման դեպքերը:</w:t>
            </w:r>
          </w:p>
        </w:tc>
      </w:tr>
      <w:tr w:rsidR="00B30A84" w:rsidRPr="00B63216" w:rsidTr="00D83267">
        <w:tc>
          <w:tcPr>
            <w:tcW w:w="11653" w:type="dxa"/>
            <w:gridSpan w:val="2"/>
            <w:vMerge w:val="restart"/>
            <w:shd w:val="clear" w:color="auto" w:fill="DBDBDB" w:themeFill="accent3" w:themeFillTint="66"/>
          </w:tcPr>
          <w:p w:rsidR="00B30A8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5</w:t>
            </w:r>
            <w:r w:rsidR="00B30A84" w:rsidRPr="00B63216">
              <w:rPr>
                <w:rFonts w:ascii="GHEA Grapalat" w:hAnsi="GHEA Grapalat"/>
                <w:b/>
                <w:sz w:val="24"/>
                <w:szCs w:val="24"/>
                <w:lang w:val="en-US"/>
              </w:rPr>
              <w:t xml:space="preserve">. </w:t>
            </w:r>
            <w:r w:rsidR="00443E86" w:rsidRPr="00B63216">
              <w:rPr>
                <w:rFonts w:ascii="GHEA Grapalat" w:hAnsi="GHEA Grapalat"/>
                <w:b/>
                <w:sz w:val="24"/>
                <w:szCs w:val="24"/>
                <w:lang w:val="en-US"/>
              </w:rPr>
              <w:t>Կրթության տեսչական մարմին</w:t>
            </w:r>
          </w:p>
        </w:tc>
        <w:tc>
          <w:tcPr>
            <w:tcW w:w="3991" w:type="dxa"/>
            <w:gridSpan w:val="2"/>
            <w:shd w:val="clear" w:color="auto" w:fill="DBDBDB" w:themeFill="accent3" w:themeFillTint="66"/>
          </w:tcPr>
          <w:p w:rsidR="00B30A84" w:rsidRPr="00B63216" w:rsidRDefault="00443E86"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12.05.2023թ.</w:t>
            </w:r>
          </w:p>
        </w:tc>
      </w:tr>
      <w:tr w:rsidR="00B30A84" w:rsidRPr="00B63216" w:rsidTr="00D83267">
        <w:tc>
          <w:tcPr>
            <w:tcW w:w="11653" w:type="dxa"/>
            <w:gridSpan w:val="2"/>
            <w:vMerge/>
            <w:shd w:val="clear" w:color="auto" w:fill="DBDBDB" w:themeFill="accent3" w:themeFillTint="66"/>
          </w:tcPr>
          <w:p w:rsidR="00B30A84" w:rsidRPr="00B63216" w:rsidRDefault="00B30A84" w:rsidP="00B63216">
            <w:pPr>
              <w:spacing w:after="0" w:line="360" w:lineRule="auto"/>
              <w:ind w:firstLine="252"/>
              <w:jc w:val="center"/>
              <w:rPr>
                <w:rFonts w:ascii="GHEA Grapalat" w:hAnsi="GHEA Grapalat"/>
                <w:b/>
                <w:sz w:val="24"/>
                <w:szCs w:val="24"/>
                <w:highlight w:val="yellow"/>
                <w:lang w:val="en-US"/>
              </w:rPr>
            </w:pPr>
          </w:p>
        </w:tc>
        <w:tc>
          <w:tcPr>
            <w:tcW w:w="3991" w:type="dxa"/>
            <w:gridSpan w:val="2"/>
            <w:shd w:val="clear" w:color="auto" w:fill="DBDBDB" w:themeFill="accent3" w:themeFillTint="66"/>
          </w:tcPr>
          <w:p w:rsidR="00B30A84" w:rsidRPr="00B63216" w:rsidRDefault="00443E86"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N 01/02</w:t>
            </w:r>
            <w:r w:rsidRPr="00B63216">
              <w:rPr>
                <w:rFonts w:ascii="Cambria Math" w:eastAsia="MS Mincho" w:hAnsi="Cambria Math" w:cs="Cambria Math"/>
                <w:b/>
                <w:sz w:val="24"/>
                <w:szCs w:val="24"/>
                <w:lang w:val="hy-AM"/>
              </w:rPr>
              <w:t>․</w:t>
            </w:r>
            <w:r w:rsidRPr="00B63216">
              <w:rPr>
                <w:rFonts w:ascii="GHEA Grapalat" w:hAnsi="GHEA Grapalat"/>
                <w:b/>
                <w:sz w:val="24"/>
                <w:szCs w:val="24"/>
                <w:lang w:val="hy-AM"/>
              </w:rPr>
              <w:t>1/400-2023</w:t>
            </w:r>
          </w:p>
        </w:tc>
      </w:tr>
      <w:tr w:rsidR="00B30A84" w:rsidRPr="004E012C" w:rsidTr="00D83267">
        <w:trPr>
          <w:trHeight w:val="2701"/>
        </w:trPr>
        <w:tc>
          <w:tcPr>
            <w:tcW w:w="8554" w:type="dxa"/>
            <w:shd w:val="clear" w:color="auto" w:fill="FFFFFF" w:themeFill="background1"/>
          </w:tcPr>
          <w:p w:rsidR="0005379F" w:rsidRPr="00B63216" w:rsidRDefault="006E094C" w:rsidP="00B63216">
            <w:pPr>
              <w:spacing w:line="360" w:lineRule="auto"/>
              <w:jc w:val="both"/>
              <w:rPr>
                <w:rFonts w:ascii="GHEA Grapalat" w:hAnsi="GHEA Grapalat"/>
                <w:b/>
                <w:sz w:val="24"/>
                <w:lang w:val="hy-AM"/>
              </w:rPr>
            </w:pPr>
            <w:r w:rsidRPr="00B63216">
              <w:rPr>
                <w:rFonts w:ascii="GHEA Grapalat" w:hAnsi="GHEA Grapalat"/>
                <w:b/>
                <w:sz w:val="24"/>
                <w:lang w:val="hy-AM"/>
              </w:rPr>
              <w:t xml:space="preserve">     </w:t>
            </w:r>
            <w:r w:rsidR="0005379F" w:rsidRPr="00B63216">
              <w:rPr>
                <w:rFonts w:ascii="GHEA Grapalat" w:hAnsi="GHEA Grapalat"/>
                <w:b/>
                <w:sz w:val="24"/>
                <w:lang w:val="hy-AM"/>
              </w:rPr>
              <w:t>Նախագծի՝</w:t>
            </w:r>
          </w:p>
          <w:p w:rsidR="0005379F" w:rsidRPr="00B63216" w:rsidRDefault="0005379F" w:rsidP="00B63216">
            <w:pPr>
              <w:pStyle w:val="ListParagraph"/>
              <w:numPr>
                <w:ilvl w:val="0"/>
                <w:numId w:val="19"/>
              </w:numPr>
              <w:spacing w:after="200" w:line="360" w:lineRule="auto"/>
              <w:ind w:left="-15" w:firstLine="450"/>
              <w:jc w:val="both"/>
              <w:rPr>
                <w:rFonts w:ascii="GHEA Grapalat" w:hAnsi="GHEA Grapalat"/>
                <w:b/>
                <w:sz w:val="24"/>
                <w:lang w:val="hy-AM"/>
              </w:rPr>
            </w:pPr>
            <w:r w:rsidRPr="00B63216">
              <w:rPr>
                <w:rFonts w:ascii="GHEA Grapalat" w:hAnsi="GHEA Grapalat"/>
                <w:b/>
                <w:sz w:val="24"/>
                <w:lang w:val="hy-AM"/>
              </w:rPr>
              <w:t>1-ին հոդվածը շարադրել նոր խմբագրությամբ՝ հետևյալ բովանդակությամբ</w:t>
            </w:r>
            <w:r w:rsidRPr="00B63216">
              <w:rPr>
                <w:rFonts w:ascii="Cambria Math" w:hAnsi="Cambria Math" w:cs="Cambria Math"/>
                <w:b/>
                <w:sz w:val="24"/>
                <w:lang w:val="hy-AM"/>
              </w:rPr>
              <w:t>․</w:t>
            </w:r>
          </w:p>
          <w:p w:rsidR="0005379F" w:rsidRPr="00B63216" w:rsidRDefault="0005379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b/>
                <w:bCs/>
                <w:iCs/>
                <w:sz w:val="24"/>
                <w:szCs w:val="24"/>
                <w:lang w:val="hy-AM"/>
              </w:rPr>
              <w:t xml:space="preserve">«Հոդված 1. </w:t>
            </w:r>
            <w:r w:rsidRPr="00B63216">
              <w:rPr>
                <w:rFonts w:ascii="GHEA Grapalat" w:hAnsi="GHEA Grapalat"/>
                <w:sz w:val="24"/>
                <w:szCs w:val="24"/>
                <w:lang w:val="hy-AM"/>
              </w:rPr>
              <w:t>«Հանրային ծառայության մասին» 2018 թվականի մարտի 23-ի ՀՕ-206-Ն օրենքի (այսուհետ՝ Օրենք) 5-րդ հոդվածի՝ 6-րդ մասը «ընթացքում» բառից հետո լրացնել հետևյալ բոդվանդակությամբ.</w:t>
            </w:r>
          </w:p>
          <w:p w:rsidR="0005379F" w:rsidRPr="00B63216" w:rsidRDefault="0005379F" w:rsidP="00B63216">
            <w:pPr>
              <w:spacing w:after="0" w:line="360" w:lineRule="auto"/>
              <w:ind w:firstLine="450"/>
              <w:contextualSpacing/>
              <w:jc w:val="both"/>
              <w:rPr>
                <w:rFonts w:ascii="GHEA Grapalat" w:hAnsi="GHEA Grapalat"/>
                <w:sz w:val="24"/>
                <w:szCs w:val="24"/>
                <w:lang w:val="hy-AM"/>
              </w:rPr>
            </w:pPr>
            <w:r w:rsidRPr="00B63216">
              <w:rPr>
                <w:rFonts w:ascii="GHEA Grapalat" w:hAnsi="GHEA Grapalat"/>
                <w:sz w:val="24"/>
                <w:szCs w:val="24"/>
                <w:lang w:val="hy-AM"/>
              </w:rPr>
              <w:t>«՝ պաշտոնում նշանակելու և ազատելու իրավասություն ունեցող պաշտոնատար անձի կողմից անձին՝ որպես ժամանակավոր պաշտոնակատարի պաշտոնավարումից ազատելուց հետո: Ժամանակավոր պաշտոնակատարի՝ պաշտոնավարումից ազատում տեղի չի ունենում անձի վերանշանակման դեպքում: Նշված ժամկետում նոր նշանակում չկատարվելու դեպքում անձը ազատվում է ժամանակավոր պաշտոնավարումից:»:»։</w:t>
            </w:r>
          </w:p>
          <w:p w:rsidR="0005379F" w:rsidRPr="00B63216" w:rsidRDefault="0005379F" w:rsidP="00B63216">
            <w:pPr>
              <w:pStyle w:val="ListParagraph"/>
              <w:numPr>
                <w:ilvl w:val="0"/>
                <w:numId w:val="19"/>
              </w:numPr>
              <w:shd w:val="clear" w:color="auto" w:fill="FFFFFF"/>
              <w:tabs>
                <w:tab w:val="left" w:pos="900"/>
              </w:tabs>
              <w:spacing w:after="200" w:line="360" w:lineRule="auto"/>
              <w:ind w:left="-105" w:firstLine="360"/>
              <w:jc w:val="both"/>
              <w:rPr>
                <w:rFonts w:ascii="GHEA Grapalat" w:eastAsiaTheme="minorEastAsia" w:hAnsi="GHEA Grapalat"/>
                <w:b/>
                <w:sz w:val="24"/>
                <w:szCs w:val="24"/>
                <w:lang w:val="hy-AM" w:eastAsia="ko-KR"/>
              </w:rPr>
            </w:pPr>
            <w:r w:rsidRPr="00B63216">
              <w:rPr>
                <w:rFonts w:ascii="GHEA Grapalat" w:eastAsiaTheme="minorEastAsia" w:hAnsi="GHEA Grapalat"/>
                <w:b/>
                <w:sz w:val="24"/>
                <w:szCs w:val="24"/>
                <w:lang w:val="hy-AM" w:eastAsia="ko-KR"/>
              </w:rPr>
              <w:lastRenderedPageBreak/>
              <w:t>2-րդ հոդվածը շարադրել նոր խմբագրությամբ՝ հետևյալ բովանդակությամբ</w:t>
            </w:r>
            <w:r w:rsidRPr="00B63216">
              <w:rPr>
                <w:rFonts w:ascii="Cambria Math" w:eastAsiaTheme="minorEastAsia" w:hAnsi="Cambria Math" w:cs="Cambria Math"/>
                <w:b/>
                <w:sz w:val="24"/>
                <w:szCs w:val="24"/>
                <w:lang w:val="hy-AM" w:eastAsia="ko-KR"/>
              </w:rPr>
              <w:t>․</w:t>
            </w:r>
          </w:p>
          <w:p w:rsidR="0005379F" w:rsidRPr="00B63216" w:rsidRDefault="0005379F" w:rsidP="00B63216">
            <w:pPr>
              <w:shd w:val="clear" w:color="auto" w:fill="FFFFFF"/>
              <w:tabs>
                <w:tab w:val="left" w:pos="900"/>
              </w:tabs>
              <w:spacing w:line="360" w:lineRule="auto"/>
              <w:ind w:left="-105" w:firstLine="360"/>
              <w:contextualSpacing/>
              <w:jc w:val="both"/>
              <w:rPr>
                <w:rFonts w:ascii="GHEA Grapalat" w:hAnsi="GHEA Grapalat"/>
                <w:bCs/>
                <w:iCs/>
                <w:sz w:val="24"/>
                <w:szCs w:val="24"/>
                <w:lang w:val="hy-AM"/>
              </w:rPr>
            </w:pPr>
            <w:r w:rsidRPr="00B63216">
              <w:rPr>
                <w:rFonts w:ascii="GHEA Grapalat" w:hAnsi="GHEA Grapalat"/>
                <w:b/>
                <w:bCs/>
                <w:iCs/>
                <w:sz w:val="24"/>
                <w:szCs w:val="24"/>
                <w:lang w:val="hy-AM"/>
              </w:rPr>
              <w:t xml:space="preserve">«Հոդված 2.  </w:t>
            </w:r>
            <w:r w:rsidRPr="00B63216">
              <w:rPr>
                <w:rFonts w:ascii="GHEA Grapalat" w:hAnsi="GHEA Grapalat"/>
                <w:bCs/>
                <w:iCs/>
                <w:sz w:val="24"/>
                <w:szCs w:val="24"/>
                <w:lang w:val="hy-AM"/>
              </w:rPr>
              <w:t>Օրենքի 6-րդ հոդվածի 3-րդ մասը՝</w:t>
            </w:r>
          </w:p>
          <w:p w:rsidR="0005379F" w:rsidRPr="00B63216" w:rsidRDefault="0005379F" w:rsidP="00B63216">
            <w:pPr>
              <w:pStyle w:val="ListParagraph"/>
              <w:numPr>
                <w:ilvl w:val="0"/>
                <w:numId w:val="20"/>
              </w:numPr>
              <w:shd w:val="clear" w:color="auto" w:fill="FFFFFF"/>
              <w:tabs>
                <w:tab w:val="left" w:pos="900"/>
              </w:tabs>
              <w:spacing w:line="360" w:lineRule="auto"/>
              <w:ind w:left="-105" w:firstLine="360"/>
              <w:jc w:val="both"/>
              <w:rPr>
                <w:rFonts w:ascii="GHEA Grapalat" w:hAnsi="GHEA Grapalat"/>
                <w:bCs/>
                <w:iCs/>
                <w:sz w:val="24"/>
                <w:szCs w:val="24"/>
                <w:lang w:val="hy-AM"/>
              </w:rPr>
            </w:pPr>
            <w:r w:rsidRPr="00B63216">
              <w:rPr>
                <w:rFonts w:ascii="GHEA Grapalat" w:hAnsi="GHEA Grapalat"/>
                <w:bCs/>
                <w:iCs/>
                <w:sz w:val="24"/>
                <w:szCs w:val="24"/>
                <w:lang w:val="hy-AM"/>
              </w:rPr>
              <w:t xml:space="preserve">«ընթացքում» </w:t>
            </w:r>
            <w:r w:rsidRPr="00B63216">
              <w:rPr>
                <w:rFonts w:ascii="GHEA Grapalat" w:eastAsiaTheme="minorEastAsia" w:hAnsi="GHEA Grapalat" w:cs="Sylfaen"/>
                <w:sz w:val="24"/>
                <w:szCs w:val="24"/>
                <w:lang w:val="hy-AM" w:eastAsia="ko-KR"/>
              </w:rPr>
              <w:t>բառից</w:t>
            </w:r>
            <w:r w:rsidRPr="00B63216">
              <w:rPr>
                <w:rFonts w:ascii="GHEA Grapalat" w:eastAsiaTheme="minorEastAsia" w:hAnsi="GHEA Grapalat"/>
                <w:sz w:val="24"/>
                <w:szCs w:val="24"/>
                <w:lang w:val="hy-AM" w:eastAsia="ko-KR"/>
              </w:rPr>
              <w:t xml:space="preserve"> հետո լրացնել հետևյալ բոդվանդակությամբ.</w:t>
            </w:r>
          </w:p>
          <w:p w:rsidR="0005379F" w:rsidRPr="00B63216" w:rsidRDefault="0005379F" w:rsidP="00B63216">
            <w:pPr>
              <w:pStyle w:val="ListParagraph"/>
              <w:shd w:val="clear" w:color="auto" w:fill="FFFFFF"/>
              <w:spacing w:line="360" w:lineRule="auto"/>
              <w:ind w:left="-105" w:firstLine="360"/>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 պաշտոնում նշանակելու և ազատելու իրավասություն ունեցող պաշտոնատար անձի կողմից անձին՝ որպես ժամանակավոր պաշտոնակատարի պաշտոնավարումից ազատելուց հետո, »</w:t>
            </w:r>
          </w:p>
          <w:p w:rsidR="0005379F" w:rsidRPr="00B63216" w:rsidRDefault="0005379F" w:rsidP="00B63216">
            <w:pPr>
              <w:pStyle w:val="ListParagraph"/>
              <w:numPr>
                <w:ilvl w:val="0"/>
                <w:numId w:val="20"/>
              </w:numPr>
              <w:shd w:val="clear" w:color="auto" w:fill="FFFFFF"/>
              <w:spacing w:line="360" w:lineRule="auto"/>
              <w:ind w:left="-105" w:firstLine="360"/>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Լրացնել նոր նախադասություններով հետևյալ բովանդակությամբ.</w:t>
            </w:r>
          </w:p>
          <w:p w:rsidR="0005379F" w:rsidRPr="00B63216" w:rsidRDefault="0005379F" w:rsidP="00B63216">
            <w:pPr>
              <w:pStyle w:val="ListParagraph"/>
              <w:shd w:val="clear" w:color="auto" w:fill="FFFFFF"/>
              <w:spacing w:line="360" w:lineRule="auto"/>
              <w:ind w:left="-105" w:firstLine="360"/>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 xml:space="preserve">«Ժամանակավոր պաշտոնակատարի՝ պաշտոնավարումից ազատում տեղի չի ունենում անձի վերանշանակման դեպքում: </w:t>
            </w:r>
            <w:r w:rsidRPr="00B63216">
              <w:rPr>
                <w:rFonts w:ascii="GHEA Grapalat" w:hAnsi="GHEA Grapalat"/>
                <w:bCs/>
                <w:iCs/>
                <w:sz w:val="24"/>
                <w:szCs w:val="24"/>
                <w:lang w:val="hy-AM"/>
              </w:rPr>
              <w:t>Նշված ժամկետում նոր նշանակում չկատարվելու դեպքում անձը ազատվում է ժամանակավոր</w:t>
            </w:r>
            <w:r w:rsidRPr="00B63216">
              <w:rPr>
                <w:rFonts w:ascii="GHEA Grapalat" w:eastAsiaTheme="minorEastAsia" w:hAnsi="GHEA Grapalat"/>
                <w:sz w:val="24"/>
                <w:szCs w:val="24"/>
                <w:lang w:val="hy-AM" w:eastAsia="ko-KR"/>
              </w:rPr>
              <w:t xml:space="preserve"> պաշտոնավարումից:»:»։</w:t>
            </w:r>
          </w:p>
          <w:p w:rsidR="00B30A84" w:rsidRPr="00B63216" w:rsidRDefault="00B30A84" w:rsidP="00B63216">
            <w:pPr>
              <w:tabs>
                <w:tab w:val="left" w:pos="851"/>
                <w:tab w:val="left" w:pos="1134"/>
              </w:tabs>
              <w:spacing w:line="360" w:lineRule="auto"/>
              <w:ind w:firstLine="567"/>
              <w:jc w:val="both"/>
              <w:rPr>
                <w:rFonts w:ascii="GHEA Grapalat" w:hAnsi="GHEA Grapalat"/>
                <w:sz w:val="24"/>
                <w:szCs w:val="24"/>
                <w:lang w:val="hy-AM"/>
              </w:rPr>
            </w:pPr>
          </w:p>
        </w:tc>
        <w:tc>
          <w:tcPr>
            <w:tcW w:w="7090" w:type="dxa"/>
            <w:gridSpan w:val="3"/>
            <w:shd w:val="clear" w:color="auto" w:fill="FFFFFF" w:themeFill="background1"/>
          </w:tcPr>
          <w:p w:rsidR="00F62D14" w:rsidRPr="00B63216" w:rsidRDefault="00F62D1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lastRenderedPageBreak/>
              <w:t>Չի ընդունվել</w:t>
            </w:r>
          </w:p>
          <w:p w:rsidR="00CB675E" w:rsidRPr="00B63216" w:rsidRDefault="00F62D14" w:rsidP="00B63216">
            <w:pPr>
              <w:spacing w:after="0" w:line="360" w:lineRule="auto"/>
              <w:ind w:firstLine="252"/>
              <w:jc w:val="both"/>
              <w:rPr>
                <w:rFonts w:ascii="GHEA Grapalat" w:hAnsi="GHEA Grapalat"/>
                <w:sz w:val="24"/>
                <w:szCs w:val="24"/>
                <w:lang w:val="hy-AM"/>
              </w:rPr>
            </w:pPr>
            <w:r w:rsidRPr="00B63216">
              <w:rPr>
                <w:rFonts w:ascii="GHEA Grapalat" w:hAnsi="GHEA Grapalat"/>
                <w:sz w:val="24"/>
                <w:szCs w:val="24"/>
                <w:lang w:val="hy-AM"/>
              </w:rPr>
              <w:t xml:space="preserve">Նշված դրույթները վերախմբագրվել են Քննչական կոմիտեի ներկայացրած առաջարկի հիման վրա: Միաժամանակ, </w:t>
            </w:r>
            <w:r w:rsidR="006E094C" w:rsidRPr="00B63216">
              <w:rPr>
                <w:rFonts w:ascii="GHEA Grapalat" w:hAnsi="GHEA Grapalat"/>
                <w:sz w:val="24"/>
                <w:szCs w:val="24"/>
                <w:lang w:val="hy-AM"/>
              </w:rPr>
              <w:t>չեն ներկայացվել</w:t>
            </w:r>
            <w:r w:rsidRPr="00B63216">
              <w:rPr>
                <w:rFonts w:ascii="GHEA Grapalat" w:hAnsi="GHEA Grapalat"/>
                <w:sz w:val="24"/>
                <w:szCs w:val="24"/>
                <w:lang w:val="hy-AM"/>
              </w:rPr>
              <w:t xml:space="preserve"> հիմնավորումներ՝ տվյալ առաջարկով </w:t>
            </w:r>
            <w:r w:rsidR="006E094C" w:rsidRPr="00B63216">
              <w:rPr>
                <w:rFonts w:ascii="GHEA Grapalat" w:hAnsi="GHEA Grapalat"/>
                <w:sz w:val="24"/>
                <w:szCs w:val="24"/>
                <w:lang w:val="hy-AM"/>
              </w:rPr>
              <w:t>ամրագրված փոփոխությունների անհրաժեշտությունը գնահատելու համար:</w:t>
            </w:r>
          </w:p>
        </w:tc>
      </w:tr>
    </w:tbl>
    <w:p w:rsidR="00B30A84" w:rsidRPr="00B63216" w:rsidRDefault="00B30A84" w:rsidP="00B63216">
      <w:pPr>
        <w:spacing w:line="360" w:lineRule="auto"/>
        <w:ind w:firstLine="252"/>
        <w:rPr>
          <w:rFonts w:ascii="GHEA Grapalat" w:hAnsi="GHEA Grapalat"/>
          <w:sz w:val="24"/>
          <w:szCs w:val="24"/>
          <w:lang w:val="hy-AM"/>
        </w:rPr>
      </w:pP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3991"/>
      </w:tblGrid>
      <w:tr w:rsidR="00146220" w:rsidRPr="00B63216" w:rsidTr="00D83267">
        <w:tc>
          <w:tcPr>
            <w:tcW w:w="11653" w:type="dxa"/>
            <w:gridSpan w:val="2"/>
            <w:vMerge w:val="restart"/>
            <w:shd w:val="clear" w:color="auto" w:fill="DBDBDB" w:themeFill="accent3" w:themeFillTint="66"/>
          </w:tcPr>
          <w:p w:rsidR="00146220"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6</w:t>
            </w:r>
            <w:r w:rsidR="00146220" w:rsidRPr="00B63216">
              <w:rPr>
                <w:rFonts w:ascii="GHEA Grapalat" w:hAnsi="GHEA Grapalat"/>
                <w:b/>
                <w:sz w:val="24"/>
                <w:szCs w:val="24"/>
                <w:lang w:val="en-US"/>
              </w:rPr>
              <w:t xml:space="preserve">. </w:t>
            </w:r>
            <w:r w:rsidR="0005379F" w:rsidRPr="00B63216">
              <w:rPr>
                <w:rFonts w:ascii="GHEA Grapalat" w:hAnsi="GHEA Grapalat"/>
                <w:b/>
                <w:sz w:val="24"/>
                <w:szCs w:val="24"/>
                <w:lang w:val="en-US"/>
              </w:rPr>
              <w:t>Մարդու իրավունքների պաշտպան</w:t>
            </w:r>
          </w:p>
        </w:tc>
        <w:tc>
          <w:tcPr>
            <w:tcW w:w="3991" w:type="dxa"/>
            <w:shd w:val="clear" w:color="auto" w:fill="DBDBDB" w:themeFill="accent3" w:themeFillTint="66"/>
          </w:tcPr>
          <w:p w:rsidR="00146220" w:rsidRPr="00B63216" w:rsidRDefault="00C96FFF"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w:t>
            </w:r>
            <w:r w:rsidR="0005379F" w:rsidRPr="00B63216">
              <w:rPr>
                <w:rFonts w:ascii="GHEA Grapalat" w:hAnsi="GHEA Grapalat"/>
                <w:b/>
                <w:sz w:val="24"/>
                <w:szCs w:val="24"/>
                <w:lang w:val="hy-AM"/>
              </w:rPr>
              <w:t>9</w:t>
            </w:r>
            <w:r w:rsidR="00146220" w:rsidRPr="00B63216">
              <w:rPr>
                <w:rFonts w:ascii="GHEA Grapalat" w:hAnsi="GHEA Grapalat"/>
                <w:b/>
                <w:sz w:val="24"/>
                <w:szCs w:val="24"/>
                <w:lang w:val="hy-AM"/>
              </w:rPr>
              <w:t>.0</w:t>
            </w:r>
            <w:r w:rsidR="0005379F" w:rsidRPr="00B63216">
              <w:rPr>
                <w:rFonts w:ascii="GHEA Grapalat" w:hAnsi="GHEA Grapalat"/>
                <w:b/>
                <w:sz w:val="24"/>
                <w:szCs w:val="24"/>
                <w:lang w:val="en-US"/>
              </w:rPr>
              <w:t>5</w:t>
            </w:r>
            <w:r w:rsidR="00146220" w:rsidRPr="00B63216">
              <w:rPr>
                <w:rFonts w:ascii="GHEA Grapalat" w:hAnsi="GHEA Grapalat"/>
                <w:b/>
                <w:sz w:val="24"/>
                <w:szCs w:val="24"/>
                <w:lang w:val="hy-AM"/>
              </w:rPr>
              <w:t>.202</w:t>
            </w:r>
            <w:r w:rsidR="00146220" w:rsidRPr="00B63216">
              <w:rPr>
                <w:rFonts w:ascii="GHEA Grapalat" w:hAnsi="GHEA Grapalat"/>
                <w:b/>
                <w:sz w:val="24"/>
                <w:szCs w:val="24"/>
                <w:lang w:val="en-US"/>
              </w:rPr>
              <w:t>3</w:t>
            </w:r>
            <w:r w:rsidR="00146220" w:rsidRPr="00B63216">
              <w:rPr>
                <w:rFonts w:ascii="GHEA Grapalat" w:hAnsi="GHEA Grapalat"/>
                <w:b/>
                <w:sz w:val="24"/>
                <w:szCs w:val="24"/>
                <w:lang w:val="hy-AM"/>
              </w:rPr>
              <w:t>թ.</w:t>
            </w:r>
          </w:p>
        </w:tc>
      </w:tr>
      <w:tr w:rsidR="00146220" w:rsidRPr="00B63216" w:rsidTr="00D83267">
        <w:tc>
          <w:tcPr>
            <w:tcW w:w="11653" w:type="dxa"/>
            <w:gridSpan w:val="2"/>
            <w:vMerge/>
            <w:shd w:val="clear" w:color="auto" w:fill="DBDBDB" w:themeFill="accent3" w:themeFillTint="66"/>
          </w:tcPr>
          <w:p w:rsidR="00146220" w:rsidRPr="00B63216" w:rsidRDefault="00146220"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146220" w:rsidRPr="00B63216" w:rsidRDefault="00146220"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 xml:space="preserve">N </w:t>
            </w:r>
            <w:r w:rsidR="0005379F" w:rsidRPr="00B63216">
              <w:rPr>
                <w:rFonts w:ascii="GHEA Grapalat" w:hAnsi="GHEA Grapalat"/>
                <w:b/>
                <w:sz w:val="24"/>
                <w:szCs w:val="24"/>
                <w:lang w:val="en-US"/>
              </w:rPr>
              <w:t>01/13.3/1514-2023</w:t>
            </w:r>
          </w:p>
        </w:tc>
      </w:tr>
      <w:tr w:rsidR="00146220" w:rsidRPr="004E012C" w:rsidTr="00D83267">
        <w:trPr>
          <w:trHeight w:val="2701"/>
        </w:trPr>
        <w:tc>
          <w:tcPr>
            <w:tcW w:w="8554" w:type="dxa"/>
            <w:shd w:val="clear" w:color="auto" w:fill="FFFFFF" w:themeFill="background1"/>
          </w:tcPr>
          <w:p w:rsidR="0005379F" w:rsidRPr="00B63216" w:rsidRDefault="0005379F" w:rsidP="00B63216">
            <w:pPr>
              <w:tabs>
                <w:tab w:val="left" w:pos="-630"/>
                <w:tab w:val="left" w:pos="180"/>
                <w:tab w:val="left" w:pos="450"/>
                <w:tab w:val="left" w:pos="9450"/>
                <w:tab w:val="left" w:pos="9540"/>
              </w:tabs>
              <w:spacing w:after="0" w:line="360" w:lineRule="auto"/>
              <w:ind w:right="149" w:firstLine="547"/>
              <w:contextualSpacing/>
              <w:jc w:val="both"/>
              <w:rPr>
                <w:rFonts w:ascii="GHEA Grapalat" w:hAnsi="GHEA Grapalat"/>
                <w:sz w:val="24"/>
                <w:szCs w:val="24"/>
                <w:lang w:val="hy-AM"/>
              </w:rPr>
            </w:pPr>
            <w:r w:rsidRPr="00B63216">
              <w:rPr>
                <w:rFonts w:ascii="GHEA Grapalat" w:hAnsi="GHEA Grapalat"/>
                <w:color w:val="000000"/>
                <w:sz w:val="24"/>
                <w:szCs w:val="24"/>
                <w:shd w:val="clear" w:color="auto" w:fill="FFFFFF"/>
                <w:lang w:val="hy-AM"/>
              </w:rPr>
              <w:lastRenderedPageBreak/>
              <w:t>««</w:t>
            </w:r>
            <w:r w:rsidRPr="00B63216">
              <w:rPr>
                <w:rFonts w:ascii="GHEA Grapalat" w:hAnsi="GHEA Grapalat" w:cs="Sylfaen"/>
                <w:color w:val="000000"/>
                <w:sz w:val="24"/>
                <w:szCs w:val="24"/>
                <w:shd w:val="clear" w:color="auto" w:fill="FFFFFF"/>
                <w:lang w:val="hy-AM"/>
              </w:rPr>
              <w:t>Հան</w:t>
            </w:r>
            <w:r w:rsidRPr="00B63216">
              <w:rPr>
                <w:rFonts w:ascii="GHEA Grapalat" w:hAnsi="GHEA Grapalat" w:cs="Verdana"/>
                <w:color w:val="000000"/>
                <w:sz w:val="24"/>
                <w:szCs w:val="24"/>
                <w:shd w:val="clear" w:color="auto" w:fill="FFFFFF"/>
                <w:lang w:val="hy-AM"/>
              </w:rPr>
              <w:t>ր</w:t>
            </w:r>
            <w:r w:rsidRPr="00B63216">
              <w:rPr>
                <w:rFonts w:ascii="GHEA Grapalat" w:hAnsi="GHEA Grapalat" w:cs="Sylfaen"/>
                <w:color w:val="000000"/>
                <w:sz w:val="24"/>
                <w:szCs w:val="24"/>
                <w:shd w:val="clear" w:color="auto" w:fill="FFFFFF"/>
                <w:lang w:val="hy-AM"/>
              </w:rPr>
              <w:t>ային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ծառայության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մասին»</w:t>
            </w:r>
            <w:r w:rsidRPr="00B63216">
              <w:rPr>
                <w:rFonts w:ascii="GHEA Grapalat" w:hAnsi="GHEA Grapalat"/>
                <w:color w:val="000000"/>
                <w:sz w:val="24"/>
                <w:szCs w:val="24"/>
                <w:shd w:val="clear" w:color="auto" w:fill="FFFFFF"/>
                <w:lang w:val="hy-AM"/>
              </w:rPr>
              <w:t xml:space="preserve"> Հայաստանի Հանրապետության </w:t>
            </w:r>
            <w:r w:rsidRPr="00B63216">
              <w:rPr>
                <w:rFonts w:ascii="GHEA Grapalat" w:hAnsi="GHEA Grapalat" w:cs="Sylfaen"/>
                <w:color w:val="000000"/>
                <w:sz w:val="24"/>
                <w:szCs w:val="24"/>
                <w:shd w:val="clear" w:color="auto" w:fill="FFFFFF"/>
                <w:lang w:val="hy-AM"/>
              </w:rPr>
              <w:t>օ</w:t>
            </w:r>
            <w:r w:rsidRPr="00B63216">
              <w:rPr>
                <w:rFonts w:ascii="GHEA Grapalat" w:hAnsi="GHEA Grapalat" w:cs="Verdana"/>
                <w:color w:val="000000"/>
                <w:sz w:val="24"/>
                <w:szCs w:val="24"/>
                <w:shd w:val="clear" w:color="auto" w:fill="FFFFFF"/>
                <w:lang w:val="hy-AM"/>
              </w:rPr>
              <w:t>ր</w:t>
            </w:r>
            <w:r w:rsidRPr="00B63216">
              <w:rPr>
                <w:rFonts w:ascii="GHEA Grapalat" w:hAnsi="GHEA Grapalat" w:cs="Sylfaen"/>
                <w:color w:val="000000"/>
                <w:sz w:val="24"/>
                <w:szCs w:val="24"/>
                <w:shd w:val="clear" w:color="auto" w:fill="FFFFFF"/>
                <w:lang w:val="hy-AM"/>
              </w:rPr>
              <w:t>ենքում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լ</w:t>
            </w:r>
            <w:r w:rsidRPr="00B63216">
              <w:rPr>
                <w:rFonts w:ascii="GHEA Grapalat" w:hAnsi="GHEA Grapalat" w:cs="Verdana"/>
                <w:color w:val="000000"/>
                <w:sz w:val="24"/>
                <w:szCs w:val="24"/>
                <w:shd w:val="clear" w:color="auto" w:fill="FFFFFF"/>
                <w:lang w:val="hy-AM"/>
              </w:rPr>
              <w:t>ր</w:t>
            </w:r>
            <w:r w:rsidRPr="00B63216">
              <w:rPr>
                <w:rFonts w:ascii="GHEA Grapalat" w:hAnsi="GHEA Grapalat" w:cs="Sylfaen"/>
                <w:color w:val="000000"/>
                <w:sz w:val="24"/>
                <w:szCs w:val="24"/>
                <w:shd w:val="clear" w:color="auto" w:fill="FFFFFF"/>
                <w:lang w:val="hy-AM"/>
              </w:rPr>
              <w:t>ացումնե</w:t>
            </w:r>
            <w:r w:rsidRPr="00B63216">
              <w:rPr>
                <w:rFonts w:ascii="GHEA Grapalat" w:hAnsi="GHEA Grapalat" w:cs="Verdana"/>
                <w:color w:val="000000"/>
                <w:sz w:val="24"/>
                <w:szCs w:val="24"/>
                <w:shd w:val="clear" w:color="auto" w:fill="FFFFFF"/>
                <w:lang w:val="hy-AM"/>
              </w:rPr>
              <w:t>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կատա</w:t>
            </w:r>
            <w:r w:rsidRPr="00B63216">
              <w:rPr>
                <w:rFonts w:ascii="GHEA Grapalat" w:hAnsi="GHEA Grapalat" w:cs="Verdana"/>
                <w:color w:val="000000"/>
                <w:sz w:val="24"/>
                <w:szCs w:val="24"/>
                <w:shd w:val="clear" w:color="auto" w:fill="FFFFFF"/>
                <w:lang w:val="hy-AM"/>
              </w:rPr>
              <w:t>ր</w:t>
            </w:r>
            <w:r w:rsidRPr="00B63216">
              <w:rPr>
                <w:rFonts w:ascii="GHEA Grapalat" w:hAnsi="GHEA Grapalat" w:cs="Sylfaen"/>
                <w:color w:val="000000"/>
                <w:sz w:val="24"/>
                <w:szCs w:val="24"/>
                <w:shd w:val="clear" w:color="auto" w:fill="FFFFFF"/>
                <w:lang w:val="hy-AM"/>
              </w:rPr>
              <w:t>ելու</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մասին</w:t>
            </w:r>
            <w:r w:rsidRPr="00B63216">
              <w:rPr>
                <w:rFonts w:ascii="GHEA Grapalat" w:hAnsi="GHEA Grapalat"/>
                <w:color w:val="000000"/>
                <w:sz w:val="24"/>
                <w:szCs w:val="24"/>
                <w:shd w:val="clear" w:color="auto" w:fill="FFFFFF"/>
                <w:lang w:val="hy-AM"/>
              </w:rPr>
              <w:t xml:space="preserve">» Հայաստանի Հանրապետության </w:t>
            </w:r>
            <w:r w:rsidRPr="00B63216">
              <w:rPr>
                <w:rFonts w:ascii="GHEA Grapalat" w:hAnsi="GHEA Grapalat" w:cs="Sylfaen"/>
                <w:color w:val="000000"/>
                <w:sz w:val="24"/>
                <w:szCs w:val="24"/>
                <w:shd w:val="clear" w:color="auto" w:fill="FFFFFF"/>
                <w:lang w:val="hy-AM"/>
              </w:rPr>
              <w:t>օ</w:t>
            </w:r>
            <w:r w:rsidRPr="00B63216">
              <w:rPr>
                <w:rFonts w:ascii="GHEA Grapalat" w:hAnsi="GHEA Grapalat" w:cs="Verdana"/>
                <w:color w:val="000000"/>
                <w:sz w:val="24"/>
                <w:szCs w:val="24"/>
                <w:shd w:val="clear" w:color="auto" w:fill="FFFFFF"/>
                <w:lang w:val="hy-AM"/>
              </w:rPr>
              <w:t>ր</w:t>
            </w:r>
            <w:r w:rsidRPr="00B63216">
              <w:rPr>
                <w:rFonts w:ascii="GHEA Grapalat" w:hAnsi="GHEA Grapalat" w:cs="Sylfaen"/>
                <w:color w:val="000000"/>
                <w:sz w:val="24"/>
                <w:szCs w:val="24"/>
                <w:shd w:val="clear" w:color="auto" w:fill="FFFFFF"/>
                <w:lang w:val="hy-AM"/>
              </w:rPr>
              <w:t>ենքի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 xml:space="preserve">նախագծի վերաբերյալ </w:t>
            </w:r>
            <w:r w:rsidRPr="00B63216">
              <w:rPr>
                <w:rFonts w:ascii="GHEA Grapalat" w:hAnsi="GHEA Grapalat" w:cs="Sylfaen"/>
                <w:sz w:val="24"/>
                <w:szCs w:val="24"/>
                <w:lang w:val="hy-AM"/>
              </w:rPr>
              <w:t>ՀՀ</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մարդու</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իրավունքների</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պաշտպանի</w:t>
            </w:r>
            <w:r w:rsidRPr="00B63216">
              <w:rPr>
                <w:rFonts w:ascii="GHEA Grapalat" w:hAnsi="GHEA Grapalat"/>
                <w:sz w:val="24"/>
                <w:szCs w:val="24"/>
                <w:lang w:val="hy-AM"/>
              </w:rPr>
              <w:t xml:space="preserve"> աշխատակազմի </w:t>
            </w:r>
            <w:r w:rsidRPr="00B63216">
              <w:rPr>
                <w:rFonts w:ascii="GHEA Grapalat" w:hAnsi="GHEA Grapalat" w:cs="Sylfaen"/>
                <w:sz w:val="24"/>
                <w:szCs w:val="24"/>
                <w:lang w:val="hy-AM"/>
              </w:rPr>
              <w:t>կարծիքը</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հանգում</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է</w:t>
            </w:r>
            <w:r w:rsidRPr="00B63216">
              <w:rPr>
                <w:rFonts w:ascii="GHEA Grapalat" w:hAnsi="GHEA Grapalat"/>
                <w:sz w:val="24"/>
                <w:szCs w:val="24"/>
                <w:lang w:val="hy-AM"/>
              </w:rPr>
              <w:t xml:space="preserve"> </w:t>
            </w:r>
            <w:r w:rsidRPr="00B63216">
              <w:rPr>
                <w:rFonts w:ascii="GHEA Grapalat" w:hAnsi="GHEA Grapalat" w:cs="Sylfaen"/>
                <w:sz w:val="24"/>
                <w:szCs w:val="24"/>
                <w:lang w:val="hy-AM"/>
              </w:rPr>
              <w:t>հետևյալին</w:t>
            </w:r>
            <w:r w:rsidRPr="00B63216">
              <w:rPr>
                <w:rFonts w:ascii="GHEA Grapalat" w:hAnsi="GHEA Grapalat"/>
                <w:sz w:val="24"/>
                <w:szCs w:val="24"/>
                <w:lang w:val="hy-AM"/>
              </w:rPr>
              <w:t>.</w:t>
            </w:r>
          </w:p>
          <w:p w:rsidR="0005379F" w:rsidRPr="00B63216" w:rsidRDefault="0005379F" w:rsidP="00B63216">
            <w:pPr>
              <w:pStyle w:val="ListParagraph"/>
              <w:numPr>
                <w:ilvl w:val="0"/>
                <w:numId w:val="21"/>
              </w:numPr>
              <w:shd w:val="clear" w:color="auto" w:fill="FFFFFF"/>
              <w:tabs>
                <w:tab w:val="left" w:pos="-630"/>
                <w:tab w:val="left" w:pos="900"/>
                <w:tab w:val="left" w:pos="9540"/>
              </w:tabs>
              <w:spacing w:line="360" w:lineRule="auto"/>
              <w:ind w:left="0" w:firstLine="547"/>
              <w:jc w:val="both"/>
              <w:rPr>
                <w:rFonts w:ascii="GHEA Grapalat" w:eastAsiaTheme="minorEastAsia" w:hAnsi="GHEA Grapalat"/>
                <w:sz w:val="24"/>
                <w:szCs w:val="24"/>
                <w:lang w:val="hy-AM" w:eastAsia="ko-KR"/>
              </w:rPr>
            </w:pPr>
            <w:r w:rsidRPr="00B63216">
              <w:rPr>
                <w:rFonts w:ascii="GHEA Grapalat" w:hAnsi="GHEA Grapalat" w:cs="Sylfaen"/>
                <w:sz w:val="24"/>
                <w:szCs w:val="24"/>
                <w:lang w:val="hy-AM"/>
              </w:rPr>
              <w:t>Նախագծի</w:t>
            </w:r>
            <w:r w:rsidRPr="00B63216">
              <w:rPr>
                <w:rFonts w:ascii="GHEA Grapalat" w:hAnsi="GHEA Grapalat"/>
                <w:sz w:val="24"/>
                <w:szCs w:val="24"/>
                <w:lang w:val="hy-AM"/>
              </w:rPr>
              <w:t xml:space="preserve"> 1-ին հոդվածով նախատեսվում է «Հանրային ծառայության մասին» օրենքի 5-րդ հոդվածի 6-րդ մասում՝ </w:t>
            </w:r>
            <w:r w:rsidRPr="00B63216">
              <w:rPr>
                <w:rFonts w:ascii="GHEA Grapalat" w:eastAsiaTheme="minorEastAsia" w:hAnsi="GHEA Grapalat"/>
                <w:sz w:val="24"/>
                <w:szCs w:val="24"/>
                <w:lang w:val="hy-AM" w:eastAsia="ko-KR"/>
              </w:rPr>
              <w:t>«ընթացքում» բառից հետո լրացնել հետևյալ բովանդակությամբ.</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 պաշտոնում նշանակելու և ազատելու իրավասություն ունեցող պաշտոնատար անձի կողմից անձին ժամանակավոր պաշտոնակատարի պարտականությունների կատարումից ազատելուց հետո:</w:t>
            </w:r>
            <w:r w:rsidRPr="00B63216">
              <w:rPr>
                <w:rFonts w:ascii="GHEA Grapalat" w:eastAsiaTheme="minorEastAsia" w:hAnsi="GHEA Grapalat"/>
                <w:b/>
                <w:sz w:val="24"/>
                <w:szCs w:val="24"/>
                <w:lang w:val="hy-AM" w:eastAsia="ko-KR"/>
              </w:rPr>
              <w:t xml:space="preserve"> </w:t>
            </w:r>
            <w:r w:rsidRPr="00B63216">
              <w:rPr>
                <w:rFonts w:ascii="GHEA Grapalat" w:eastAsiaTheme="minorEastAsia" w:hAnsi="GHEA Grapalat"/>
                <w:sz w:val="24"/>
                <w:szCs w:val="24"/>
                <w:lang w:val="hy-AM" w:eastAsia="ko-KR"/>
              </w:rPr>
              <w:t xml:space="preserve">Ժամանակավոր պաշտոնակատարի պարտականությունների կատարումից ազատում տեղի չի ունենում անձի վերանշանակման դեպքում: </w:t>
            </w:r>
            <w:r w:rsidRPr="00B63216">
              <w:rPr>
                <w:rFonts w:ascii="GHEA Grapalat" w:hAnsi="GHEA Grapalat"/>
                <w:b/>
                <w:bCs/>
                <w:i/>
                <w:iCs/>
                <w:sz w:val="24"/>
                <w:szCs w:val="24"/>
                <w:lang w:val="hy-AM"/>
              </w:rPr>
              <w:t>Նշված ժամկետում նոր նշանակում չկատարվելու դեպքում</w:t>
            </w:r>
            <w:r w:rsidRPr="00B63216">
              <w:rPr>
                <w:rFonts w:ascii="GHEA Grapalat" w:hAnsi="GHEA Grapalat"/>
                <w:bCs/>
                <w:iCs/>
                <w:sz w:val="24"/>
                <w:szCs w:val="24"/>
                <w:lang w:val="hy-AM"/>
              </w:rPr>
              <w:t xml:space="preserve"> անձը ազատվում է ժամանակավոր</w:t>
            </w:r>
            <w:r w:rsidRPr="00B63216">
              <w:rPr>
                <w:rFonts w:ascii="GHEA Grapalat" w:eastAsiaTheme="minorEastAsia" w:hAnsi="GHEA Grapalat"/>
                <w:sz w:val="24"/>
                <w:szCs w:val="24"/>
                <w:lang w:val="hy-AM" w:eastAsia="ko-KR"/>
              </w:rPr>
              <w:t xml:space="preserve"> պաշտոնակատարի պարտականությունների կատարումից:»:</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hAnsi="GHEA Grapalat"/>
                <w:color w:val="000000"/>
                <w:sz w:val="24"/>
                <w:szCs w:val="24"/>
                <w:shd w:val="clear" w:color="auto" w:fill="FFFFFF"/>
                <w:lang w:val="hy-AM"/>
              </w:rPr>
            </w:pPr>
            <w:r w:rsidRPr="00B63216">
              <w:rPr>
                <w:rFonts w:ascii="GHEA Grapalat" w:eastAsiaTheme="minorEastAsia" w:hAnsi="GHEA Grapalat"/>
                <w:sz w:val="24"/>
                <w:szCs w:val="24"/>
                <w:lang w:val="hy-AM" w:eastAsia="ko-KR"/>
              </w:rPr>
              <w:t xml:space="preserve">Օրենքի 5-րդ հոդվածի 6-րդ մասի համաձայն՝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փոփոխության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դեպքում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համապատասխանաբար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տեղակալները</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որպես</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ժամանակավոր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պաշտոնակատարներ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բացառությամբ</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պաշտպանության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բնագավառի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պետական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լիազոր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մարմնի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նույն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օրենքի</w:t>
            </w:r>
            <w:r w:rsidRPr="00B63216">
              <w:rPr>
                <w:rFonts w:ascii="GHEA Grapalat" w:hAnsi="GHEA Grapalat"/>
                <w:color w:val="000000"/>
                <w:sz w:val="24"/>
                <w:szCs w:val="24"/>
                <w:shd w:val="clear" w:color="auto" w:fill="FFFFFF"/>
                <w:lang w:val="hy-AM"/>
              </w:rPr>
              <w:t xml:space="preserve"> 3-</w:t>
            </w:r>
            <w:r w:rsidRPr="00B63216">
              <w:rPr>
                <w:rFonts w:ascii="GHEA Grapalat" w:hAnsi="GHEA Grapalat" w:cs="Sylfaen"/>
                <w:color w:val="000000"/>
                <w:sz w:val="24"/>
                <w:szCs w:val="24"/>
                <w:shd w:val="clear" w:color="auto" w:fill="FFFFFF"/>
                <w:lang w:val="hy-AM"/>
              </w:rPr>
              <w:t>րդ</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հոդվածի</w:t>
            </w:r>
            <w:r w:rsidRPr="00B63216">
              <w:rPr>
                <w:rFonts w:ascii="GHEA Grapalat" w:hAnsi="GHEA Grapalat"/>
                <w:color w:val="000000"/>
                <w:sz w:val="24"/>
                <w:szCs w:val="24"/>
                <w:shd w:val="clear" w:color="auto" w:fill="FFFFFF"/>
                <w:lang w:val="hy-AM"/>
              </w:rPr>
              <w:t xml:space="preserve"> 3-</w:t>
            </w:r>
            <w:r w:rsidRPr="00B63216">
              <w:rPr>
                <w:rFonts w:ascii="GHEA Grapalat" w:hAnsi="GHEA Grapalat" w:cs="Sylfaen"/>
                <w:color w:val="000000"/>
                <w:sz w:val="24"/>
                <w:szCs w:val="24"/>
                <w:shd w:val="clear" w:color="auto" w:fill="FFFFFF"/>
                <w:lang w:val="hy-AM"/>
              </w:rPr>
              <w:t>րդ</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մասով</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սահմանված</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պետական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ծառայության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զբաղեցնող</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տեղակալների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շարունակում</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են</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պաշտոնավարել</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մինչև</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իրենց</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պաշտոնում</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նոր</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նշանակում</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կատարելը</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lastRenderedPageBreak/>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տեղակալի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նոր</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նշանակումը</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կատարվում</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է</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համապատասխանաբար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նշանակման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իսկ</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դեպքում՝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պաշտոնի</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ստանձնման</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օրվանից</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հետո</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մեկ</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ամսվա</w:t>
            </w:r>
            <w:r w:rsidRPr="00B63216">
              <w:rPr>
                <w:rFonts w:ascii="GHEA Grapalat" w:hAnsi="GHEA Grapalat"/>
                <w:b/>
                <w:i/>
                <w:color w:val="000000"/>
                <w:sz w:val="24"/>
                <w:szCs w:val="24"/>
                <w:shd w:val="clear" w:color="auto" w:fill="FFFFFF"/>
                <w:lang w:val="hy-AM"/>
              </w:rPr>
              <w:t xml:space="preserve"> </w:t>
            </w:r>
            <w:r w:rsidRPr="00B63216">
              <w:rPr>
                <w:rFonts w:ascii="GHEA Grapalat" w:hAnsi="GHEA Grapalat" w:cs="Sylfaen"/>
                <w:b/>
                <w:i/>
                <w:color w:val="000000"/>
                <w:sz w:val="24"/>
                <w:szCs w:val="24"/>
                <w:shd w:val="clear" w:color="auto" w:fill="FFFFFF"/>
                <w:lang w:val="hy-AM"/>
              </w:rPr>
              <w:t>ընթացքում</w:t>
            </w:r>
            <w:r w:rsidRPr="00B63216">
              <w:rPr>
                <w:rFonts w:ascii="GHEA Grapalat" w:hAnsi="GHEA Grapalat"/>
                <w:color w:val="000000"/>
                <w:sz w:val="24"/>
                <w:szCs w:val="24"/>
                <w:shd w:val="clear" w:color="auto" w:fill="FFFFFF"/>
                <w:lang w:val="hy-AM"/>
              </w:rPr>
              <w:t>:</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hAnsi="GHEA Grapalat"/>
                <w:color w:val="000000"/>
                <w:sz w:val="24"/>
                <w:szCs w:val="24"/>
                <w:shd w:val="clear" w:color="auto" w:fill="FFFFFF"/>
                <w:lang w:val="hy-AM"/>
              </w:rPr>
            </w:pPr>
            <w:r w:rsidRPr="00B63216">
              <w:rPr>
                <w:rFonts w:ascii="GHEA Grapalat" w:hAnsi="GHEA Grapalat"/>
                <w:color w:val="000000"/>
                <w:sz w:val="24"/>
                <w:szCs w:val="24"/>
                <w:shd w:val="clear" w:color="auto" w:fill="FFFFFF"/>
                <w:lang w:val="hy-AM"/>
              </w:rPr>
              <w:t>Նախագծի հիմնավորումների ուսումնասիրությունից պարզ է դառնում, որ հեղինակները նպատակ են հետապնդում կարգավորելու դրույթների գործնական կիրառման անհստակությունները: Այնինչ, առաջարկվող կարգա</w:t>
            </w:r>
            <w:r w:rsidR="001A531C" w:rsidRPr="00B63216">
              <w:rPr>
                <w:rFonts w:ascii="GHEA Grapalat" w:hAnsi="GHEA Grapalat"/>
                <w:color w:val="000000"/>
                <w:sz w:val="24"/>
                <w:szCs w:val="24"/>
                <w:shd w:val="clear" w:color="auto" w:fill="FFFFFF"/>
                <w:lang w:val="hy-AM"/>
              </w:rPr>
              <w:t>վորման պարագայում ևս գտնում ենք</w:t>
            </w:r>
            <w:r w:rsidRPr="00B63216">
              <w:rPr>
                <w:rFonts w:ascii="GHEA Grapalat" w:hAnsi="GHEA Grapalat"/>
                <w:color w:val="000000"/>
                <w:sz w:val="24"/>
                <w:szCs w:val="24"/>
                <w:shd w:val="clear" w:color="auto" w:fill="FFFFFF"/>
                <w:lang w:val="hy-AM"/>
              </w:rPr>
              <w:t>, որ կարող են առաջ գալ գործող ձևակերպումների և առաջարկվող կարգավորումների գործնական կիրառման տարընկալումներ, մասնավորապես.</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hAnsi="GHEA Grapalat"/>
                <w:color w:val="000000"/>
                <w:sz w:val="24"/>
                <w:szCs w:val="24"/>
                <w:shd w:val="clear" w:color="auto" w:fill="FFFFFF"/>
                <w:lang w:val="hy-AM"/>
              </w:rPr>
            </w:pPr>
            <w:r w:rsidRPr="00B63216">
              <w:rPr>
                <w:rFonts w:ascii="GHEA Grapalat" w:eastAsiaTheme="minorEastAsia" w:hAnsi="GHEA Grapalat"/>
                <w:sz w:val="24"/>
                <w:szCs w:val="24"/>
                <w:lang w:val="hy-AM" w:eastAsia="ko-KR"/>
              </w:rPr>
              <w:t xml:space="preserve">Օրենքի համաձայն՝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փոփոխության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դեպքում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համապատասխանաբար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կամ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տեղակալները</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որպես</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ժամանակավոր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պաշտոնակատարներ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շարունակում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են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պաշտոնավարել</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մինչև</w:t>
            </w:r>
            <w:r w:rsidRPr="00B63216">
              <w:rPr>
                <w:rFonts w:ascii="GHEA Grapalat" w:hAnsi="GHEA Grapalat"/>
                <w:b/>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իրենց</w:t>
            </w:r>
            <w:r w:rsidRPr="00B63216">
              <w:rPr>
                <w:rFonts w:ascii="GHEA Grapalat" w:hAnsi="GHEA Grapalat"/>
                <w:b/>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պաշտոնում</w:t>
            </w:r>
            <w:r w:rsidRPr="00B63216">
              <w:rPr>
                <w:rFonts w:ascii="GHEA Grapalat" w:hAnsi="GHEA Grapalat"/>
                <w:b/>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նոր</w:t>
            </w:r>
            <w:r w:rsidRPr="00B63216">
              <w:rPr>
                <w:rFonts w:ascii="GHEA Grapalat" w:hAnsi="GHEA Grapalat"/>
                <w:b/>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նշանակում</w:t>
            </w:r>
            <w:r w:rsidRPr="00B63216">
              <w:rPr>
                <w:rFonts w:ascii="GHEA Grapalat" w:hAnsi="GHEA Grapalat"/>
                <w:b/>
                <w:color w:val="000000"/>
                <w:sz w:val="24"/>
                <w:szCs w:val="24"/>
                <w:shd w:val="clear" w:color="auto" w:fill="FFFFFF"/>
                <w:lang w:val="hy-AM"/>
              </w:rPr>
              <w:t xml:space="preserve"> </w:t>
            </w:r>
            <w:r w:rsidRPr="00B63216">
              <w:rPr>
                <w:rFonts w:ascii="GHEA Grapalat" w:hAnsi="GHEA Grapalat" w:cs="Sylfaen"/>
                <w:b/>
                <w:color w:val="000000"/>
                <w:sz w:val="24"/>
                <w:szCs w:val="24"/>
                <w:shd w:val="clear" w:color="auto" w:fill="FFFFFF"/>
                <w:lang w:val="hy-AM"/>
              </w:rPr>
              <w:t>կատարելը</w:t>
            </w:r>
            <w:r w:rsidRPr="00B63216">
              <w:rPr>
                <w:rFonts w:ascii="GHEA Grapalat" w:hAnsi="GHEA Grapalat"/>
                <w:color w:val="000000"/>
                <w:sz w:val="24"/>
                <w:szCs w:val="24"/>
                <w:shd w:val="clear" w:color="auto" w:fill="FFFFFF"/>
                <w:lang w:val="hy-AM"/>
              </w:rPr>
              <w:t xml:space="preserve">, որից հետո Օրենքի ուժով ազատվում են ժամանակավոր պաշտոնակատարի պարտականություններից: </w:t>
            </w:r>
            <w:r w:rsidRPr="00B63216">
              <w:rPr>
                <w:rFonts w:ascii="GHEA Grapalat" w:hAnsi="GHEA Grapalat"/>
                <w:b/>
                <w:color w:val="000000"/>
                <w:sz w:val="24"/>
                <w:szCs w:val="24"/>
                <w:shd w:val="clear" w:color="auto" w:fill="FFFFFF"/>
                <w:lang w:val="hy-AM"/>
              </w:rPr>
              <w:t>Նոր նշանակում կատարելու համար նախատեսվում է</w:t>
            </w:r>
            <w:r w:rsidRPr="00B63216">
              <w:rPr>
                <w:rFonts w:ascii="GHEA Grapalat" w:hAnsi="GHEA Grapalat" w:cs="Sylfaen"/>
                <w:b/>
                <w:color w:val="000000"/>
                <w:sz w:val="24"/>
                <w:szCs w:val="24"/>
                <w:shd w:val="clear" w:color="auto" w:fill="FFFFFF"/>
                <w:lang w:val="hy-AM"/>
              </w:rPr>
              <w:t xml:space="preserve"> մեկամսյա ժամկետ</w:t>
            </w:r>
            <w:r w:rsidRPr="00B63216">
              <w:rPr>
                <w:rFonts w:ascii="GHEA Grapalat" w:hAnsi="GHEA Grapalat" w:cs="Sylfaen"/>
                <w:color w:val="000000"/>
                <w:sz w:val="24"/>
                <w:szCs w:val="24"/>
                <w:shd w:val="clear" w:color="auto" w:fill="FFFFFF"/>
                <w:lang w:val="hy-AM"/>
              </w:rPr>
              <w:t>՝ համապատասխանաբար</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նախարարի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նշանակման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իսկ</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համայնքի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ղեկավարի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դեպքում՝</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պաշտոնի</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ստանձնման</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օրվանից</w:t>
            </w:r>
            <w:r w:rsidRPr="00B63216">
              <w:rPr>
                <w:rFonts w:ascii="GHEA Grapalat" w:hAnsi="GHEA Grapalat"/>
                <w:color w:val="000000"/>
                <w:sz w:val="24"/>
                <w:szCs w:val="24"/>
                <w:shd w:val="clear" w:color="auto" w:fill="FFFFFF"/>
                <w:lang w:val="hy-AM"/>
              </w:rPr>
              <w:t xml:space="preserve"> </w:t>
            </w:r>
            <w:r w:rsidRPr="00B63216">
              <w:rPr>
                <w:rFonts w:ascii="GHEA Grapalat" w:hAnsi="GHEA Grapalat" w:cs="Sylfaen"/>
                <w:color w:val="000000"/>
                <w:sz w:val="24"/>
                <w:szCs w:val="24"/>
                <w:shd w:val="clear" w:color="auto" w:fill="FFFFFF"/>
                <w:lang w:val="hy-AM"/>
              </w:rPr>
              <w:t>հետո</w:t>
            </w:r>
            <w:r w:rsidRPr="00B63216">
              <w:rPr>
                <w:rFonts w:ascii="GHEA Grapalat" w:hAnsi="GHEA Grapalat"/>
                <w:color w:val="000000"/>
                <w:sz w:val="24"/>
                <w:szCs w:val="24"/>
                <w:shd w:val="clear" w:color="auto" w:fill="FFFFFF"/>
                <w:lang w:val="hy-AM"/>
              </w:rPr>
              <w:t>:</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hAnsi="GHEA Grapalat"/>
                <w:bCs/>
                <w:iCs/>
                <w:sz w:val="24"/>
                <w:szCs w:val="24"/>
                <w:lang w:val="hy-AM"/>
              </w:rPr>
            </w:pPr>
            <w:r w:rsidRPr="00B63216">
              <w:rPr>
                <w:rFonts w:ascii="GHEA Grapalat" w:eastAsiaTheme="minorEastAsia" w:hAnsi="GHEA Grapalat"/>
                <w:sz w:val="24"/>
                <w:szCs w:val="24"/>
                <w:lang w:val="hy-AM" w:eastAsia="ko-KR"/>
              </w:rPr>
              <w:t xml:space="preserve">Նախագծով նախատեսված կարգավորումների պարագայում ստացվում է, որ </w:t>
            </w:r>
            <w:r w:rsidRPr="00B63216">
              <w:rPr>
                <w:rFonts w:ascii="GHEA Grapalat" w:hAnsi="GHEA Grapalat"/>
                <w:bCs/>
                <w:iCs/>
                <w:sz w:val="24"/>
                <w:szCs w:val="24"/>
                <w:lang w:val="hy-AM"/>
              </w:rPr>
              <w:t xml:space="preserve">վերոնշյալ անձինք </w:t>
            </w:r>
            <w:r w:rsidRPr="00B63216">
              <w:rPr>
                <w:rFonts w:ascii="GHEA Grapalat" w:hAnsi="GHEA Grapalat"/>
                <w:b/>
                <w:bCs/>
                <w:iCs/>
                <w:sz w:val="24"/>
                <w:szCs w:val="24"/>
                <w:lang w:val="hy-AM"/>
              </w:rPr>
              <w:t>ազատվում են</w:t>
            </w:r>
            <w:r w:rsidRPr="00B63216">
              <w:rPr>
                <w:rFonts w:ascii="GHEA Grapalat" w:hAnsi="GHEA Grapalat"/>
                <w:bCs/>
                <w:iCs/>
                <w:sz w:val="24"/>
                <w:szCs w:val="24"/>
                <w:lang w:val="hy-AM"/>
              </w:rPr>
              <w:t xml:space="preserve"> ժամանակավոր</w:t>
            </w:r>
            <w:r w:rsidRPr="00B63216">
              <w:rPr>
                <w:rFonts w:ascii="GHEA Grapalat" w:eastAsiaTheme="minorEastAsia" w:hAnsi="GHEA Grapalat"/>
                <w:sz w:val="24"/>
                <w:szCs w:val="24"/>
                <w:lang w:val="hy-AM" w:eastAsia="ko-KR"/>
              </w:rPr>
              <w:t xml:space="preserve"> </w:t>
            </w:r>
            <w:r w:rsidRPr="00B63216">
              <w:rPr>
                <w:rFonts w:ascii="GHEA Grapalat" w:eastAsiaTheme="minorEastAsia" w:hAnsi="GHEA Grapalat"/>
                <w:sz w:val="24"/>
                <w:szCs w:val="24"/>
                <w:lang w:val="hy-AM" w:eastAsia="ko-KR"/>
              </w:rPr>
              <w:lastRenderedPageBreak/>
              <w:t xml:space="preserve">պաշտոնակատարի պարտականությունների կատարումից այն դեպքում, </w:t>
            </w:r>
            <w:r w:rsidRPr="00B63216">
              <w:rPr>
                <w:rFonts w:ascii="GHEA Grapalat" w:eastAsiaTheme="minorEastAsia" w:hAnsi="GHEA Grapalat"/>
                <w:b/>
                <w:sz w:val="24"/>
                <w:szCs w:val="24"/>
                <w:lang w:val="hy-AM" w:eastAsia="ko-KR"/>
              </w:rPr>
              <w:t>երբ</w:t>
            </w:r>
            <w:r w:rsidRPr="00B63216">
              <w:rPr>
                <w:rFonts w:ascii="GHEA Grapalat" w:eastAsiaTheme="minorEastAsia" w:hAnsi="GHEA Grapalat"/>
                <w:sz w:val="24"/>
                <w:szCs w:val="24"/>
                <w:lang w:val="hy-AM" w:eastAsia="ko-KR"/>
              </w:rPr>
              <w:t xml:space="preserve">  </w:t>
            </w:r>
            <w:r w:rsidRPr="00B63216">
              <w:rPr>
                <w:rFonts w:ascii="GHEA Grapalat" w:hAnsi="GHEA Grapalat"/>
                <w:bCs/>
                <w:iCs/>
                <w:sz w:val="24"/>
                <w:szCs w:val="24"/>
                <w:lang w:val="hy-AM"/>
              </w:rPr>
              <w:t xml:space="preserve"> Օրենքի պահանջին համապատասխան </w:t>
            </w:r>
            <w:r w:rsidRPr="00B63216">
              <w:rPr>
                <w:rFonts w:ascii="GHEA Grapalat" w:hAnsi="GHEA Grapalat"/>
                <w:b/>
                <w:bCs/>
                <w:iCs/>
                <w:sz w:val="24"/>
                <w:szCs w:val="24"/>
                <w:lang w:val="hy-AM"/>
              </w:rPr>
              <w:t>նոր նշանակում չի կատարվել՝ սահմանված ժամկետում</w:t>
            </w:r>
            <w:r w:rsidRPr="00B63216">
              <w:rPr>
                <w:rFonts w:ascii="GHEA Grapalat" w:hAnsi="GHEA Grapalat"/>
                <w:bCs/>
                <w:iCs/>
                <w:sz w:val="24"/>
                <w:szCs w:val="24"/>
                <w:lang w:val="hy-AM"/>
              </w:rPr>
              <w:t>:</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hAnsi="GHEA Grapalat"/>
                <w:color w:val="000000"/>
                <w:sz w:val="24"/>
                <w:szCs w:val="24"/>
                <w:shd w:val="clear" w:color="auto" w:fill="FFFFFF"/>
                <w:lang w:val="hy-AM"/>
              </w:rPr>
            </w:pPr>
            <w:r w:rsidRPr="00B63216">
              <w:rPr>
                <w:rFonts w:ascii="GHEA Grapalat" w:eastAsiaTheme="minorEastAsia" w:hAnsi="GHEA Grapalat"/>
                <w:sz w:val="24"/>
                <w:szCs w:val="24"/>
                <w:lang w:val="hy-AM" w:eastAsia="ko-KR"/>
              </w:rPr>
              <w:t xml:space="preserve">Արդյունքում՝ Նախագծով առաջարկվող կարգավորումը նախատեսում է ազատման կամ վերանշանակման առավել կանոնակարգված ընթացակարգ առանց պայմանավորելու այն տվյալ պաշտոնում նոր նշանակում կատարելու հետ, ավելին` չկաշկանդելով նշանակելու իրավասություն ունեցող անձին նոր նշանակում կատարել մեկ ամսյա ժամկետով, այն պարագայում երբ լրացվող մասի գործող խմբագրությունը արդեն իսկ նման ժամկետային սահմանափակում նախատեսում է: </w:t>
            </w:r>
          </w:p>
          <w:p w:rsidR="0005379F" w:rsidRPr="00B63216" w:rsidRDefault="0005379F" w:rsidP="00B63216">
            <w:pPr>
              <w:shd w:val="clear" w:color="auto" w:fill="FFFFFF"/>
              <w:tabs>
                <w:tab w:val="left" w:pos="-630"/>
                <w:tab w:val="left" w:pos="900"/>
                <w:tab w:val="left" w:pos="9540"/>
              </w:tabs>
              <w:spacing w:after="0" w:line="360" w:lineRule="auto"/>
              <w:ind w:firstLine="547"/>
              <w:contextualSpacing/>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Նշված խնդիրն առկա է նաև Նախագծի 2-րդ և 3-րդ հոդվածներում, որոնք վերաբերում են համապատասխանաբար վարչական և հայեցողական պաշտոններին:</w:t>
            </w:r>
          </w:p>
          <w:p w:rsidR="00EB37E3" w:rsidRPr="00B63216" w:rsidRDefault="0005379F" w:rsidP="00B63216">
            <w:pPr>
              <w:shd w:val="clear" w:color="auto" w:fill="FFFFFF"/>
              <w:tabs>
                <w:tab w:val="left" w:pos="-630"/>
                <w:tab w:val="left" w:pos="900"/>
                <w:tab w:val="left" w:pos="9540"/>
              </w:tabs>
              <w:spacing w:after="0" w:line="360" w:lineRule="auto"/>
              <w:ind w:firstLine="540"/>
              <w:contextualSpacing/>
              <w:jc w:val="both"/>
              <w:rPr>
                <w:rFonts w:ascii="GHEA Grapalat" w:eastAsiaTheme="minorEastAsia" w:hAnsi="GHEA Grapalat"/>
                <w:sz w:val="24"/>
                <w:szCs w:val="24"/>
                <w:lang w:val="hy-AM" w:eastAsia="ko-KR"/>
              </w:rPr>
            </w:pPr>
            <w:r w:rsidRPr="00B63216">
              <w:rPr>
                <w:rFonts w:ascii="GHEA Grapalat" w:eastAsiaTheme="minorEastAsia" w:hAnsi="GHEA Grapalat"/>
                <w:sz w:val="24"/>
                <w:szCs w:val="24"/>
                <w:lang w:val="hy-AM" w:eastAsia="ko-KR"/>
              </w:rPr>
              <w:t>Ուստի՝ առաջարկում ենք համապատասխանեցնել Նախագծով առաջարկվող և Օրենքով պահպանվող կարգավորումները:</w:t>
            </w:r>
          </w:p>
        </w:tc>
        <w:tc>
          <w:tcPr>
            <w:tcW w:w="7090" w:type="dxa"/>
            <w:gridSpan w:val="2"/>
            <w:shd w:val="clear" w:color="auto" w:fill="FFFFFF" w:themeFill="background1"/>
          </w:tcPr>
          <w:p w:rsidR="002B16D2" w:rsidRPr="00B63216" w:rsidRDefault="00B55A5B" w:rsidP="00B63216">
            <w:pPr>
              <w:spacing w:line="360" w:lineRule="auto"/>
              <w:ind w:left="74" w:firstLine="567"/>
              <w:jc w:val="center"/>
              <w:rPr>
                <w:rFonts w:ascii="GHEA Grapalat" w:hAnsi="GHEA Grapalat"/>
                <w:b/>
                <w:sz w:val="24"/>
                <w:szCs w:val="24"/>
                <w:lang w:val="hy-AM"/>
              </w:rPr>
            </w:pPr>
            <w:r w:rsidRPr="00B63216">
              <w:rPr>
                <w:rFonts w:ascii="GHEA Grapalat" w:hAnsi="GHEA Grapalat"/>
                <w:b/>
                <w:sz w:val="24"/>
                <w:szCs w:val="24"/>
                <w:lang w:val="hy-AM"/>
              </w:rPr>
              <w:lastRenderedPageBreak/>
              <w:t>Չի ընդունվել</w:t>
            </w:r>
          </w:p>
          <w:p w:rsidR="00B55A5B" w:rsidRPr="00B63216" w:rsidRDefault="00B55A5B" w:rsidP="00B63216">
            <w:pPr>
              <w:spacing w:line="360" w:lineRule="auto"/>
              <w:ind w:left="74" w:firstLine="567"/>
              <w:jc w:val="both"/>
              <w:rPr>
                <w:rFonts w:ascii="GHEA Grapalat" w:hAnsi="GHEA Grapalat"/>
                <w:sz w:val="24"/>
                <w:szCs w:val="24"/>
                <w:lang w:val="hy-AM"/>
              </w:rPr>
            </w:pPr>
            <w:r w:rsidRPr="00B63216">
              <w:rPr>
                <w:rFonts w:ascii="GHEA Grapalat" w:hAnsi="GHEA Grapalat"/>
                <w:sz w:val="24"/>
                <w:szCs w:val="24"/>
                <w:lang w:val="hy-AM"/>
              </w:rPr>
              <w:t>Առաջարկվող կարգավորումները միտված են հստակեցնելու</w:t>
            </w:r>
            <w:r w:rsidR="00ED1DFC" w:rsidRPr="00B63216">
              <w:rPr>
                <w:rFonts w:ascii="GHEA Grapalat" w:hAnsi="GHEA Grapalat"/>
                <w:sz w:val="24"/>
                <w:szCs w:val="24"/>
                <w:lang w:val="hy-AM"/>
              </w:rPr>
              <w:t xml:space="preserve"> նոր նշանակման կատարման մեկամսյա ժամկետի ավարտի պայմաններում նոր նշանակում կատարված չլինելու իրավական հետևանքները: Ընդ որում՝ չնայած օրենքով նախատեսված մեկամսյա ժամկետում նշանակում կատարելու իմպերատիվ պահանջին՝ գործնականում տարընկալումների տեղիք է տալիս մեկամսյա ժամկետում նշանակման պահանջը չկատարելու իրավական հետևանքների հարցը, այն է՝ արդյո՞ք ժամանակավոր պաշտոնակատարները շարունակում են իրենց պաշտոնավարումը, թե ազատվում են զբաղեցրած պաշտոնից:</w:t>
            </w:r>
            <w:r w:rsidR="00BA2559" w:rsidRPr="00B63216">
              <w:rPr>
                <w:rFonts w:ascii="GHEA Grapalat" w:hAnsi="GHEA Grapalat"/>
                <w:sz w:val="24"/>
                <w:szCs w:val="24"/>
                <w:lang w:val="hy-AM"/>
              </w:rPr>
              <w:t xml:space="preserve">  Հատկանշական է, որ օրենքով ամրագրված իմպերատիվ պահանջի չկատարման հետևանքների նախատեսումը նորություն չէ մեր իրավական համակարգում և ամրագրված է նաև Սահմանադրությամբ (օրինակ Սահմանադրության 129-րդ հոդվածի 3-րդ մասի համաձայն՝ Եթե Հանրապետության նախագահը չի կատարում սույն հոդվածով սահմանված պահանջները </w:t>
            </w:r>
            <w:r w:rsidR="00BA2559" w:rsidRPr="00B63216">
              <w:rPr>
                <w:rFonts w:ascii="GHEA Grapalat" w:hAnsi="GHEA Grapalat"/>
                <w:i/>
                <w:sz w:val="24"/>
                <w:szCs w:val="24"/>
                <w:lang w:val="hy-AM"/>
              </w:rPr>
              <w:t xml:space="preserve">(չի ստորագրում և հրապարակում ԱԺ ընդունած օրենքը կամ չի դիմում Սահմանադրական դատարան), </w:t>
            </w:r>
            <w:r w:rsidR="00BA2559" w:rsidRPr="00B63216">
              <w:rPr>
                <w:rFonts w:ascii="GHEA Grapalat" w:hAnsi="GHEA Grapalat"/>
                <w:sz w:val="24"/>
                <w:szCs w:val="24"/>
                <w:lang w:val="hy-AM"/>
              </w:rPr>
              <w:t xml:space="preserve">ապա Ազգային ժողովի </w:t>
            </w:r>
            <w:r w:rsidR="00BA2559" w:rsidRPr="00B63216">
              <w:rPr>
                <w:rFonts w:ascii="GHEA Grapalat" w:hAnsi="GHEA Grapalat"/>
                <w:sz w:val="24"/>
                <w:szCs w:val="24"/>
                <w:lang w:val="hy-AM"/>
              </w:rPr>
              <w:lastRenderedPageBreak/>
              <w:t xml:space="preserve">նախագահը հնգօրյա ժամկետում ստորագրում և հրապարակում է օրենքը): </w:t>
            </w:r>
          </w:p>
        </w:tc>
      </w:tr>
      <w:tr w:rsidR="009518B7" w:rsidRPr="00B63216" w:rsidTr="008E47FF">
        <w:tc>
          <w:tcPr>
            <w:tcW w:w="11653" w:type="dxa"/>
            <w:gridSpan w:val="2"/>
            <w:vMerge w:val="restart"/>
            <w:shd w:val="clear" w:color="auto" w:fill="DBDBDB" w:themeFill="accent3" w:themeFillTint="66"/>
          </w:tcPr>
          <w:p w:rsidR="009518B7"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7</w:t>
            </w:r>
            <w:r w:rsidR="009518B7" w:rsidRPr="00B63216">
              <w:rPr>
                <w:rFonts w:ascii="GHEA Grapalat" w:hAnsi="GHEA Grapalat"/>
                <w:b/>
                <w:sz w:val="24"/>
                <w:szCs w:val="24"/>
                <w:lang w:val="en-US"/>
              </w:rPr>
              <w:t xml:space="preserve">. </w:t>
            </w:r>
            <w:r w:rsidR="00192E28" w:rsidRPr="00B63216">
              <w:rPr>
                <w:rFonts w:ascii="GHEA Grapalat" w:hAnsi="GHEA Grapalat"/>
                <w:b/>
                <w:sz w:val="24"/>
                <w:szCs w:val="24"/>
                <w:lang w:val="en-US"/>
              </w:rPr>
              <w:t>Երևանի քաղաքապետարան</w:t>
            </w:r>
          </w:p>
        </w:tc>
        <w:tc>
          <w:tcPr>
            <w:tcW w:w="3991" w:type="dxa"/>
            <w:shd w:val="clear" w:color="auto" w:fill="DBDBDB" w:themeFill="accent3" w:themeFillTint="66"/>
          </w:tcPr>
          <w:p w:rsidR="009518B7" w:rsidRPr="00B63216" w:rsidRDefault="00192E28"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19</w:t>
            </w:r>
            <w:r w:rsidR="009518B7" w:rsidRPr="00B63216">
              <w:rPr>
                <w:rFonts w:ascii="GHEA Grapalat" w:hAnsi="GHEA Grapalat"/>
                <w:b/>
                <w:sz w:val="24"/>
                <w:szCs w:val="24"/>
                <w:lang w:val="hy-AM"/>
              </w:rPr>
              <w:t>.0</w:t>
            </w:r>
            <w:r w:rsidRPr="00B63216">
              <w:rPr>
                <w:rFonts w:ascii="GHEA Grapalat" w:hAnsi="GHEA Grapalat"/>
                <w:b/>
                <w:sz w:val="24"/>
                <w:szCs w:val="24"/>
                <w:lang w:val="hy-AM"/>
              </w:rPr>
              <w:t>5</w:t>
            </w:r>
            <w:r w:rsidR="009518B7" w:rsidRPr="00B63216">
              <w:rPr>
                <w:rFonts w:ascii="GHEA Grapalat" w:hAnsi="GHEA Grapalat"/>
                <w:b/>
                <w:sz w:val="24"/>
                <w:szCs w:val="24"/>
                <w:lang w:val="hy-AM"/>
              </w:rPr>
              <w:t>.2023թ.</w:t>
            </w:r>
          </w:p>
        </w:tc>
      </w:tr>
      <w:tr w:rsidR="009518B7" w:rsidRPr="00B63216" w:rsidTr="008E47FF">
        <w:tc>
          <w:tcPr>
            <w:tcW w:w="11653" w:type="dxa"/>
            <w:gridSpan w:val="2"/>
            <w:vMerge/>
            <w:shd w:val="clear" w:color="auto" w:fill="DBDBDB" w:themeFill="accent3" w:themeFillTint="66"/>
          </w:tcPr>
          <w:p w:rsidR="009518B7" w:rsidRPr="00B63216" w:rsidRDefault="009518B7"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9518B7" w:rsidRPr="00B63216" w:rsidRDefault="009518B7"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192E28" w:rsidRPr="00B63216">
              <w:rPr>
                <w:rFonts w:ascii="GHEA Grapalat" w:hAnsi="GHEA Grapalat"/>
                <w:b/>
                <w:sz w:val="24"/>
                <w:szCs w:val="24"/>
                <w:lang w:val="hy-AM"/>
              </w:rPr>
              <w:t>01/83975-23</w:t>
            </w:r>
          </w:p>
        </w:tc>
      </w:tr>
      <w:tr w:rsidR="009518B7" w:rsidRPr="004E012C" w:rsidTr="008E47FF">
        <w:trPr>
          <w:trHeight w:val="2701"/>
        </w:trPr>
        <w:tc>
          <w:tcPr>
            <w:tcW w:w="8554" w:type="dxa"/>
            <w:shd w:val="clear" w:color="auto" w:fill="FFFFFF" w:themeFill="background1"/>
          </w:tcPr>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lastRenderedPageBreak/>
              <w:t>Ի պատասխան Ձեր՝ 2023 թվականի մայիսի 5-ի թիվ ԳՍ//13023-2023 գրության՝ ներկայացված ««Հանրային ծառայության մասին» օրենքում լրացումներ կատարելու մասին» օրենքի նախագծի (այսուհետ՝ Նախագիծ) վերաբերյալ հայտնում ենք հետևյալը.</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b/>
                <w:i/>
                <w:iCs/>
                <w:sz w:val="24"/>
                <w:szCs w:val="24"/>
                <w:lang w:val="hy-AM"/>
              </w:rPr>
            </w:pPr>
            <w:r w:rsidRPr="00B63216">
              <w:rPr>
                <w:rFonts w:ascii="GHEA Grapalat" w:hAnsi="GHEA Grapalat"/>
                <w:iCs/>
                <w:sz w:val="24"/>
                <w:szCs w:val="24"/>
                <w:lang w:val="hy-AM"/>
              </w:rPr>
              <w:t xml:space="preserve">Նախագծի 1-ին հոդվածով առաջարկվում է «Հանրային ծառայության մասին» օրենքի (այսուհետ՝ նաև Օրենք) 5-րդ հոդվածի 6-րդ մասում կատարել լրացումներ՝ արդյունքում նախատեսելով, որ </w:t>
            </w:r>
            <w:r w:rsidRPr="00B63216">
              <w:rPr>
                <w:rFonts w:ascii="GHEA Grapalat" w:hAnsi="GHEA Grapalat"/>
                <w:i/>
                <w:iCs/>
                <w:sz w:val="24"/>
                <w:szCs w:val="24"/>
                <w:lang w:val="hy-AM"/>
              </w:rPr>
              <w:t>նախարարի կամ համայնքի ղեկավարի փոփոխության դեպքում համապատասխանաբար նախարարի կամ համայնքի ղեկավարի տեղակալները, որպես ժամանակավոր պաշտոնակատարներ, բացառությամբ պաշտպանության բնագավառի պետական լիազոր մարմնի ղեկավարի` նույն օրենքի</w:t>
            </w:r>
            <w:r w:rsidRPr="00B63216">
              <w:rPr>
                <w:rFonts w:cs="Calibri"/>
                <w:i/>
                <w:iCs/>
                <w:sz w:val="24"/>
                <w:szCs w:val="24"/>
                <w:lang w:val="hy-AM"/>
              </w:rPr>
              <w:t> </w:t>
            </w:r>
            <w:hyperlink r:id="rId8" w:history="1">
              <w:r w:rsidRPr="00B63216">
                <w:rPr>
                  <w:rStyle w:val="Hyperlink"/>
                  <w:rFonts w:ascii="GHEA Grapalat" w:hAnsi="GHEA Grapalat"/>
                  <w:i/>
                  <w:iCs/>
                  <w:color w:val="000000" w:themeColor="text1"/>
                  <w:sz w:val="24"/>
                  <w:szCs w:val="24"/>
                  <w:u w:val="none"/>
                  <w:lang w:val="hy-AM"/>
                </w:rPr>
                <w:t>3-րդ հոդվածի 3-րդ մասով</w:t>
              </w:r>
            </w:hyperlink>
            <w:r w:rsidRPr="00B63216">
              <w:rPr>
                <w:rFonts w:cs="Calibri"/>
                <w:i/>
                <w:iCs/>
                <w:color w:val="000000" w:themeColor="text1"/>
                <w:sz w:val="24"/>
                <w:szCs w:val="24"/>
                <w:lang w:val="hy-AM"/>
              </w:rPr>
              <w:t> </w:t>
            </w:r>
            <w:r w:rsidRPr="00B63216">
              <w:rPr>
                <w:rFonts w:ascii="GHEA Grapalat" w:hAnsi="GHEA Grapalat"/>
                <w:i/>
                <w:iCs/>
                <w:sz w:val="24"/>
                <w:szCs w:val="24"/>
                <w:lang w:val="hy-AM"/>
              </w:rPr>
              <w:t xml:space="preserve">սահմանված պետական ծառայության պաշտոն զբաղեցնող տեղակալների, </w:t>
            </w:r>
            <w:r w:rsidRPr="00B63216">
              <w:rPr>
                <w:rFonts w:ascii="GHEA Grapalat" w:hAnsi="GHEA Grapalat"/>
                <w:b/>
                <w:i/>
                <w:iCs/>
                <w:sz w:val="24"/>
                <w:szCs w:val="24"/>
                <w:lang w:val="hy-AM"/>
              </w:rPr>
              <w:t>շարունակում են պաշտոնավարել մինչև իրենց պաշտոնում նոր նշանակում կատարելը:</w:t>
            </w:r>
            <w:r w:rsidRPr="00B63216">
              <w:rPr>
                <w:rFonts w:ascii="GHEA Grapalat" w:hAnsi="GHEA Grapalat"/>
                <w:i/>
                <w:iCs/>
                <w:sz w:val="24"/>
                <w:szCs w:val="24"/>
                <w:lang w:val="hy-AM"/>
              </w:rPr>
              <w:t xml:space="preserve"> Նախարարի կամ համայնքի ղեկավարի տեղակալի պաշտոնում </w:t>
            </w:r>
            <w:r w:rsidRPr="00B63216">
              <w:rPr>
                <w:rFonts w:ascii="GHEA Grapalat" w:hAnsi="GHEA Grapalat"/>
                <w:b/>
                <w:i/>
                <w:iCs/>
                <w:sz w:val="24"/>
                <w:szCs w:val="24"/>
                <w:lang w:val="hy-AM"/>
              </w:rPr>
              <w:t>նոր նշանակումը կատարվում է համապատասխանաբար նախարարի նշանակման, իսկ համայնքի ղեկավարի դեպքում` պաշտոնի ստանձնման օրվանից հետո` մեկ ամսվա ընթացքում</w:t>
            </w:r>
            <w:r w:rsidRPr="00B63216">
              <w:rPr>
                <w:rFonts w:ascii="GHEA Grapalat" w:hAnsi="GHEA Grapalat"/>
                <w:i/>
                <w:iCs/>
                <w:sz w:val="24"/>
                <w:szCs w:val="24"/>
                <w:lang w:val="hy-AM"/>
              </w:rPr>
              <w:t xml:space="preserve">՝ </w:t>
            </w:r>
            <w:r w:rsidRPr="00B63216">
              <w:rPr>
                <w:rFonts w:ascii="GHEA Grapalat" w:hAnsi="GHEA Grapalat"/>
                <w:b/>
                <w:bCs/>
                <w:i/>
                <w:iCs/>
                <w:sz w:val="24"/>
                <w:szCs w:val="24"/>
                <w:lang w:val="hy-AM"/>
              </w:rPr>
              <w:t>պաշտոնում նշանակելու և ազատելու իրավասություն ունեցող պաշտոնատար անձի կողմից անձին ժամանակավոր պաշտոնակատարի պարտականությունների կատարումից ազատելուց հետո</w:t>
            </w:r>
            <w:r w:rsidRPr="00B63216">
              <w:rPr>
                <w:rFonts w:ascii="GHEA Grapalat" w:hAnsi="GHEA Grapalat"/>
                <w:bCs/>
                <w:i/>
                <w:iCs/>
                <w:sz w:val="24"/>
                <w:szCs w:val="24"/>
                <w:lang w:val="hy-AM"/>
              </w:rPr>
              <w:t>:</w:t>
            </w:r>
            <w:r w:rsidRPr="00B63216">
              <w:rPr>
                <w:rFonts w:ascii="GHEA Grapalat" w:hAnsi="GHEA Grapalat"/>
                <w:i/>
                <w:iCs/>
                <w:sz w:val="24"/>
                <w:szCs w:val="24"/>
                <w:lang w:val="hy-AM"/>
              </w:rPr>
              <w:t xml:space="preserve"> Ժամանակավոր պաշտոնակատարի պարտականությունների կատարումից ազատում տեղի չի ունենում անձի վերանշանակման դեպքում: </w:t>
            </w:r>
            <w:r w:rsidRPr="00B63216">
              <w:rPr>
                <w:rFonts w:ascii="GHEA Grapalat" w:hAnsi="GHEA Grapalat"/>
                <w:b/>
                <w:bCs/>
                <w:i/>
                <w:iCs/>
                <w:sz w:val="24"/>
                <w:szCs w:val="24"/>
                <w:lang w:val="hy-AM"/>
              </w:rPr>
              <w:lastRenderedPageBreak/>
              <w:t>Նշված ժամկետում նոր նշանակում չկատարվելու դեպքում անձը ազատվում է ժամանակավոր պաշտոնակատարի պարտականությունների կատարումից:</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 xml:space="preserve">Նախագծին կից ներկայացված հիմնավորմամբ (այսուհետ՝ Հիմնավորում) նշվում է, որ Նախագծով առաջարկվում է անձի վերադասի (կամ) անմիջական ղեկավարի (ինչպես նաև նախարարի, համայնքի ղեկավարի) փոփոխության դեպքում նոր նշանակում կատարելու համար սահմանել </w:t>
            </w:r>
            <w:r w:rsidRPr="00B63216">
              <w:rPr>
                <w:rFonts w:ascii="GHEA Grapalat" w:hAnsi="GHEA Grapalat"/>
                <w:b/>
                <w:bCs/>
                <w:i/>
                <w:iCs/>
                <w:sz w:val="24"/>
                <w:szCs w:val="24"/>
                <w:lang w:val="hy-AM"/>
              </w:rPr>
              <w:t>անձին նախապես ժամանակավոր պաշտոնակատարի պարտականությունների կատարումից ազատելու պահանջը</w:t>
            </w:r>
            <w:r w:rsidRPr="00B63216">
              <w:rPr>
                <w:rFonts w:ascii="GHEA Grapalat" w:hAnsi="GHEA Grapalat"/>
                <w:b/>
                <w:i/>
                <w:iCs/>
                <w:sz w:val="24"/>
                <w:szCs w:val="24"/>
                <w:lang w:val="hy-AM"/>
              </w:rPr>
              <w:t>,</w:t>
            </w:r>
            <w:r w:rsidRPr="00B63216">
              <w:rPr>
                <w:rFonts w:ascii="GHEA Grapalat" w:hAnsi="GHEA Grapalat"/>
                <w:iCs/>
                <w:sz w:val="24"/>
                <w:szCs w:val="24"/>
                <w:lang w:val="hy-AM"/>
              </w:rPr>
              <w:t xml:space="preserve"> ընդ որում՝ պաշտոնակատարի պարտականությունների կատարումից ազատելը պետք է իրականացվի նույն ընթացակարգով, ինչ պաշտոնի նշանակելու և պաշտոնից ազատելու դեպքում՝ տվյալ պաշտոնում նշանակելու և ազատելու իրավասություն ունեցող անձի կողմից (ըստ անհրաժեշտության, համապատասխան պաշտոնատար անձի առաջարկության հիման վրա):</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 xml:space="preserve">Վերոգրյալ կարգավորումներից պարզ է դառնում, որ Նախագծով առաջարկվող փոփոխությունների համաձայն՝ ժամանակավոր պաշտոնակատարը շարունակելու է պաշտոնավարել մինչև իր պաշտոնում նոր նշանակում կատարելը, ընդ որում՝ նոր նշանակումը կատարվելու է համապատասխանաբար նախարարի նշանակման, իսկ համայնքի ղեկավարի դեպքում՝ համայնքի ղեկավարի կողմից պաշտոնի ստանձնման օրվանից հետո` մեկ ամսվա ընթացքում՝ պաշտոնում նշանակելու և ազատելու իրավասություն ունեցող պաշտոնատար անձի կողմից անձին </w:t>
            </w:r>
            <w:r w:rsidRPr="00B63216">
              <w:rPr>
                <w:rFonts w:ascii="GHEA Grapalat" w:hAnsi="GHEA Grapalat"/>
                <w:iCs/>
                <w:sz w:val="24"/>
                <w:szCs w:val="24"/>
                <w:lang w:val="hy-AM"/>
              </w:rPr>
              <w:lastRenderedPageBreak/>
              <w:t>ժամանակավոր պաշտոնակատարի պարտականությունների կատարումից ազատելուց հետո: Միևնույն ժամանակ, նշված ժամկետում նոր նշանակում չկատարվելու դեպքում անձն ազատվելու է ժամանակավոր պաշտոնակատարի պարտականությունների կատարումից:</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cs="Calibri"/>
                <w:i/>
                <w:iCs/>
                <w:sz w:val="24"/>
                <w:szCs w:val="24"/>
                <w:lang w:val="hy-AM"/>
              </w:rPr>
            </w:pPr>
            <w:r w:rsidRPr="00B63216">
              <w:rPr>
                <w:rFonts w:ascii="GHEA Grapalat" w:hAnsi="GHEA Grapalat"/>
                <w:iCs/>
                <w:sz w:val="24"/>
                <w:szCs w:val="24"/>
                <w:lang w:val="hy-AM"/>
              </w:rPr>
              <w:t xml:space="preserve">Այս առումով անդրադառնալով Օրենքի 5-րդ հոդվածի գործող 6-րդ մասով նախատեսված կարգավորմանը՝ հայտնում ենք, որ վերջինիս համաձայն՝ </w:t>
            </w:r>
            <w:r w:rsidRPr="00B63216">
              <w:rPr>
                <w:rFonts w:ascii="GHEA Grapalat" w:hAnsi="GHEA Grapalat"/>
                <w:i/>
                <w:iCs/>
                <w:sz w:val="24"/>
                <w:szCs w:val="24"/>
                <w:lang w:val="hy-AM"/>
              </w:rPr>
              <w:t>նախարարի կամ համայնքի ղեկավարի փոփոխության դեպքում համապատասխանաբար նախարարի կամ համայնքի ղեկավարի տեղակալները, որպես ժամանակավոր պաշտոնակատարներ շարունակում են պաշտոնավարել մինչև իրենց պաշտոնում նոր նշանակում կատարելը:</w:t>
            </w:r>
            <w:r w:rsidRPr="00B63216">
              <w:rPr>
                <w:rFonts w:cs="Calibri"/>
                <w:i/>
                <w:iCs/>
                <w:sz w:val="24"/>
                <w:szCs w:val="24"/>
                <w:lang w:val="hy-AM"/>
              </w:rPr>
              <w:t> </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cs="Calibri"/>
                <w:iCs/>
                <w:sz w:val="24"/>
                <w:szCs w:val="24"/>
                <w:lang w:val="hy-AM"/>
              </w:rPr>
            </w:pPr>
            <w:r w:rsidRPr="00B63216">
              <w:rPr>
                <w:rFonts w:ascii="GHEA Grapalat" w:hAnsi="GHEA Grapalat" w:cs="Calibri"/>
                <w:iCs/>
                <w:sz w:val="24"/>
                <w:szCs w:val="24"/>
                <w:lang w:val="hy-AM"/>
              </w:rPr>
              <w:t xml:space="preserve">Վերոգրյալ կարգավորման բովանդակությունից պարզ է դառնում, որ Օրենքի 5-րդ հոդվածի 6-րդ մասի համաձայն՝ </w:t>
            </w:r>
            <w:r w:rsidRPr="00B63216">
              <w:rPr>
                <w:rFonts w:ascii="GHEA Grapalat" w:hAnsi="GHEA Grapalat" w:cs="Calibri"/>
                <w:i/>
                <w:iCs/>
                <w:sz w:val="24"/>
                <w:szCs w:val="24"/>
                <w:lang w:val="hy-AM"/>
              </w:rPr>
              <w:t>նախարարի կամ համայնքի ղեկավարի փոփոխության դեպքում համապատասխանաբար նախարարի կամ համայնքի ղեկավարի տեղակալները օրենքի ուժով որպես ժամանակավոր պաշտոնակատարներ շարունակում են պաշտոնավարել մինչև իրենց պաշտոնում նոր նշանակում կատարելը, այսինքն՝ նախարարի կամ համայնքի ղեկավարի տեղակալները մինչև իրենց պաշտոնում նոր նշանակում կատարելը շարունակում են պաշտոնավարել օրենքի ուժով՝ որպես ժամանակավոր պաշտոնակատարներ, և վերջիններիս պաշտոնավարման համար այլ իրավական հիմքի առկայություն անհրաժեշտ չէ:</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lastRenderedPageBreak/>
              <w:t xml:space="preserve">Տվյալ պարագայում անդրադառնալով ներկայացված Նախագծով առաջարկվող կարգավորումներին՝ հայտնում ենք, որ Նախագծով առաջարկվող կարգավորումները հակասում են Օրենքում ամրագրված կարգավորումների տրամաբանությանը, քանի որ Օրենքի 5-րդ հոդվածի 6-րդ մասում ամրագրված իրավակարգավորումները ինչպես պաշտոնավարման սկզբի, այնպես էլ պաշտոնավարման ավարտի հետ կապված նախատեսում են նույն իրավական հիմքով՝ օրենքի ուժով, պաշտոնավարումը շարունակելու և նույն իրավական հիմքով՝ օրենքի ուժով, նոր նշանակում կատարելու դեպքում պաշտոնավարումը դադարեցնելու հետ կապված կարգավորումներ: </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Բացի այդ, ներկայացված Նախագծով առաջարկվում է նախատեսել նաև, որ Օրենքի 5-րդ հոդվածի 6-րդ մասում նշված ժամկետում նոր նշանակում չկատարելու դեպքում անձը ազատվելու է պաշտոնակատարի պարտականությունների կատարումից: Ժամանակավոր պաշտոնակատարի պարտականությունների կատարումից ազատում տեղի չի ունենալու անձի վերանշանակման դեպքում:</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Այս առումով հայտնում ենք, որ Նախագծով առաջարկվող կարգավորումները խնդրահարույց են և հակասում են Օրենքի 5-րդ հոդվածի 6-րդ մասում նախատեսված գործող կարգավորումներին նաև այն իմաստով, որ Օրենքի 5-րդ հոդվածի 6-րդ մասում ամրագրված կարգավորումների համաձայն՝</w:t>
            </w:r>
            <w:r w:rsidRPr="00B63216">
              <w:rPr>
                <w:rFonts w:ascii="GHEA Grapalat" w:hAnsi="GHEA Grapalat"/>
                <w:i/>
                <w:iCs/>
                <w:sz w:val="24"/>
                <w:szCs w:val="24"/>
                <w:lang w:val="hy-AM"/>
              </w:rPr>
              <w:t xml:space="preserve"> նախարարի կամ համայնքի ղեկավարի փոփոխության դեպքում համապատասխանաբար նախարարի կամ </w:t>
            </w:r>
            <w:r w:rsidRPr="00B63216">
              <w:rPr>
                <w:rFonts w:ascii="GHEA Grapalat" w:hAnsi="GHEA Grapalat"/>
                <w:i/>
                <w:iCs/>
                <w:sz w:val="24"/>
                <w:szCs w:val="24"/>
                <w:lang w:val="hy-AM"/>
              </w:rPr>
              <w:lastRenderedPageBreak/>
              <w:t xml:space="preserve">համայնքի ղեկավարի տեղակալները պետք է շարունակեն իրենց պաշտոնավարումը մինչև իրենց պաշտոնում նոր նշանակում կատարելը, այսինքն՝ Օրենքով արդեն իսկ որպես ժամանակավոր պաշտոնավարումը շարունակելու պարտադիր ժամկետային պայման նախատեսված է նախարարի տեղակալի կամ համայնքի ղեկավարի տեղակալի պաշտոնում նոր նշանակում կատարելը </w:t>
            </w:r>
            <w:r w:rsidRPr="00B63216">
              <w:rPr>
                <w:rFonts w:ascii="GHEA Grapalat" w:hAnsi="GHEA Grapalat"/>
                <w:b/>
                <w:i/>
                <w:iCs/>
                <w:sz w:val="24"/>
                <w:szCs w:val="24"/>
                <w:lang w:val="hy-AM"/>
              </w:rPr>
              <w:t>(անկախ Օրենքում սահմանված մեկամսյա ժամկետից),</w:t>
            </w:r>
            <w:r w:rsidRPr="00B63216">
              <w:rPr>
                <w:rFonts w:ascii="GHEA Grapalat" w:hAnsi="GHEA Grapalat"/>
                <w:i/>
                <w:iCs/>
                <w:sz w:val="24"/>
                <w:szCs w:val="24"/>
                <w:lang w:val="hy-AM"/>
              </w:rPr>
              <w:t xml:space="preserve"> որի տրամաբանության հիմքում դրված է պետական և տեղական ինքնակառավարման մարմիններում աշխատանքային գործընթացի կանոնակարգման ապահովումը:</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Նկատի ունենալով վերոգրյալը՝ հայտնում ենք, որ Նախագծով առաջարկվող կարգավորումները խնդրահարույց են, հակասում են Օրենքի 5-րդ հոդվածի 6-րդ մասում ամրագրված կարգավորումների տրամաբանությանը, ավելին՝ Նախագծի ընդունման պարագայում, գործնականում կարող են ստեղծվել այնպիսի իրավիճակներ, երբ համայնքի ղեկավարի պաշտոնի ստանձնման օրվանից մեկամսյա ժամկետում համայնքի ղեկավարի տեղակալների՝ պաշտոնում չնշանակվելու դեպքում, համայնքի ղեկավարի տեղակալների պաշտոնակատարները կարող են ազատվել պարտականությունների կատարումից, ինչը կհանգեցնի աշխատանքային գործընթացի խափանմանը:</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Միևնույն ժամանակ, տվյալ պարագայում պարզ չէ, թե նոր նշանակում չկատարվելու դեպքում ժամանակավոր պաշտոնակատարի ազատման պարագայում թափուր պաշտոնը երբ է համալրվելու:</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lastRenderedPageBreak/>
              <w:t>Հայտնում ենք նաև, որ «Երևան քաղաքում տեղական ինքնակառավարման մասին» օրենքի 48-րդ հոդվածի 3-րդ մասի համաձայն՝ քաղաքապետի տեղակալներին քաղաքապետի ներկայացմամբ նշանակում է ավագանին, իսկ նույն հոդվածի 5-րդ մասի համաձայն՝ քաղաքապետի տեղակալներին պաշտոնից ազատում է քաղաքապետը:</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Տվյալ պարագայում նկատի ունենալով Նախագծի 1-ին հոդվածով առաջարկվող՝ պաշտոնում նշանակելու և պաշտոնից ազատելու իրավասություն ունեցող պաշտոնատար անձի կողմից անձին ժամանակավոր պաշտոնակատարի պարտականությունների կատարումից ազատելու վերաբերյալ կարգավորումները՝ հայտնում ենք, որ Նախագծով առաջարկվող կարգավորումները խնդրահարույց են նաև «Երևան քաղաքում տեղական ինքնակառավարման մասին» օրենքի 48-րդ հոդվածում ամրագրված կարգավորումների համատեքստում, քանի որ համայնքի ղեկավարի տեղակալներին պաշտոնի նշանակելու և պաշտոնից ազատելու իրավասություն ունեցող սուբյեկտները գործող օրենսդրությամբ չեն նույնանում:</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Նախագծի 1-ին հոդվածով առաջարկվող կարգավորումների վերաբերյալ ներկայացված դիտարկումները վերաբերելի են նաև Նախագծի 2-րդ և 3-րդ հոդվածներով առաջարկվող կարգավորումներին:</w:t>
            </w:r>
          </w:p>
          <w:p w:rsidR="00192E28" w:rsidRPr="00B63216" w:rsidRDefault="00192E28"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Ամփոփելով վերոգրյալը՝ գտնում ենք, որ Նախագծով առաջարկվող կարգավորումները խնդրահարույց են:</w:t>
            </w:r>
          </w:p>
          <w:p w:rsidR="009518B7" w:rsidRPr="00B63216" w:rsidRDefault="009518B7" w:rsidP="00B63216">
            <w:pPr>
              <w:spacing w:line="360" w:lineRule="auto"/>
              <w:ind w:firstLine="567"/>
              <w:jc w:val="both"/>
              <w:rPr>
                <w:rFonts w:ascii="GHEA Grapalat" w:hAnsi="GHEA Grapalat"/>
                <w:sz w:val="24"/>
                <w:lang w:val="hy-AM"/>
              </w:rPr>
            </w:pPr>
          </w:p>
        </w:tc>
        <w:tc>
          <w:tcPr>
            <w:tcW w:w="7090" w:type="dxa"/>
            <w:gridSpan w:val="2"/>
            <w:shd w:val="clear" w:color="auto" w:fill="FFFFFF" w:themeFill="background1"/>
          </w:tcPr>
          <w:p w:rsidR="00240959" w:rsidRPr="00B63216" w:rsidRDefault="00CB1FC2" w:rsidP="00B63216">
            <w:pPr>
              <w:spacing w:after="0" w:line="360" w:lineRule="auto"/>
              <w:ind w:firstLine="567"/>
              <w:jc w:val="center"/>
              <w:rPr>
                <w:rFonts w:ascii="GHEA Grapalat" w:hAnsi="GHEA Grapalat"/>
                <w:b/>
                <w:sz w:val="24"/>
                <w:lang w:val="hy-AM"/>
              </w:rPr>
            </w:pPr>
            <w:r w:rsidRPr="00B63216">
              <w:rPr>
                <w:rFonts w:ascii="GHEA Grapalat" w:hAnsi="GHEA Grapalat"/>
                <w:b/>
                <w:sz w:val="24"/>
                <w:lang w:val="hy-AM"/>
              </w:rPr>
              <w:lastRenderedPageBreak/>
              <w:t>Չի ընդունվել</w:t>
            </w:r>
          </w:p>
          <w:p w:rsidR="00CB1FC2" w:rsidRPr="00B63216" w:rsidRDefault="00CB1FC2"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 xml:space="preserve">Առաջարկվող կարգավորումների՝ Օրենքի գործող խմբագրությամբ 5-րդ հոդվածի 6-րդ մասի կարգավորումների տրամաբանությանը հակասելու </w:t>
            </w:r>
            <w:r w:rsidR="00E525DD" w:rsidRPr="00B63216">
              <w:rPr>
                <w:rFonts w:ascii="GHEA Grapalat" w:hAnsi="GHEA Grapalat"/>
                <w:iCs/>
                <w:sz w:val="24"/>
                <w:szCs w:val="24"/>
                <w:lang w:val="hy-AM"/>
              </w:rPr>
              <w:t>վերաբերյալ</w:t>
            </w:r>
            <w:r w:rsidRPr="00B63216">
              <w:rPr>
                <w:rFonts w:ascii="GHEA Grapalat" w:hAnsi="GHEA Grapalat"/>
                <w:iCs/>
                <w:sz w:val="24"/>
                <w:szCs w:val="24"/>
                <w:lang w:val="hy-AM"/>
              </w:rPr>
              <w:t xml:space="preserve"> (այն անռչությամբ, որ ինչպես պաշտոնավարման սկզբի, այնպես էլ պաշտոնավարման ավարտի հետ կապված նախատեսված են նույն իրավական հիմքով՝ օրենքի ուժով պաշտոնավարումը շարունակելու և նույն իրավական հիմքով՝ օրենքի ուժով, նոր նշանակում կատարելու դեպքում պաշտոնավարումը դադարեցնելու հետ կապված կարգավորումներ) հարկ ենք համարում փաստել, որ </w:t>
            </w:r>
            <w:r w:rsidR="00622D89" w:rsidRPr="00B63216">
              <w:rPr>
                <w:rFonts w:ascii="GHEA Grapalat" w:hAnsi="GHEA Grapalat"/>
                <w:iCs/>
                <w:sz w:val="24"/>
                <w:szCs w:val="24"/>
                <w:lang w:val="hy-AM"/>
              </w:rPr>
              <w:t>չնայած առկա կարգավորումներին՝ օրենքի ուժով (նոր պաշտոնում նշանակման պահից) պաշտոնավարումը դադարեցված լինելու վերաբերյալ՝</w:t>
            </w:r>
            <w:r w:rsidRPr="00B63216">
              <w:rPr>
                <w:rFonts w:ascii="GHEA Grapalat" w:hAnsi="GHEA Grapalat"/>
                <w:iCs/>
                <w:sz w:val="24"/>
                <w:szCs w:val="24"/>
                <w:lang w:val="hy-AM"/>
              </w:rPr>
              <w:t xml:space="preserve"> դատական պրակտիկայում </w:t>
            </w:r>
            <w:r w:rsidR="00E525DD" w:rsidRPr="00B63216">
              <w:rPr>
                <w:rFonts w:ascii="GHEA Grapalat" w:hAnsi="GHEA Grapalat"/>
                <w:iCs/>
                <w:sz w:val="24"/>
                <w:szCs w:val="24"/>
                <w:lang w:val="hy-AM"/>
              </w:rPr>
              <w:t>խնդրո առարկա կարգավորումներին</w:t>
            </w:r>
            <w:r w:rsidRPr="00B63216">
              <w:rPr>
                <w:rFonts w:ascii="GHEA Grapalat" w:hAnsi="GHEA Grapalat"/>
                <w:iCs/>
                <w:sz w:val="24"/>
                <w:szCs w:val="24"/>
                <w:lang w:val="hy-AM"/>
              </w:rPr>
              <w:t xml:space="preserve"> </w:t>
            </w:r>
            <w:r w:rsidR="008959A3" w:rsidRPr="00B63216">
              <w:rPr>
                <w:rFonts w:ascii="GHEA Grapalat" w:hAnsi="GHEA Grapalat"/>
                <w:iCs/>
                <w:sz w:val="24"/>
                <w:szCs w:val="24"/>
                <w:lang w:val="hy-AM"/>
              </w:rPr>
              <w:t>ոչ միանշանակ մեկնաբանություններ են տրվել</w:t>
            </w:r>
            <w:r w:rsidR="00E525DD" w:rsidRPr="00B63216">
              <w:rPr>
                <w:rFonts w:ascii="GHEA Grapalat" w:hAnsi="GHEA Grapalat"/>
                <w:iCs/>
                <w:sz w:val="24"/>
                <w:szCs w:val="24"/>
                <w:lang w:val="hy-AM"/>
              </w:rPr>
              <w:t>:</w:t>
            </w:r>
            <w:r w:rsidR="00622D89" w:rsidRPr="00B63216">
              <w:rPr>
                <w:rFonts w:ascii="GHEA Grapalat" w:hAnsi="GHEA Grapalat"/>
                <w:iCs/>
                <w:sz w:val="24"/>
                <w:szCs w:val="24"/>
                <w:lang w:val="hy-AM"/>
              </w:rPr>
              <w:t xml:space="preserve"> Մասնավորապես, </w:t>
            </w:r>
            <w:r w:rsidR="00B9217B" w:rsidRPr="00B63216">
              <w:rPr>
                <w:rFonts w:ascii="GHEA Grapalat" w:hAnsi="GHEA Grapalat"/>
                <w:iCs/>
                <w:sz w:val="24"/>
                <w:szCs w:val="24"/>
                <w:lang w:val="hy-AM"/>
              </w:rPr>
              <w:t xml:space="preserve">թիվ ՎԴ/8729/05/21 գործի շրջանակներում Վարչական դատարանը անդրադառնալով ժամանակավոր պաշտոնակատարի՝ պաշտոնից ազատման ընթացակարգին նշել է, որ « (...) </w:t>
            </w:r>
            <w:r w:rsidR="00B9217B" w:rsidRPr="00B63216">
              <w:rPr>
                <w:rFonts w:ascii="GHEA Grapalat" w:hAnsi="GHEA Grapalat"/>
                <w:i/>
                <w:iCs/>
                <w:sz w:val="24"/>
                <w:szCs w:val="24"/>
                <w:lang w:val="hy-AM"/>
              </w:rPr>
              <w:t xml:space="preserve">օրենսդրության վերլուծության արդյունքներով Դատարանն արձանագրում է, որ որևէ պաշտոնում որևէ թեկնածուի նշանակելը հիմք չի հանդիսանում այդ պաշտոնը զբաղեցրած անձի հետ </w:t>
            </w:r>
            <w:r w:rsidR="00B9217B" w:rsidRPr="00B63216">
              <w:rPr>
                <w:rFonts w:ascii="GHEA Grapalat" w:hAnsi="GHEA Grapalat"/>
                <w:i/>
                <w:iCs/>
                <w:sz w:val="24"/>
                <w:szCs w:val="24"/>
                <w:lang w:val="hy-AM"/>
              </w:rPr>
              <w:lastRenderedPageBreak/>
              <w:t>աշխատանքային հարաբերություններն ինքնաբերաբար դադարեցնելու համար: Ցանկացած պաշտոնում նշանակում կատարվում է այդ պաշտոնը թափուր մնալու պարագայում: Զբաղեցված պաշտոնում որևէ թեկնածուի նշանակելը կարող է տեղի ունենալ միայն այդ պաշտոնը զբաղեցնող անձին պաշտոնից ազատելուց հետո (...):»</w:t>
            </w:r>
            <w:r w:rsidR="008959A3" w:rsidRPr="00B63216">
              <w:rPr>
                <w:rFonts w:ascii="GHEA Grapalat" w:hAnsi="GHEA Grapalat"/>
                <w:i/>
                <w:iCs/>
                <w:sz w:val="24"/>
                <w:szCs w:val="24"/>
                <w:lang w:val="hy-AM"/>
              </w:rPr>
              <w:t xml:space="preserve"> </w:t>
            </w:r>
            <w:r w:rsidR="008959A3" w:rsidRPr="00B63216">
              <w:rPr>
                <w:rFonts w:ascii="GHEA Grapalat" w:hAnsi="GHEA Grapalat"/>
                <w:iCs/>
                <w:sz w:val="24"/>
                <w:szCs w:val="24"/>
                <w:lang w:val="hy-AM"/>
              </w:rPr>
              <w:t xml:space="preserve">Արդյունքում, տարընկալումների առաջացման ռիսկերը նվազեցնելու անհրաժեշտությամբ պայմանավորված նախագծով առաջարկվում են </w:t>
            </w:r>
            <w:r w:rsidR="00383213" w:rsidRPr="00B63216">
              <w:rPr>
                <w:rFonts w:ascii="GHEA Grapalat" w:hAnsi="GHEA Grapalat"/>
                <w:iCs/>
                <w:sz w:val="24"/>
                <w:szCs w:val="24"/>
                <w:lang w:val="hy-AM"/>
              </w:rPr>
              <w:t>համապատասխան հստակեցումներ</w:t>
            </w:r>
            <w:r w:rsidR="008959A3" w:rsidRPr="00B63216">
              <w:rPr>
                <w:rFonts w:ascii="GHEA Grapalat" w:hAnsi="GHEA Grapalat"/>
                <w:iCs/>
                <w:sz w:val="24"/>
                <w:szCs w:val="24"/>
                <w:lang w:val="hy-AM"/>
              </w:rPr>
              <w:t>:</w:t>
            </w:r>
          </w:p>
          <w:p w:rsidR="00AF14C9" w:rsidRPr="00B63216" w:rsidRDefault="00383213"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 xml:space="preserve">Ինչ վերաբերում է </w:t>
            </w:r>
            <w:r w:rsidR="00AF14C9" w:rsidRPr="00B63216">
              <w:rPr>
                <w:rFonts w:ascii="GHEA Grapalat" w:hAnsi="GHEA Grapalat"/>
                <w:iCs/>
                <w:sz w:val="24"/>
                <w:szCs w:val="24"/>
                <w:lang w:val="hy-AM"/>
              </w:rPr>
              <w:t>սահմանված մեկամսյա ժամկետի ավարտման հետևանքով՝ ժամանակավոր պաշտոնակատարների՝ իրենց պարտականությունների կատարումից ազատվելու վերաբերյալ կարգավորման՝ Օրենքի 5-րդ հոդվածի 6-րդ մասի տրամ</w:t>
            </w:r>
            <w:r w:rsidR="00B63216" w:rsidRPr="00B63216">
              <w:rPr>
                <w:rFonts w:ascii="GHEA Grapalat" w:hAnsi="GHEA Grapalat"/>
                <w:iCs/>
                <w:sz w:val="24"/>
                <w:szCs w:val="24"/>
                <w:lang w:val="hy-AM"/>
              </w:rPr>
              <w:t>աբանությանը հակասելու խնդրին</w:t>
            </w:r>
            <w:r w:rsidR="00AF14C9" w:rsidRPr="00B63216">
              <w:rPr>
                <w:rFonts w:ascii="GHEA Grapalat" w:hAnsi="GHEA Grapalat"/>
                <w:iCs/>
                <w:sz w:val="24"/>
                <w:szCs w:val="24"/>
                <w:lang w:val="hy-AM"/>
              </w:rPr>
              <w:t xml:space="preserve">, ապա հարկ ենք համարում փաստել, որ ներկայիս կարգավորումների պայմաններում, թեև սահմանված է մեկամսյա ժամկետում նոր նշանակման կատարման պարտադիր պահանջ, այնուամենայնիվ, չեն նախատեսված տվյալ պահանջի չկատարման իրավական հետևանքները՝ հատկապես ժամականավոր պաշտոնակատարների հետագա պաշտոնավարման առնչությամբ: Առհասարակ, Օրենքով նախատեսված կարգավորումները վկայում են քաղաքական, </w:t>
            </w:r>
            <w:r w:rsidR="00AF14C9" w:rsidRPr="00B63216">
              <w:rPr>
                <w:rFonts w:ascii="GHEA Grapalat" w:hAnsi="GHEA Grapalat"/>
                <w:iCs/>
                <w:sz w:val="24"/>
                <w:szCs w:val="24"/>
                <w:lang w:val="hy-AM"/>
              </w:rPr>
              <w:lastRenderedPageBreak/>
              <w:t>վարչական, հայեցողական պաշտոն զբաղեցնող անձանց պաշտոնի նշանակման և ազատման գործընթացում հայեցողական</w:t>
            </w:r>
            <w:r w:rsidR="00000755" w:rsidRPr="00B63216">
              <w:rPr>
                <w:rFonts w:ascii="GHEA Grapalat" w:hAnsi="GHEA Grapalat"/>
                <w:iCs/>
                <w:sz w:val="24"/>
                <w:szCs w:val="24"/>
                <w:lang w:val="hy-AM"/>
              </w:rPr>
              <w:t xml:space="preserve"> որոշումների կայացման տրամաբանության որդեգրված լինելու մասին: Այդ մասին է փաստում նաև անմիջական ղեկավարի փոփոխության պայմաններում համապատասխան պաշտոններից ազատման առավել պարզ ընթացակարգի նախատեսումը: Հետևաբար, հենց սահմանված մեկամսյա ժամկետը այն անհրաժեշտ և բավարար ժամանակահատվածն է, որի ընթացքում անմիջական ղեկավարը (նախարարը, համայնքի ղեկավարը) պետք է իր դիրքորոշումը արտահայտի իր անմիջական ենթակայության ներքո գտնվող քաղաքական, հայեցողական կամ վարչական պաշտոն զբաղեցնող անձին պաշտոնից ազատելու </w:t>
            </w:r>
            <w:r w:rsidR="00A25533" w:rsidRPr="00B63216">
              <w:rPr>
                <w:rFonts w:ascii="GHEA Grapalat" w:hAnsi="GHEA Grapalat"/>
                <w:iCs/>
                <w:sz w:val="24"/>
                <w:szCs w:val="24"/>
                <w:lang w:val="hy-AM"/>
              </w:rPr>
              <w:t xml:space="preserve">կամ վերանշանակելու </w:t>
            </w:r>
            <w:r w:rsidR="00000755" w:rsidRPr="00B63216">
              <w:rPr>
                <w:rFonts w:ascii="GHEA Grapalat" w:hAnsi="GHEA Grapalat"/>
                <w:iCs/>
                <w:sz w:val="24"/>
                <w:szCs w:val="24"/>
                <w:lang w:val="hy-AM"/>
              </w:rPr>
              <w:t>վերաբերյալ:</w:t>
            </w:r>
          </w:p>
          <w:p w:rsidR="00BA435C" w:rsidRPr="00B63216" w:rsidRDefault="00BA435C" w:rsidP="00B63216">
            <w:pPr>
              <w:tabs>
                <w:tab w:val="left" w:pos="360"/>
                <w:tab w:val="left" w:pos="1701"/>
                <w:tab w:val="left" w:pos="8280"/>
                <w:tab w:val="left" w:pos="9360"/>
              </w:tabs>
              <w:spacing w:after="0" w:line="360" w:lineRule="auto"/>
              <w:ind w:firstLine="720"/>
              <w:contextualSpacing/>
              <w:jc w:val="both"/>
              <w:rPr>
                <w:rFonts w:ascii="GHEA Grapalat" w:hAnsi="GHEA Grapalat"/>
                <w:iCs/>
                <w:sz w:val="24"/>
                <w:szCs w:val="24"/>
                <w:lang w:val="hy-AM"/>
              </w:rPr>
            </w:pPr>
            <w:r w:rsidRPr="00B63216">
              <w:rPr>
                <w:rFonts w:ascii="GHEA Grapalat" w:hAnsi="GHEA Grapalat"/>
                <w:iCs/>
                <w:sz w:val="24"/>
                <w:szCs w:val="24"/>
                <w:lang w:val="hy-AM"/>
              </w:rPr>
              <w:t xml:space="preserve">Մեկամսյա ժամկետի ավարտով և ժամանակավոր պաշտոնակատարների՝ պարտականությունների կատարումից ազատվելով պայմանավորված աշխատանքի հնարավոր խափանման ռիսկերի վերաբերյալ մտահոգության առնչությամբ հարկ ենք համարում նշել, որ պաշտոնում նշանակելու իրավասություն ունեցող անձը որևէ կերպ կաշկանդված չէ նաև մեկամսյա ժամկետի ավարտից հետո թափուր հաստիքում նշանակում կատարելու: </w:t>
            </w:r>
          </w:p>
          <w:p w:rsidR="00117BD0" w:rsidRPr="00B63216" w:rsidRDefault="00117BD0" w:rsidP="00B63216">
            <w:pPr>
              <w:tabs>
                <w:tab w:val="left" w:pos="360"/>
                <w:tab w:val="left" w:pos="1701"/>
                <w:tab w:val="left" w:pos="8280"/>
                <w:tab w:val="left" w:pos="9360"/>
              </w:tabs>
              <w:spacing w:after="0" w:line="360" w:lineRule="auto"/>
              <w:ind w:firstLine="720"/>
              <w:contextualSpacing/>
              <w:jc w:val="both"/>
              <w:rPr>
                <w:rFonts w:ascii="GHEA Grapalat" w:hAnsi="GHEA Grapalat"/>
                <w:lang w:val="hy-AM"/>
              </w:rPr>
            </w:pPr>
            <w:r w:rsidRPr="00B63216">
              <w:rPr>
                <w:rFonts w:ascii="GHEA Grapalat" w:hAnsi="GHEA Grapalat"/>
                <w:iCs/>
                <w:sz w:val="24"/>
                <w:szCs w:val="24"/>
                <w:lang w:val="hy-AM"/>
              </w:rPr>
              <w:lastRenderedPageBreak/>
              <w:t>Միաժամանակ, նախագծի 1-ին հոդվածով առաջարկվող՝ պաշտոնում նշանակելու և պաշտոնից ազատելու իրավասություն ունեցող պաշտոնատար անձի կողմից անձին ժամանակավոր պաշտոնակատարի պարտականությունների կատարումից ազատելու վերաբերյալ կարգավորումը հանվել է:</w:t>
            </w:r>
          </w:p>
        </w:tc>
      </w:tr>
      <w:tr w:rsidR="00710BF5" w:rsidRPr="00B63216" w:rsidTr="008E47FF">
        <w:tc>
          <w:tcPr>
            <w:tcW w:w="11653" w:type="dxa"/>
            <w:gridSpan w:val="2"/>
            <w:vMerge w:val="restart"/>
            <w:shd w:val="clear" w:color="auto" w:fill="DBDBDB" w:themeFill="accent3" w:themeFillTint="66"/>
          </w:tcPr>
          <w:p w:rsidR="00710BF5"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8</w:t>
            </w:r>
            <w:r w:rsidR="00710BF5" w:rsidRPr="00B63216">
              <w:rPr>
                <w:rFonts w:ascii="GHEA Grapalat" w:hAnsi="GHEA Grapalat"/>
                <w:b/>
                <w:sz w:val="24"/>
                <w:szCs w:val="24"/>
                <w:lang w:val="en-US"/>
              </w:rPr>
              <w:t xml:space="preserve">. </w:t>
            </w:r>
            <w:r w:rsidRPr="00B63216">
              <w:rPr>
                <w:rFonts w:ascii="GHEA Grapalat" w:hAnsi="GHEA Grapalat"/>
                <w:b/>
                <w:sz w:val="24"/>
                <w:szCs w:val="24"/>
                <w:lang w:val="en-US"/>
              </w:rPr>
              <w:t>Գլխավոր դատախազություն</w:t>
            </w:r>
          </w:p>
        </w:tc>
        <w:tc>
          <w:tcPr>
            <w:tcW w:w="3991" w:type="dxa"/>
            <w:shd w:val="clear" w:color="auto" w:fill="DBDBDB" w:themeFill="accent3" w:themeFillTint="66"/>
          </w:tcPr>
          <w:p w:rsidR="00710BF5" w:rsidRPr="00B63216" w:rsidRDefault="00710BF5"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2</w:t>
            </w:r>
            <w:r w:rsidR="000D47E4" w:rsidRPr="00B63216">
              <w:rPr>
                <w:rFonts w:ascii="GHEA Grapalat" w:hAnsi="GHEA Grapalat"/>
                <w:b/>
                <w:sz w:val="24"/>
                <w:szCs w:val="24"/>
                <w:lang w:val="hy-AM"/>
              </w:rPr>
              <w:t>9</w:t>
            </w:r>
            <w:r w:rsidRPr="00B63216">
              <w:rPr>
                <w:rFonts w:ascii="GHEA Grapalat" w:hAnsi="GHEA Grapalat"/>
                <w:b/>
                <w:sz w:val="24"/>
                <w:szCs w:val="24"/>
                <w:lang w:val="hy-AM"/>
              </w:rPr>
              <w:t>.0</w:t>
            </w:r>
            <w:r w:rsidR="000D47E4" w:rsidRPr="00B63216">
              <w:rPr>
                <w:rFonts w:ascii="GHEA Grapalat" w:hAnsi="GHEA Grapalat"/>
                <w:b/>
                <w:sz w:val="24"/>
                <w:szCs w:val="24"/>
                <w:lang w:val="en-US"/>
              </w:rPr>
              <w:t>5</w:t>
            </w:r>
            <w:r w:rsidRPr="00B63216">
              <w:rPr>
                <w:rFonts w:ascii="GHEA Grapalat" w:hAnsi="GHEA Grapalat"/>
                <w:b/>
                <w:sz w:val="24"/>
                <w:szCs w:val="24"/>
                <w:lang w:val="hy-AM"/>
              </w:rPr>
              <w:t>.202</w:t>
            </w:r>
            <w:r w:rsidRPr="00B63216">
              <w:rPr>
                <w:rFonts w:ascii="GHEA Grapalat" w:hAnsi="GHEA Grapalat"/>
                <w:b/>
                <w:sz w:val="24"/>
                <w:szCs w:val="24"/>
                <w:lang w:val="en-US"/>
              </w:rPr>
              <w:t>3</w:t>
            </w:r>
            <w:r w:rsidRPr="00B63216">
              <w:rPr>
                <w:rFonts w:ascii="GHEA Grapalat" w:hAnsi="GHEA Grapalat"/>
                <w:b/>
                <w:sz w:val="24"/>
                <w:szCs w:val="24"/>
                <w:lang w:val="hy-AM"/>
              </w:rPr>
              <w:t>թ.</w:t>
            </w:r>
          </w:p>
        </w:tc>
      </w:tr>
      <w:tr w:rsidR="00710BF5" w:rsidRPr="00B63216" w:rsidTr="008E47FF">
        <w:tc>
          <w:tcPr>
            <w:tcW w:w="11653" w:type="dxa"/>
            <w:gridSpan w:val="2"/>
            <w:vMerge/>
            <w:shd w:val="clear" w:color="auto" w:fill="DBDBDB" w:themeFill="accent3" w:themeFillTint="66"/>
          </w:tcPr>
          <w:p w:rsidR="00710BF5" w:rsidRPr="00B63216" w:rsidRDefault="00710BF5"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710BF5" w:rsidRPr="00B63216" w:rsidRDefault="00710BF5"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0D47E4" w:rsidRPr="00B63216">
              <w:rPr>
                <w:rFonts w:ascii="GHEA Grapalat" w:hAnsi="GHEA Grapalat"/>
                <w:b/>
                <w:sz w:val="24"/>
                <w:szCs w:val="24"/>
                <w:lang w:val="hy-AM"/>
              </w:rPr>
              <w:t>02/20.3/9376-2023</w:t>
            </w:r>
          </w:p>
        </w:tc>
      </w:tr>
      <w:tr w:rsidR="00710BF5" w:rsidRPr="00B63216" w:rsidTr="008E47FF">
        <w:trPr>
          <w:trHeight w:val="2701"/>
        </w:trPr>
        <w:tc>
          <w:tcPr>
            <w:tcW w:w="8554" w:type="dxa"/>
            <w:shd w:val="clear" w:color="auto" w:fill="FFFFFF" w:themeFill="background1"/>
          </w:tcPr>
          <w:p w:rsidR="000D47E4" w:rsidRPr="00B63216" w:rsidRDefault="000D47E4"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710BF5" w:rsidRPr="00B63216" w:rsidRDefault="00710BF5"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CF512F" w:rsidRPr="00B63216" w:rsidRDefault="00CF512F" w:rsidP="00B63216">
            <w:pPr>
              <w:spacing w:after="0" w:line="360" w:lineRule="auto"/>
              <w:ind w:firstLine="252"/>
              <w:jc w:val="both"/>
              <w:rPr>
                <w:rFonts w:ascii="GHEA Grapalat" w:hAnsi="GHEA Grapalat"/>
                <w:b/>
                <w:sz w:val="24"/>
                <w:szCs w:val="24"/>
              </w:rPr>
            </w:pPr>
          </w:p>
        </w:tc>
      </w:tr>
      <w:tr w:rsidR="000D47E4" w:rsidRPr="00B63216" w:rsidTr="0090377F">
        <w:tc>
          <w:tcPr>
            <w:tcW w:w="11653" w:type="dxa"/>
            <w:gridSpan w:val="2"/>
            <w:vMerge w:val="restart"/>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9. Կենտրոնական բանկ</w:t>
            </w:r>
          </w:p>
        </w:tc>
        <w:tc>
          <w:tcPr>
            <w:tcW w:w="3991" w:type="dxa"/>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2</w:t>
            </w:r>
            <w:r w:rsidRPr="00B63216">
              <w:rPr>
                <w:rFonts w:ascii="GHEA Grapalat" w:hAnsi="GHEA Grapalat"/>
                <w:b/>
                <w:sz w:val="24"/>
                <w:szCs w:val="24"/>
                <w:lang w:val="en-US"/>
              </w:rPr>
              <w:t>3</w:t>
            </w:r>
            <w:r w:rsidRPr="00B63216">
              <w:rPr>
                <w:rFonts w:ascii="GHEA Grapalat" w:hAnsi="GHEA Grapalat"/>
                <w:b/>
                <w:sz w:val="24"/>
                <w:szCs w:val="24"/>
                <w:lang w:val="hy-AM"/>
              </w:rPr>
              <w:t>.0</w:t>
            </w:r>
            <w:r w:rsidRPr="00B63216">
              <w:rPr>
                <w:rFonts w:ascii="GHEA Grapalat" w:hAnsi="GHEA Grapalat"/>
                <w:b/>
                <w:sz w:val="24"/>
                <w:szCs w:val="24"/>
                <w:lang w:val="en-US"/>
              </w:rPr>
              <w:t>5</w:t>
            </w:r>
            <w:r w:rsidRPr="00B63216">
              <w:rPr>
                <w:rFonts w:ascii="GHEA Grapalat" w:hAnsi="GHEA Grapalat"/>
                <w:b/>
                <w:sz w:val="24"/>
                <w:szCs w:val="24"/>
                <w:lang w:val="hy-AM"/>
              </w:rPr>
              <w:t>.202</w:t>
            </w:r>
            <w:r w:rsidRPr="00B63216">
              <w:rPr>
                <w:rFonts w:ascii="GHEA Grapalat" w:hAnsi="GHEA Grapalat"/>
                <w:b/>
                <w:sz w:val="24"/>
                <w:szCs w:val="24"/>
                <w:lang w:val="en-US"/>
              </w:rPr>
              <w:t>3</w:t>
            </w:r>
            <w:r w:rsidRPr="00B63216">
              <w:rPr>
                <w:rFonts w:ascii="GHEA Grapalat" w:hAnsi="GHEA Grapalat"/>
                <w:b/>
                <w:sz w:val="24"/>
                <w:szCs w:val="24"/>
                <w:lang w:val="hy-AM"/>
              </w:rPr>
              <w:t>թ.</w:t>
            </w:r>
          </w:p>
        </w:tc>
      </w:tr>
      <w:tr w:rsidR="000D47E4" w:rsidRPr="00B63216" w:rsidTr="0090377F">
        <w:tc>
          <w:tcPr>
            <w:tcW w:w="11653" w:type="dxa"/>
            <w:gridSpan w:val="2"/>
            <w:vMerge/>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N 15.1-07/416-23</w:t>
            </w:r>
          </w:p>
        </w:tc>
      </w:tr>
      <w:tr w:rsidR="000D47E4" w:rsidRPr="00B63216" w:rsidTr="0090377F">
        <w:trPr>
          <w:trHeight w:val="2701"/>
        </w:trPr>
        <w:tc>
          <w:tcPr>
            <w:tcW w:w="8554" w:type="dxa"/>
            <w:shd w:val="clear" w:color="auto" w:fill="FFFFFF" w:themeFill="background1"/>
          </w:tcPr>
          <w:p w:rsidR="000D47E4" w:rsidRPr="00B63216" w:rsidRDefault="009A7C14" w:rsidP="00B63216">
            <w:pPr>
              <w:spacing w:line="360" w:lineRule="auto"/>
              <w:ind w:firstLine="720"/>
              <w:jc w:val="both"/>
              <w:rPr>
                <w:rFonts w:ascii="GHEA Grapalat" w:hAnsi="GHEA Grapalat"/>
                <w:sz w:val="24"/>
                <w:szCs w:val="24"/>
                <w:lang w:val="hy-AM"/>
              </w:rPr>
            </w:pPr>
            <w:r w:rsidRPr="00B63216">
              <w:rPr>
                <w:rFonts w:ascii="GHEA Grapalat" w:hAnsi="GHEA Grapalat"/>
                <w:sz w:val="24"/>
                <w:lang w:val="hy-AM"/>
              </w:rPr>
              <w:t>Հայաստանի Հանրապետության կենտրոնական բանկը ««Հանրային ծառայության մասին» Հայաստանի Հանրապետության օրենքում լրացումներ կատարելու մասին» Հայաստանի Հանրապետության օրենքի նախագծի վերաբերյալ դիտողություններ և առաջարկություններ չունի:</w:t>
            </w:r>
          </w:p>
        </w:tc>
        <w:tc>
          <w:tcPr>
            <w:tcW w:w="7090" w:type="dxa"/>
            <w:gridSpan w:val="2"/>
            <w:shd w:val="clear" w:color="auto" w:fill="FFFFFF" w:themeFill="background1"/>
          </w:tcPr>
          <w:p w:rsidR="000D47E4" w:rsidRPr="00B63216" w:rsidRDefault="000D47E4" w:rsidP="00B63216">
            <w:pPr>
              <w:spacing w:after="0" w:line="360" w:lineRule="auto"/>
              <w:ind w:firstLine="252"/>
              <w:jc w:val="both"/>
              <w:rPr>
                <w:rFonts w:ascii="GHEA Grapalat" w:hAnsi="GHEA Grapalat"/>
                <w:b/>
                <w:sz w:val="24"/>
                <w:szCs w:val="24"/>
              </w:rPr>
            </w:pPr>
          </w:p>
        </w:tc>
      </w:tr>
      <w:tr w:rsidR="000D47E4" w:rsidRPr="00B63216" w:rsidTr="0090377F">
        <w:tc>
          <w:tcPr>
            <w:tcW w:w="11653" w:type="dxa"/>
            <w:gridSpan w:val="2"/>
            <w:vMerge w:val="restart"/>
            <w:shd w:val="clear" w:color="auto" w:fill="DBDBDB" w:themeFill="accent3" w:themeFillTint="66"/>
          </w:tcPr>
          <w:p w:rsidR="000D47E4" w:rsidRPr="00B63216" w:rsidRDefault="008D4653"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10</w:t>
            </w:r>
            <w:r w:rsidR="000D47E4" w:rsidRPr="00B63216">
              <w:rPr>
                <w:rFonts w:ascii="GHEA Grapalat" w:hAnsi="GHEA Grapalat"/>
                <w:b/>
                <w:sz w:val="24"/>
                <w:szCs w:val="24"/>
                <w:lang w:val="en-US"/>
              </w:rPr>
              <w:t xml:space="preserve">. </w:t>
            </w:r>
            <w:r w:rsidRPr="00B63216">
              <w:rPr>
                <w:rFonts w:ascii="GHEA Grapalat" w:hAnsi="GHEA Grapalat"/>
                <w:b/>
                <w:sz w:val="24"/>
                <w:szCs w:val="24"/>
                <w:lang w:val="en-US"/>
              </w:rPr>
              <w:t>Կենտրոնական ընտրական հանձնաժողով</w:t>
            </w:r>
          </w:p>
        </w:tc>
        <w:tc>
          <w:tcPr>
            <w:tcW w:w="3991" w:type="dxa"/>
            <w:shd w:val="clear" w:color="auto" w:fill="DBDBDB" w:themeFill="accent3" w:themeFillTint="66"/>
          </w:tcPr>
          <w:p w:rsidR="000D47E4" w:rsidRPr="00B63216" w:rsidRDefault="008D4653"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17</w:t>
            </w:r>
            <w:r w:rsidR="000D47E4" w:rsidRPr="00B63216">
              <w:rPr>
                <w:rFonts w:ascii="GHEA Grapalat" w:hAnsi="GHEA Grapalat"/>
                <w:b/>
                <w:sz w:val="24"/>
                <w:szCs w:val="24"/>
                <w:lang w:val="hy-AM"/>
              </w:rPr>
              <w:t>.0</w:t>
            </w:r>
            <w:r w:rsidR="000D47E4" w:rsidRPr="00B63216">
              <w:rPr>
                <w:rFonts w:ascii="GHEA Grapalat" w:hAnsi="GHEA Grapalat"/>
                <w:b/>
                <w:sz w:val="24"/>
                <w:szCs w:val="24"/>
                <w:lang w:val="en-US"/>
              </w:rPr>
              <w:t>5</w:t>
            </w:r>
            <w:r w:rsidR="000D47E4" w:rsidRPr="00B63216">
              <w:rPr>
                <w:rFonts w:ascii="GHEA Grapalat" w:hAnsi="GHEA Grapalat"/>
                <w:b/>
                <w:sz w:val="24"/>
                <w:szCs w:val="24"/>
                <w:lang w:val="hy-AM"/>
              </w:rPr>
              <w:t>.202</w:t>
            </w:r>
            <w:r w:rsidR="000D47E4" w:rsidRPr="00B63216">
              <w:rPr>
                <w:rFonts w:ascii="GHEA Grapalat" w:hAnsi="GHEA Grapalat"/>
                <w:b/>
                <w:sz w:val="24"/>
                <w:szCs w:val="24"/>
                <w:lang w:val="en-US"/>
              </w:rPr>
              <w:t>3</w:t>
            </w:r>
            <w:r w:rsidR="000D47E4" w:rsidRPr="00B63216">
              <w:rPr>
                <w:rFonts w:ascii="GHEA Grapalat" w:hAnsi="GHEA Grapalat"/>
                <w:b/>
                <w:sz w:val="24"/>
                <w:szCs w:val="24"/>
                <w:lang w:val="hy-AM"/>
              </w:rPr>
              <w:t>թ.</w:t>
            </w:r>
          </w:p>
        </w:tc>
      </w:tr>
      <w:tr w:rsidR="000D47E4" w:rsidRPr="00B63216" w:rsidTr="0090377F">
        <w:tc>
          <w:tcPr>
            <w:tcW w:w="11653" w:type="dxa"/>
            <w:gridSpan w:val="2"/>
            <w:vMerge/>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8D4653" w:rsidRPr="00B63216">
              <w:rPr>
                <w:rFonts w:ascii="GHEA Grapalat" w:hAnsi="GHEA Grapalat"/>
                <w:b/>
                <w:sz w:val="24"/>
                <w:szCs w:val="24"/>
                <w:lang w:val="hy-AM"/>
              </w:rPr>
              <w:t>01/11/207-2023</w:t>
            </w:r>
          </w:p>
        </w:tc>
      </w:tr>
      <w:tr w:rsidR="000D47E4" w:rsidRPr="00B63216" w:rsidTr="0090377F">
        <w:trPr>
          <w:trHeight w:val="2701"/>
        </w:trPr>
        <w:tc>
          <w:tcPr>
            <w:tcW w:w="8554" w:type="dxa"/>
            <w:shd w:val="clear" w:color="auto" w:fill="FFFFFF" w:themeFill="background1"/>
          </w:tcPr>
          <w:p w:rsidR="00ED01DF" w:rsidRPr="00B63216" w:rsidRDefault="00ED01DF"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0D47E4" w:rsidRPr="00B63216" w:rsidRDefault="000D47E4"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0D47E4" w:rsidRPr="00B63216" w:rsidRDefault="000D47E4" w:rsidP="00B63216">
            <w:pPr>
              <w:spacing w:after="0" w:line="360" w:lineRule="auto"/>
              <w:ind w:firstLine="252"/>
              <w:jc w:val="both"/>
              <w:rPr>
                <w:rFonts w:ascii="GHEA Grapalat" w:hAnsi="GHEA Grapalat"/>
                <w:b/>
                <w:sz w:val="24"/>
                <w:szCs w:val="24"/>
              </w:rPr>
            </w:pPr>
          </w:p>
        </w:tc>
      </w:tr>
      <w:tr w:rsidR="000D47E4" w:rsidRPr="00B63216" w:rsidTr="0090377F">
        <w:tc>
          <w:tcPr>
            <w:tcW w:w="11653" w:type="dxa"/>
            <w:gridSpan w:val="2"/>
            <w:vMerge w:val="restart"/>
            <w:shd w:val="clear" w:color="auto" w:fill="DBDBDB" w:themeFill="accent3" w:themeFillTint="66"/>
          </w:tcPr>
          <w:p w:rsidR="000D47E4" w:rsidRPr="00B63216" w:rsidRDefault="008D4653"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11</w:t>
            </w:r>
            <w:r w:rsidR="000D47E4" w:rsidRPr="00B63216">
              <w:rPr>
                <w:rFonts w:ascii="GHEA Grapalat" w:hAnsi="GHEA Grapalat"/>
                <w:b/>
                <w:sz w:val="24"/>
                <w:szCs w:val="24"/>
                <w:lang w:val="en-US"/>
              </w:rPr>
              <w:t xml:space="preserve">. </w:t>
            </w:r>
            <w:r w:rsidR="00C317E6" w:rsidRPr="00B63216">
              <w:rPr>
                <w:rFonts w:ascii="GHEA Grapalat" w:hAnsi="GHEA Grapalat"/>
                <w:b/>
                <w:sz w:val="24"/>
                <w:szCs w:val="24"/>
                <w:lang w:val="en-US"/>
              </w:rPr>
              <w:t>Բարձրագույն դատական խորհուրդ</w:t>
            </w:r>
          </w:p>
        </w:tc>
        <w:tc>
          <w:tcPr>
            <w:tcW w:w="3991" w:type="dxa"/>
            <w:shd w:val="clear" w:color="auto" w:fill="DBDBDB" w:themeFill="accent3" w:themeFillTint="66"/>
          </w:tcPr>
          <w:p w:rsidR="000D47E4" w:rsidRPr="00B63216" w:rsidRDefault="00ED01DF"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16</w:t>
            </w:r>
            <w:r w:rsidR="000D47E4" w:rsidRPr="00B63216">
              <w:rPr>
                <w:rFonts w:ascii="GHEA Grapalat" w:hAnsi="GHEA Grapalat"/>
                <w:b/>
                <w:sz w:val="24"/>
                <w:szCs w:val="24"/>
                <w:lang w:val="hy-AM"/>
              </w:rPr>
              <w:t>.0</w:t>
            </w:r>
            <w:r w:rsidR="000D47E4" w:rsidRPr="00B63216">
              <w:rPr>
                <w:rFonts w:ascii="GHEA Grapalat" w:hAnsi="GHEA Grapalat"/>
                <w:b/>
                <w:sz w:val="24"/>
                <w:szCs w:val="24"/>
                <w:lang w:val="en-US"/>
              </w:rPr>
              <w:t>5</w:t>
            </w:r>
            <w:r w:rsidR="000D47E4" w:rsidRPr="00B63216">
              <w:rPr>
                <w:rFonts w:ascii="GHEA Grapalat" w:hAnsi="GHEA Grapalat"/>
                <w:b/>
                <w:sz w:val="24"/>
                <w:szCs w:val="24"/>
                <w:lang w:val="hy-AM"/>
              </w:rPr>
              <w:t>.202</w:t>
            </w:r>
            <w:r w:rsidR="000D47E4" w:rsidRPr="00B63216">
              <w:rPr>
                <w:rFonts w:ascii="GHEA Grapalat" w:hAnsi="GHEA Grapalat"/>
                <w:b/>
                <w:sz w:val="24"/>
                <w:szCs w:val="24"/>
                <w:lang w:val="en-US"/>
              </w:rPr>
              <w:t>3</w:t>
            </w:r>
            <w:r w:rsidR="000D47E4" w:rsidRPr="00B63216">
              <w:rPr>
                <w:rFonts w:ascii="GHEA Grapalat" w:hAnsi="GHEA Grapalat"/>
                <w:b/>
                <w:sz w:val="24"/>
                <w:szCs w:val="24"/>
                <w:lang w:val="hy-AM"/>
              </w:rPr>
              <w:t>թ.</w:t>
            </w:r>
          </w:p>
        </w:tc>
      </w:tr>
      <w:tr w:rsidR="000D47E4" w:rsidRPr="00B63216" w:rsidTr="0090377F">
        <w:tc>
          <w:tcPr>
            <w:tcW w:w="11653" w:type="dxa"/>
            <w:gridSpan w:val="2"/>
            <w:vMerge/>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C317E6" w:rsidRPr="00B63216">
              <w:rPr>
                <w:rFonts w:ascii="GHEA Grapalat" w:hAnsi="GHEA Grapalat"/>
                <w:b/>
                <w:sz w:val="24"/>
                <w:szCs w:val="24"/>
                <w:lang w:val="hy-AM"/>
              </w:rPr>
              <w:t>ԴԴ/773-23</w:t>
            </w:r>
          </w:p>
        </w:tc>
      </w:tr>
      <w:tr w:rsidR="000D47E4" w:rsidRPr="00B63216" w:rsidTr="0090377F">
        <w:trPr>
          <w:trHeight w:val="2701"/>
        </w:trPr>
        <w:tc>
          <w:tcPr>
            <w:tcW w:w="8554" w:type="dxa"/>
            <w:shd w:val="clear" w:color="auto" w:fill="FFFFFF" w:themeFill="background1"/>
          </w:tcPr>
          <w:p w:rsidR="00ED01DF" w:rsidRPr="00B63216" w:rsidRDefault="00ED01DF"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0D47E4" w:rsidRPr="00B63216" w:rsidRDefault="000D47E4"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0D47E4" w:rsidRPr="00B63216" w:rsidRDefault="000D47E4" w:rsidP="00B63216">
            <w:pPr>
              <w:spacing w:after="0" w:line="360" w:lineRule="auto"/>
              <w:ind w:firstLine="252"/>
              <w:jc w:val="both"/>
              <w:rPr>
                <w:rFonts w:ascii="GHEA Grapalat" w:hAnsi="GHEA Grapalat"/>
                <w:b/>
                <w:sz w:val="24"/>
                <w:szCs w:val="24"/>
              </w:rPr>
            </w:pPr>
          </w:p>
        </w:tc>
      </w:tr>
      <w:tr w:rsidR="000D47E4" w:rsidRPr="00B63216" w:rsidTr="0090377F">
        <w:tc>
          <w:tcPr>
            <w:tcW w:w="11653" w:type="dxa"/>
            <w:gridSpan w:val="2"/>
            <w:vMerge w:val="restart"/>
            <w:shd w:val="clear" w:color="auto" w:fill="DBDBDB" w:themeFill="accent3" w:themeFillTint="66"/>
          </w:tcPr>
          <w:p w:rsidR="000D47E4" w:rsidRPr="00B63216" w:rsidRDefault="00ED01DF"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12</w:t>
            </w:r>
            <w:r w:rsidR="000D47E4" w:rsidRPr="00B63216">
              <w:rPr>
                <w:rFonts w:ascii="GHEA Grapalat" w:hAnsi="GHEA Grapalat"/>
                <w:b/>
                <w:sz w:val="24"/>
                <w:szCs w:val="24"/>
                <w:lang w:val="en-US"/>
              </w:rPr>
              <w:t xml:space="preserve">. </w:t>
            </w:r>
            <w:r w:rsidRPr="00B63216">
              <w:rPr>
                <w:rFonts w:ascii="GHEA Grapalat" w:hAnsi="GHEA Grapalat"/>
                <w:b/>
                <w:sz w:val="24"/>
                <w:szCs w:val="24"/>
                <w:lang w:val="en-US"/>
              </w:rPr>
              <w:t>Հաշվեքննիչ պալատ</w:t>
            </w:r>
          </w:p>
        </w:tc>
        <w:tc>
          <w:tcPr>
            <w:tcW w:w="3991" w:type="dxa"/>
            <w:shd w:val="clear" w:color="auto" w:fill="DBDBDB" w:themeFill="accent3" w:themeFillTint="66"/>
          </w:tcPr>
          <w:p w:rsidR="000D47E4" w:rsidRPr="00B63216" w:rsidRDefault="00ED01DF"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12</w:t>
            </w:r>
            <w:r w:rsidR="000D47E4" w:rsidRPr="00B63216">
              <w:rPr>
                <w:rFonts w:ascii="GHEA Grapalat" w:hAnsi="GHEA Grapalat"/>
                <w:b/>
                <w:sz w:val="24"/>
                <w:szCs w:val="24"/>
                <w:lang w:val="hy-AM"/>
              </w:rPr>
              <w:t>.0</w:t>
            </w:r>
            <w:r w:rsidR="000D47E4" w:rsidRPr="00B63216">
              <w:rPr>
                <w:rFonts w:ascii="GHEA Grapalat" w:hAnsi="GHEA Grapalat"/>
                <w:b/>
                <w:sz w:val="24"/>
                <w:szCs w:val="24"/>
                <w:lang w:val="en-US"/>
              </w:rPr>
              <w:t>5</w:t>
            </w:r>
            <w:r w:rsidR="000D47E4" w:rsidRPr="00B63216">
              <w:rPr>
                <w:rFonts w:ascii="GHEA Grapalat" w:hAnsi="GHEA Grapalat"/>
                <w:b/>
                <w:sz w:val="24"/>
                <w:szCs w:val="24"/>
                <w:lang w:val="hy-AM"/>
              </w:rPr>
              <w:t>.202</w:t>
            </w:r>
            <w:r w:rsidR="000D47E4" w:rsidRPr="00B63216">
              <w:rPr>
                <w:rFonts w:ascii="GHEA Grapalat" w:hAnsi="GHEA Grapalat"/>
                <w:b/>
                <w:sz w:val="24"/>
                <w:szCs w:val="24"/>
                <w:lang w:val="en-US"/>
              </w:rPr>
              <w:t>3</w:t>
            </w:r>
            <w:r w:rsidR="000D47E4" w:rsidRPr="00B63216">
              <w:rPr>
                <w:rFonts w:ascii="GHEA Grapalat" w:hAnsi="GHEA Grapalat"/>
                <w:b/>
                <w:sz w:val="24"/>
                <w:szCs w:val="24"/>
                <w:lang w:val="hy-AM"/>
              </w:rPr>
              <w:t>թ.</w:t>
            </w:r>
          </w:p>
        </w:tc>
      </w:tr>
      <w:tr w:rsidR="000D47E4" w:rsidRPr="00B63216" w:rsidTr="0090377F">
        <w:tc>
          <w:tcPr>
            <w:tcW w:w="11653" w:type="dxa"/>
            <w:gridSpan w:val="2"/>
            <w:vMerge/>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ED01DF" w:rsidRPr="00B63216">
              <w:rPr>
                <w:rFonts w:ascii="GHEA Grapalat" w:hAnsi="GHEA Grapalat"/>
                <w:b/>
                <w:sz w:val="24"/>
                <w:szCs w:val="24"/>
                <w:lang w:val="hy-AM"/>
              </w:rPr>
              <w:t>ՀՊԵ/01/415-2023</w:t>
            </w:r>
          </w:p>
        </w:tc>
      </w:tr>
      <w:tr w:rsidR="000D47E4" w:rsidRPr="00B63216" w:rsidTr="0090377F">
        <w:trPr>
          <w:trHeight w:val="2701"/>
        </w:trPr>
        <w:tc>
          <w:tcPr>
            <w:tcW w:w="8554" w:type="dxa"/>
            <w:shd w:val="clear" w:color="auto" w:fill="FFFFFF" w:themeFill="background1"/>
          </w:tcPr>
          <w:p w:rsidR="000D47E4" w:rsidRPr="00B63216" w:rsidRDefault="000D47E4"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0D47E4" w:rsidRPr="00B63216" w:rsidRDefault="000D47E4"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0D47E4" w:rsidRPr="00B63216" w:rsidRDefault="000D47E4" w:rsidP="00B63216">
            <w:pPr>
              <w:spacing w:after="0" w:line="360" w:lineRule="auto"/>
              <w:ind w:firstLine="252"/>
              <w:jc w:val="both"/>
              <w:rPr>
                <w:rFonts w:ascii="GHEA Grapalat" w:hAnsi="GHEA Grapalat"/>
                <w:b/>
                <w:sz w:val="24"/>
                <w:szCs w:val="24"/>
              </w:rPr>
            </w:pPr>
          </w:p>
        </w:tc>
      </w:tr>
      <w:tr w:rsidR="000D47E4" w:rsidRPr="00B63216" w:rsidTr="0090377F">
        <w:tc>
          <w:tcPr>
            <w:tcW w:w="11653" w:type="dxa"/>
            <w:gridSpan w:val="2"/>
            <w:vMerge w:val="restart"/>
            <w:shd w:val="clear" w:color="auto" w:fill="DBDBDB" w:themeFill="accent3" w:themeFillTint="66"/>
          </w:tcPr>
          <w:p w:rsidR="000D47E4" w:rsidRPr="00B63216" w:rsidRDefault="00ED01DF"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13</w:t>
            </w:r>
            <w:r w:rsidR="000D47E4" w:rsidRPr="00B63216">
              <w:rPr>
                <w:rFonts w:ascii="GHEA Grapalat" w:hAnsi="GHEA Grapalat"/>
                <w:b/>
                <w:sz w:val="24"/>
                <w:szCs w:val="24"/>
                <w:lang w:val="en-US"/>
              </w:rPr>
              <w:t xml:space="preserve">. </w:t>
            </w:r>
            <w:r w:rsidR="0003332D" w:rsidRPr="00B63216">
              <w:rPr>
                <w:rFonts w:ascii="GHEA Grapalat" w:hAnsi="GHEA Grapalat"/>
                <w:b/>
                <w:sz w:val="24"/>
                <w:szCs w:val="24"/>
                <w:lang w:val="en-US"/>
              </w:rPr>
              <w:t>Հանրային ծառայությունները կարգավորող</w:t>
            </w:r>
            <w:r w:rsidRPr="00B63216">
              <w:rPr>
                <w:rFonts w:ascii="GHEA Grapalat" w:hAnsi="GHEA Grapalat"/>
                <w:b/>
                <w:sz w:val="24"/>
                <w:szCs w:val="24"/>
                <w:lang w:val="en-US"/>
              </w:rPr>
              <w:t xml:space="preserve"> հանձնաժողով</w:t>
            </w:r>
          </w:p>
        </w:tc>
        <w:tc>
          <w:tcPr>
            <w:tcW w:w="3991" w:type="dxa"/>
            <w:shd w:val="clear" w:color="auto" w:fill="DBDBDB" w:themeFill="accent3" w:themeFillTint="66"/>
          </w:tcPr>
          <w:p w:rsidR="000D47E4" w:rsidRPr="00B63216" w:rsidRDefault="0003332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08</w:t>
            </w:r>
            <w:r w:rsidR="000D47E4" w:rsidRPr="00B63216">
              <w:rPr>
                <w:rFonts w:ascii="GHEA Grapalat" w:hAnsi="GHEA Grapalat"/>
                <w:b/>
                <w:sz w:val="24"/>
                <w:szCs w:val="24"/>
                <w:lang w:val="hy-AM"/>
              </w:rPr>
              <w:t>.05.2023թ.</w:t>
            </w:r>
          </w:p>
        </w:tc>
      </w:tr>
      <w:tr w:rsidR="000D47E4" w:rsidRPr="00B63216" w:rsidTr="0090377F">
        <w:tc>
          <w:tcPr>
            <w:tcW w:w="11653" w:type="dxa"/>
            <w:gridSpan w:val="2"/>
            <w:vMerge/>
            <w:shd w:val="clear" w:color="auto" w:fill="DBDBDB" w:themeFill="accent3" w:themeFillTint="66"/>
          </w:tcPr>
          <w:p w:rsidR="000D47E4" w:rsidRPr="00B63216" w:rsidRDefault="000D47E4"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0D47E4" w:rsidRPr="00B63216" w:rsidRDefault="0003332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 xml:space="preserve">N </w:t>
            </w:r>
            <w:r w:rsidRPr="00B63216">
              <w:rPr>
                <w:rFonts w:ascii="GHEA Grapalat" w:hAnsi="GHEA Grapalat"/>
                <w:b/>
                <w:sz w:val="24"/>
                <w:szCs w:val="24"/>
                <w:lang w:val="hy-AM"/>
              </w:rPr>
              <w:t>ՍԱ/34.1-Մ4-4/1494-2023</w:t>
            </w:r>
          </w:p>
        </w:tc>
      </w:tr>
      <w:tr w:rsidR="000D47E4" w:rsidRPr="00B63216" w:rsidTr="0090377F">
        <w:trPr>
          <w:trHeight w:val="2701"/>
        </w:trPr>
        <w:tc>
          <w:tcPr>
            <w:tcW w:w="8554" w:type="dxa"/>
            <w:shd w:val="clear" w:color="auto" w:fill="FFFFFF" w:themeFill="background1"/>
          </w:tcPr>
          <w:p w:rsidR="000D47E4" w:rsidRPr="00B63216" w:rsidRDefault="000D47E4"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0D47E4" w:rsidRPr="00B63216" w:rsidRDefault="000D47E4"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0D47E4" w:rsidRPr="00B63216" w:rsidRDefault="000D47E4" w:rsidP="00B63216">
            <w:pPr>
              <w:spacing w:after="0" w:line="360" w:lineRule="auto"/>
              <w:ind w:firstLine="252"/>
              <w:jc w:val="both"/>
              <w:rPr>
                <w:rFonts w:ascii="GHEA Grapalat" w:hAnsi="GHEA Grapalat"/>
                <w:b/>
                <w:sz w:val="24"/>
                <w:szCs w:val="24"/>
              </w:rPr>
            </w:pPr>
          </w:p>
        </w:tc>
      </w:tr>
    </w:tbl>
    <w:p w:rsidR="000D47E4" w:rsidRPr="00B63216" w:rsidRDefault="000D47E4" w:rsidP="00B63216">
      <w:pPr>
        <w:spacing w:line="360" w:lineRule="auto"/>
        <w:rPr>
          <w:rFonts w:ascii="GHEA Grapalat" w:hAnsi="GHEA Grapalat"/>
          <w:sz w:val="24"/>
          <w:szCs w:val="24"/>
          <w:lang w:val="hy-AM"/>
        </w:rPr>
      </w:pPr>
    </w:p>
    <w:tbl>
      <w:tblPr>
        <w:tblW w:w="15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4"/>
        <w:gridCol w:w="3099"/>
        <w:gridCol w:w="3991"/>
      </w:tblGrid>
      <w:tr w:rsidR="00ED01DF" w:rsidRPr="00B63216" w:rsidTr="0090377F">
        <w:tc>
          <w:tcPr>
            <w:tcW w:w="11653" w:type="dxa"/>
            <w:gridSpan w:val="2"/>
            <w:vMerge w:val="restart"/>
            <w:shd w:val="clear" w:color="auto" w:fill="DBDBDB" w:themeFill="accent3" w:themeFillTint="66"/>
          </w:tcPr>
          <w:p w:rsidR="00ED01DF" w:rsidRPr="00B63216" w:rsidRDefault="00ED01DF"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 xml:space="preserve">14. </w:t>
            </w:r>
            <w:r w:rsidR="007965DB" w:rsidRPr="00B63216">
              <w:rPr>
                <w:rFonts w:ascii="GHEA Grapalat" w:hAnsi="GHEA Grapalat"/>
                <w:b/>
                <w:sz w:val="24"/>
                <w:szCs w:val="24"/>
                <w:lang w:val="en-US"/>
              </w:rPr>
              <w:t>Հեռուստատեսության և ռադիոյի հանձնաժողով</w:t>
            </w:r>
          </w:p>
        </w:tc>
        <w:tc>
          <w:tcPr>
            <w:tcW w:w="3991" w:type="dxa"/>
            <w:shd w:val="clear" w:color="auto" w:fill="DBDBDB" w:themeFill="accent3" w:themeFillTint="66"/>
          </w:tcPr>
          <w:p w:rsidR="00ED01DF" w:rsidRPr="00B63216" w:rsidRDefault="007965DB"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08</w:t>
            </w:r>
            <w:r w:rsidR="00ED01DF" w:rsidRPr="00B63216">
              <w:rPr>
                <w:rFonts w:ascii="GHEA Grapalat" w:hAnsi="GHEA Grapalat"/>
                <w:b/>
                <w:sz w:val="24"/>
                <w:szCs w:val="24"/>
                <w:lang w:val="hy-AM"/>
              </w:rPr>
              <w:t>.0</w:t>
            </w:r>
            <w:r w:rsidR="00ED01DF" w:rsidRPr="00B63216">
              <w:rPr>
                <w:rFonts w:ascii="GHEA Grapalat" w:hAnsi="GHEA Grapalat"/>
                <w:b/>
                <w:sz w:val="24"/>
                <w:szCs w:val="24"/>
                <w:lang w:val="en-US"/>
              </w:rPr>
              <w:t>5</w:t>
            </w:r>
            <w:r w:rsidR="00ED01DF" w:rsidRPr="00B63216">
              <w:rPr>
                <w:rFonts w:ascii="GHEA Grapalat" w:hAnsi="GHEA Grapalat"/>
                <w:b/>
                <w:sz w:val="24"/>
                <w:szCs w:val="24"/>
                <w:lang w:val="hy-AM"/>
              </w:rPr>
              <w:t>.202</w:t>
            </w:r>
            <w:r w:rsidR="00ED01DF" w:rsidRPr="00B63216">
              <w:rPr>
                <w:rFonts w:ascii="GHEA Grapalat" w:hAnsi="GHEA Grapalat"/>
                <w:b/>
                <w:sz w:val="24"/>
                <w:szCs w:val="24"/>
                <w:lang w:val="en-US"/>
              </w:rPr>
              <w:t>3</w:t>
            </w:r>
            <w:r w:rsidR="00ED01DF" w:rsidRPr="00B63216">
              <w:rPr>
                <w:rFonts w:ascii="GHEA Grapalat" w:hAnsi="GHEA Grapalat"/>
                <w:b/>
                <w:sz w:val="24"/>
                <w:szCs w:val="24"/>
                <w:lang w:val="hy-AM"/>
              </w:rPr>
              <w:t>թ.</w:t>
            </w:r>
          </w:p>
        </w:tc>
      </w:tr>
      <w:tr w:rsidR="00ED01DF" w:rsidRPr="00B63216" w:rsidTr="0090377F">
        <w:tc>
          <w:tcPr>
            <w:tcW w:w="11653" w:type="dxa"/>
            <w:gridSpan w:val="2"/>
            <w:vMerge/>
            <w:shd w:val="clear" w:color="auto" w:fill="DBDBDB" w:themeFill="accent3" w:themeFillTint="66"/>
          </w:tcPr>
          <w:p w:rsidR="00ED01DF" w:rsidRPr="00B63216" w:rsidRDefault="00ED01DF"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ED01DF" w:rsidRPr="00B63216" w:rsidRDefault="00ED01DF"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Ե-</w:t>
            </w:r>
            <w:r w:rsidR="007965DB" w:rsidRPr="00B63216">
              <w:rPr>
                <w:rFonts w:ascii="GHEA Grapalat" w:hAnsi="GHEA Grapalat"/>
                <w:b/>
                <w:sz w:val="24"/>
                <w:szCs w:val="24"/>
                <w:lang w:val="hy-AM"/>
              </w:rPr>
              <w:t xml:space="preserve"> Ե/01/216-23</w:t>
            </w:r>
          </w:p>
        </w:tc>
      </w:tr>
      <w:tr w:rsidR="00ED01DF" w:rsidRPr="00B63216" w:rsidTr="0090377F">
        <w:trPr>
          <w:trHeight w:val="2701"/>
        </w:trPr>
        <w:tc>
          <w:tcPr>
            <w:tcW w:w="8554" w:type="dxa"/>
            <w:shd w:val="clear" w:color="auto" w:fill="FFFFFF" w:themeFill="background1"/>
          </w:tcPr>
          <w:p w:rsidR="00ED01DF" w:rsidRPr="00B63216" w:rsidRDefault="00ED01DF"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ED01DF" w:rsidRPr="00B63216" w:rsidRDefault="00ED01DF"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ED01DF" w:rsidRPr="00B63216" w:rsidRDefault="00ED01DF" w:rsidP="00B63216">
            <w:pPr>
              <w:spacing w:after="0" w:line="360" w:lineRule="auto"/>
              <w:ind w:firstLine="252"/>
              <w:jc w:val="both"/>
              <w:rPr>
                <w:rFonts w:ascii="GHEA Grapalat" w:hAnsi="GHEA Grapalat"/>
                <w:b/>
                <w:sz w:val="24"/>
                <w:szCs w:val="24"/>
              </w:rPr>
            </w:pPr>
          </w:p>
        </w:tc>
      </w:tr>
      <w:tr w:rsidR="007965DB" w:rsidRPr="00B63216" w:rsidTr="0090377F">
        <w:tc>
          <w:tcPr>
            <w:tcW w:w="11653" w:type="dxa"/>
            <w:gridSpan w:val="2"/>
            <w:vMerge w:val="restart"/>
            <w:shd w:val="clear" w:color="auto" w:fill="DBDBDB" w:themeFill="accent3" w:themeFillTint="66"/>
          </w:tcPr>
          <w:p w:rsidR="007965DB"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15</w:t>
            </w:r>
            <w:r w:rsidR="007965DB" w:rsidRPr="00B63216">
              <w:rPr>
                <w:rFonts w:ascii="GHEA Grapalat" w:hAnsi="GHEA Grapalat"/>
                <w:b/>
                <w:sz w:val="24"/>
                <w:szCs w:val="24"/>
                <w:lang w:val="en-US"/>
              </w:rPr>
              <w:t xml:space="preserve">. </w:t>
            </w:r>
            <w:r w:rsidRPr="00B63216">
              <w:rPr>
                <w:rFonts w:ascii="GHEA Grapalat" w:hAnsi="GHEA Grapalat"/>
                <w:b/>
                <w:sz w:val="24"/>
                <w:szCs w:val="24"/>
                <w:lang w:val="en-US"/>
              </w:rPr>
              <w:t>Սննդամթերքի անվտանգության տեսչական մարմին</w:t>
            </w:r>
          </w:p>
        </w:tc>
        <w:tc>
          <w:tcPr>
            <w:tcW w:w="3991" w:type="dxa"/>
            <w:shd w:val="clear" w:color="auto" w:fill="DBDBDB" w:themeFill="accent3" w:themeFillTint="66"/>
          </w:tcPr>
          <w:p w:rsidR="007965DB"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19</w:t>
            </w:r>
            <w:r w:rsidR="007965DB" w:rsidRPr="00B63216">
              <w:rPr>
                <w:rFonts w:ascii="GHEA Grapalat" w:hAnsi="GHEA Grapalat"/>
                <w:b/>
                <w:sz w:val="24"/>
                <w:szCs w:val="24"/>
                <w:lang w:val="hy-AM"/>
              </w:rPr>
              <w:t>.0</w:t>
            </w:r>
            <w:r w:rsidR="007965DB" w:rsidRPr="00B63216">
              <w:rPr>
                <w:rFonts w:ascii="GHEA Grapalat" w:hAnsi="GHEA Grapalat"/>
                <w:b/>
                <w:sz w:val="24"/>
                <w:szCs w:val="24"/>
                <w:lang w:val="en-US"/>
              </w:rPr>
              <w:t>5</w:t>
            </w:r>
            <w:r w:rsidR="007965DB" w:rsidRPr="00B63216">
              <w:rPr>
                <w:rFonts w:ascii="GHEA Grapalat" w:hAnsi="GHEA Grapalat"/>
                <w:b/>
                <w:sz w:val="24"/>
                <w:szCs w:val="24"/>
                <w:lang w:val="hy-AM"/>
              </w:rPr>
              <w:t>.202</w:t>
            </w:r>
            <w:r w:rsidR="007965DB" w:rsidRPr="00B63216">
              <w:rPr>
                <w:rFonts w:ascii="GHEA Grapalat" w:hAnsi="GHEA Grapalat"/>
                <w:b/>
                <w:sz w:val="24"/>
                <w:szCs w:val="24"/>
                <w:lang w:val="en-US"/>
              </w:rPr>
              <w:t>3</w:t>
            </w:r>
            <w:r w:rsidR="007965DB" w:rsidRPr="00B63216">
              <w:rPr>
                <w:rFonts w:ascii="GHEA Grapalat" w:hAnsi="GHEA Grapalat"/>
                <w:b/>
                <w:sz w:val="24"/>
                <w:szCs w:val="24"/>
                <w:lang w:val="hy-AM"/>
              </w:rPr>
              <w:t>թ.</w:t>
            </w:r>
          </w:p>
        </w:tc>
      </w:tr>
      <w:tr w:rsidR="007965DB" w:rsidRPr="00B63216" w:rsidTr="0090377F">
        <w:tc>
          <w:tcPr>
            <w:tcW w:w="11653" w:type="dxa"/>
            <w:gridSpan w:val="2"/>
            <w:vMerge/>
            <w:shd w:val="clear" w:color="auto" w:fill="DBDBDB" w:themeFill="accent3" w:themeFillTint="66"/>
          </w:tcPr>
          <w:p w:rsidR="007965DB" w:rsidRPr="00B63216" w:rsidRDefault="007965DB"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7965DB"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 xml:space="preserve">N </w:t>
            </w:r>
            <w:r w:rsidRPr="00B63216">
              <w:rPr>
                <w:rFonts w:ascii="GHEA Grapalat" w:hAnsi="GHEA Grapalat"/>
                <w:b/>
                <w:sz w:val="24"/>
                <w:szCs w:val="24"/>
                <w:lang w:val="hy-AM"/>
              </w:rPr>
              <w:t>/06.1/6600-2023</w:t>
            </w:r>
          </w:p>
        </w:tc>
      </w:tr>
      <w:tr w:rsidR="007965DB" w:rsidRPr="00B63216" w:rsidTr="0090377F">
        <w:trPr>
          <w:trHeight w:val="2701"/>
        </w:trPr>
        <w:tc>
          <w:tcPr>
            <w:tcW w:w="8554" w:type="dxa"/>
            <w:shd w:val="clear" w:color="auto" w:fill="FFFFFF" w:themeFill="background1"/>
          </w:tcPr>
          <w:p w:rsidR="007965DB" w:rsidRPr="00B63216" w:rsidRDefault="007965DB"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7965DB" w:rsidRPr="00B63216" w:rsidRDefault="007965DB"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7965DB" w:rsidRPr="00B63216" w:rsidRDefault="007965DB"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16. Ազգային անվտանգության ծառայություն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w:t>
            </w:r>
            <w:r w:rsidRPr="00B63216">
              <w:rPr>
                <w:rFonts w:ascii="GHEA Grapalat" w:hAnsi="GHEA Grapalat"/>
                <w:b/>
                <w:sz w:val="24"/>
                <w:szCs w:val="24"/>
                <w:lang w:val="en-US"/>
              </w:rPr>
              <w:t>8</w:t>
            </w:r>
            <w:r w:rsidRPr="00B63216">
              <w:rPr>
                <w:rFonts w:ascii="GHEA Grapalat" w:hAnsi="GHEA Grapalat"/>
                <w:b/>
                <w:sz w:val="24"/>
                <w:szCs w:val="24"/>
                <w:lang w:val="hy-AM"/>
              </w:rPr>
              <w:t>.0</w:t>
            </w:r>
            <w:r w:rsidRPr="00B63216">
              <w:rPr>
                <w:rFonts w:ascii="GHEA Grapalat" w:hAnsi="GHEA Grapalat"/>
                <w:b/>
                <w:sz w:val="24"/>
                <w:szCs w:val="24"/>
                <w:lang w:val="en-US"/>
              </w:rPr>
              <w:t>5</w:t>
            </w:r>
            <w:r w:rsidRPr="00B63216">
              <w:rPr>
                <w:rFonts w:ascii="GHEA Grapalat" w:hAnsi="GHEA Grapalat"/>
                <w:b/>
                <w:sz w:val="24"/>
                <w:szCs w:val="24"/>
                <w:lang w:val="hy-AM"/>
              </w:rPr>
              <w:t>.202</w:t>
            </w:r>
            <w:r w:rsidRPr="00B63216">
              <w:rPr>
                <w:rFonts w:ascii="GHEA Grapalat" w:hAnsi="GHEA Grapalat"/>
                <w:b/>
                <w:sz w:val="24"/>
                <w:szCs w:val="24"/>
                <w:lang w:val="en-US"/>
              </w:rPr>
              <w:t>3</w:t>
            </w:r>
            <w:r w:rsidRPr="00B63216">
              <w:rPr>
                <w:rFonts w:ascii="GHEA Grapalat" w:hAnsi="GHEA Grapalat"/>
                <w:b/>
                <w:sz w:val="24"/>
                <w:szCs w:val="24"/>
                <w:lang w:val="hy-AM"/>
              </w:rPr>
              <w:t>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 xml:space="preserve">N </w:t>
            </w:r>
            <w:r w:rsidRPr="00B63216">
              <w:rPr>
                <w:rFonts w:ascii="GHEA Grapalat" w:hAnsi="GHEA Grapalat"/>
                <w:b/>
                <w:sz w:val="24"/>
                <w:szCs w:val="24"/>
                <w:lang w:val="hy-AM"/>
              </w:rPr>
              <w:t xml:space="preserve"> </w:t>
            </w:r>
            <w:r w:rsidRPr="00B63216">
              <w:rPr>
                <w:rFonts w:ascii="GHEA Grapalat" w:hAnsi="GHEA Grapalat"/>
                <w:b/>
                <w:sz w:val="24"/>
                <w:szCs w:val="24"/>
                <w:lang w:val="en-US"/>
              </w:rPr>
              <w:t>11/758</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17. Ներքին գործերի նախարարություն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17.05.2023թ.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N 43/21/61175-23</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C2146A"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rPr>
              <w:t>18</w:t>
            </w:r>
            <w:r w:rsidR="00AE7C6D" w:rsidRPr="00B63216">
              <w:rPr>
                <w:rFonts w:ascii="GHEA Grapalat" w:hAnsi="GHEA Grapalat"/>
                <w:b/>
                <w:sz w:val="24"/>
                <w:szCs w:val="24"/>
              </w:rPr>
              <w:t xml:space="preserve">. </w:t>
            </w:r>
            <w:r w:rsidRPr="00B63216">
              <w:rPr>
                <w:rFonts w:ascii="GHEA Grapalat" w:hAnsi="GHEA Grapalat"/>
                <w:b/>
                <w:sz w:val="24"/>
                <w:szCs w:val="24"/>
                <w:lang w:val="en-US"/>
              </w:rPr>
              <w:t>Աշխատանքի</w:t>
            </w:r>
            <w:r w:rsidRPr="00B63216">
              <w:rPr>
                <w:rFonts w:ascii="GHEA Grapalat" w:hAnsi="GHEA Grapalat"/>
                <w:b/>
                <w:sz w:val="24"/>
                <w:szCs w:val="24"/>
              </w:rPr>
              <w:t xml:space="preserve"> </w:t>
            </w:r>
            <w:r w:rsidRPr="00B63216">
              <w:rPr>
                <w:rFonts w:ascii="GHEA Grapalat" w:hAnsi="GHEA Grapalat"/>
                <w:b/>
                <w:sz w:val="24"/>
                <w:szCs w:val="24"/>
                <w:lang w:val="en-US"/>
              </w:rPr>
              <w:t>և</w:t>
            </w:r>
            <w:r w:rsidRPr="00B63216">
              <w:rPr>
                <w:rFonts w:ascii="GHEA Grapalat" w:hAnsi="GHEA Grapalat"/>
                <w:b/>
                <w:sz w:val="24"/>
                <w:szCs w:val="24"/>
              </w:rPr>
              <w:t xml:space="preserve"> </w:t>
            </w:r>
            <w:r w:rsidRPr="00B63216">
              <w:rPr>
                <w:rFonts w:ascii="GHEA Grapalat" w:hAnsi="GHEA Grapalat"/>
                <w:b/>
                <w:sz w:val="24"/>
                <w:szCs w:val="24"/>
                <w:lang w:val="en-US"/>
              </w:rPr>
              <w:t>սոցիալական</w:t>
            </w:r>
            <w:r w:rsidRPr="00B63216">
              <w:rPr>
                <w:rFonts w:ascii="GHEA Grapalat" w:hAnsi="GHEA Grapalat"/>
                <w:b/>
                <w:sz w:val="24"/>
                <w:szCs w:val="24"/>
              </w:rPr>
              <w:t xml:space="preserve"> </w:t>
            </w:r>
            <w:r w:rsidRPr="00B63216">
              <w:rPr>
                <w:rFonts w:ascii="GHEA Grapalat" w:hAnsi="GHEA Grapalat"/>
                <w:b/>
                <w:sz w:val="24"/>
                <w:szCs w:val="24"/>
                <w:lang w:val="en-US"/>
              </w:rPr>
              <w:t>հարցերի</w:t>
            </w:r>
            <w:r w:rsidRPr="00B63216">
              <w:rPr>
                <w:rFonts w:ascii="GHEA Grapalat" w:hAnsi="GHEA Grapalat"/>
                <w:b/>
                <w:sz w:val="24"/>
                <w:szCs w:val="24"/>
              </w:rPr>
              <w:t xml:space="preserve"> </w:t>
            </w:r>
            <w:r w:rsidRPr="00B63216">
              <w:rPr>
                <w:rFonts w:ascii="GHEA Grapalat" w:hAnsi="GHEA Grapalat"/>
                <w:b/>
                <w:sz w:val="24"/>
                <w:szCs w:val="24"/>
                <w:lang w:val="en-US"/>
              </w:rPr>
              <w:t>նախարարություն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hy-AM"/>
              </w:rPr>
              <w:t>19.0</w:t>
            </w:r>
            <w:r w:rsidRPr="00B63216">
              <w:rPr>
                <w:rFonts w:ascii="GHEA Grapalat" w:hAnsi="GHEA Grapalat"/>
                <w:b/>
                <w:sz w:val="24"/>
                <w:szCs w:val="24"/>
                <w:lang w:val="en-US"/>
              </w:rPr>
              <w:t>5</w:t>
            </w:r>
            <w:r w:rsidRPr="00B63216">
              <w:rPr>
                <w:rFonts w:ascii="GHEA Grapalat" w:hAnsi="GHEA Grapalat"/>
                <w:b/>
                <w:sz w:val="24"/>
                <w:szCs w:val="24"/>
                <w:lang w:val="hy-AM"/>
              </w:rPr>
              <w:t>.202</w:t>
            </w:r>
            <w:r w:rsidRPr="00B63216">
              <w:rPr>
                <w:rFonts w:ascii="GHEA Grapalat" w:hAnsi="GHEA Grapalat"/>
                <w:b/>
                <w:sz w:val="24"/>
                <w:szCs w:val="24"/>
                <w:lang w:val="en-US"/>
              </w:rPr>
              <w:t>3</w:t>
            </w:r>
            <w:r w:rsidRPr="00B63216">
              <w:rPr>
                <w:rFonts w:ascii="GHEA Grapalat" w:hAnsi="GHEA Grapalat"/>
                <w:b/>
                <w:sz w:val="24"/>
                <w:szCs w:val="24"/>
                <w:lang w:val="hy-AM"/>
              </w:rPr>
              <w:t>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 xml:space="preserve">N </w:t>
            </w:r>
            <w:r w:rsidRPr="00B63216">
              <w:rPr>
                <w:rFonts w:ascii="GHEA Grapalat" w:hAnsi="GHEA Grapalat"/>
                <w:b/>
                <w:sz w:val="24"/>
                <w:szCs w:val="24"/>
                <w:lang w:val="hy-AM"/>
              </w:rPr>
              <w:t>/06.1/6600-2023</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426BF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rPr>
              <w:t xml:space="preserve">19. </w:t>
            </w:r>
            <w:r w:rsidRPr="00B63216">
              <w:rPr>
                <w:rFonts w:ascii="GHEA Grapalat" w:hAnsi="GHEA Grapalat"/>
                <w:b/>
                <w:sz w:val="24"/>
                <w:szCs w:val="24"/>
                <w:lang w:val="en-US"/>
              </w:rPr>
              <w:t>Կրթության</w:t>
            </w:r>
            <w:r w:rsidRPr="00B63216">
              <w:rPr>
                <w:rFonts w:ascii="GHEA Grapalat" w:hAnsi="GHEA Grapalat"/>
                <w:b/>
                <w:sz w:val="24"/>
                <w:szCs w:val="24"/>
              </w:rPr>
              <w:t xml:space="preserve">, </w:t>
            </w:r>
            <w:r w:rsidRPr="00B63216">
              <w:rPr>
                <w:rFonts w:ascii="GHEA Grapalat" w:hAnsi="GHEA Grapalat"/>
                <w:b/>
                <w:sz w:val="24"/>
                <w:szCs w:val="24"/>
                <w:lang w:val="en-US"/>
              </w:rPr>
              <w:t>գիտության</w:t>
            </w:r>
            <w:r w:rsidRPr="00B63216">
              <w:rPr>
                <w:rFonts w:ascii="GHEA Grapalat" w:hAnsi="GHEA Grapalat"/>
                <w:b/>
                <w:sz w:val="24"/>
                <w:szCs w:val="24"/>
              </w:rPr>
              <w:t xml:space="preserve">, </w:t>
            </w:r>
            <w:r w:rsidRPr="00B63216">
              <w:rPr>
                <w:rFonts w:ascii="GHEA Grapalat" w:hAnsi="GHEA Grapalat"/>
                <w:b/>
                <w:sz w:val="24"/>
                <w:szCs w:val="24"/>
                <w:lang w:val="en-US"/>
              </w:rPr>
              <w:t>մշակույթի</w:t>
            </w:r>
            <w:r w:rsidRPr="00B63216">
              <w:rPr>
                <w:rFonts w:ascii="GHEA Grapalat" w:hAnsi="GHEA Grapalat"/>
                <w:b/>
                <w:sz w:val="24"/>
                <w:szCs w:val="24"/>
              </w:rPr>
              <w:t xml:space="preserve"> </w:t>
            </w:r>
            <w:r w:rsidRPr="00B63216">
              <w:rPr>
                <w:rFonts w:ascii="GHEA Grapalat" w:hAnsi="GHEA Grapalat"/>
                <w:b/>
                <w:sz w:val="24"/>
                <w:szCs w:val="24"/>
                <w:lang w:val="en-US"/>
              </w:rPr>
              <w:t>և</w:t>
            </w:r>
            <w:r w:rsidRPr="00B63216">
              <w:rPr>
                <w:rFonts w:ascii="GHEA Grapalat" w:hAnsi="GHEA Grapalat"/>
                <w:b/>
                <w:sz w:val="24"/>
                <w:szCs w:val="24"/>
              </w:rPr>
              <w:t xml:space="preserve"> </w:t>
            </w:r>
            <w:r w:rsidRPr="00B63216">
              <w:rPr>
                <w:rFonts w:ascii="GHEA Grapalat" w:hAnsi="GHEA Grapalat"/>
                <w:b/>
                <w:sz w:val="24"/>
                <w:szCs w:val="24"/>
                <w:lang w:val="en-US"/>
              </w:rPr>
              <w:t>սպորտի</w:t>
            </w:r>
            <w:r w:rsidRPr="00B63216">
              <w:rPr>
                <w:rFonts w:ascii="GHEA Grapalat" w:hAnsi="GHEA Grapalat"/>
                <w:b/>
                <w:sz w:val="24"/>
                <w:szCs w:val="24"/>
              </w:rPr>
              <w:t xml:space="preserve"> </w:t>
            </w:r>
            <w:r w:rsidRPr="00B63216">
              <w:rPr>
                <w:rFonts w:ascii="GHEA Grapalat" w:hAnsi="GHEA Grapalat"/>
                <w:b/>
                <w:sz w:val="24"/>
                <w:szCs w:val="24"/>
                <w:lang w:val="en-US"/>
              </w:rPr>
              <w:t>նախարարություն</w:t>
            </w:r>
          </w:p>
        </w:tc>
        <w:tc>
          <w:tcPr>
            <w:tcW w:w="3991" w:type="dxa"/>
            <w:shd w:val="clear" w:color="auto" w:fill="DBDBDB" w:themeFill="accent3" w:themeFillTint="66"/>
          </w:tcPr>
          <w:p w:rsidR="00AE7C6D" w:rsidRPr="00B63216" w:rsidRDefault="00426BF9"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16</w:t>
            </w:r>
            <w:r w:rsidR="00AE7C6D" w:rsidRPr="00B63216">
              <w:rPr>
                <w:rFonts w:ascii="GHEA Grapalat" w:hAnsi="GHEA Grapalat"/>
                <w:b/>
                <w:sz w:val="24"/>
                <w:szCs w:val="24"/>
                <w:lang w:val="hy-AM"/>
              </w:rPr>
              <w:t>.0</w:t>
            </w:r>
            <w:r w:rsidR="00AE7C6D" w:rsidRPr="00B63216">
              <w:rPr>
                <w:rFonts w:ascii="GHEA Grapalat" w:hAnsi="GHEA Grapalat"/>
                <w:b/>
                <w:sz w:val="24"/>
                <w:szCs w:val="24"/>
                <w:lang w:val="en-US"/>
              </w:rPr>
              <w:t>5</w:t>
            </w:r>
            <w:r w:rsidR="00AE7C6D" w:rsidRPr="00B63216">
              <w:rPr>
                <w:rFonts w:ascii="GHEA Grapalat" w:hAnsi="GHEA Grapalat"/>
                <w:b/>
                <w:sz w:val="24"/>
                <w:szCs w:val="24"/>
                <w:lang w:val="hy-AM"/>
              </w:rPr>
              <w:t>.202</w:t>
            </w:r>
            <w:r w:rsidR="00AE7C6D" w:rsidRPr="00B63216">
              <w:rPr>
                <w:rFonts w:ascii="GHEA Grapalat" w:hAnsi="GHEA Grapalat"/>
                <w:b/>
                <w:sz w:val="24"/>
                <w:szCs w:val="24"/>
                <w:lang w:val="en-US"/>
              </w:rPr>
              <w:t>3</w:t>
            </w:r>
            <w:r w:rsidR="00AE7C6D" w:rsidRPr="00B63216">
              <w:rPr>
                <w:rFonts w:ascii="GHEA Grapalat" w:hAnsi="GHEA Grapalat"/>
                <w:b/>
                <w:sz w:val="24"/>
                <w:szCs w:val="24"/>
                <w:lang w:val="hy-AM"/>
              </w:rPr>
              <w:t>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426BF9"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N  01//12023-2023</w:t>
            </w:r>
          </w:p>
        </w:tc>
      </w:tr>
      <w:tr w:rsidR="00AE7C6D" w:rsidRPr="004E012C" w:rsidTr="0090377F">
        <w:trPr>
          <w:trHeight w:val="2701"/>
        </w:trPr>
        <w:tc>
          <w:tcPr>
            <w:tcW w:w="8554" w:type="dxa"/>
            <w:shd w:val="clear" w:color="auto" w:fill="FFFFFF" w:themeFill="background1"/>
          </w:tcPr>
          <w:p w:rsidR="00426BF9" w:rsidRPr="00B63216" w:rsidRDefault="00426BF9" w:rsidP="00B63216">
            <w:pPr>
              <w:spacing w:after="0" w:line="360" w:lineRule="auto"/>
              <w:ind w:firstLine="562"/>
              <w:jc w:val="both"/>
              <w:rPr>
                <w:rFonts w:ascii="GHEA Grapalat" w:hAnsi="GHEA Grapalat"/>
                <w:sz w:val="24"/>
                <w:szCs w:val="24"/>
                <w:lang w:val="hy-AM"/>
              </w:rPr>
            </w:pPr>
            <w:r w:rsidRPr="00B63216">
              <w:rPr>
                <w:rFonts w:ascii="GHEA Grapalat" w:hAnsi="GHEA Grapalat"/>
                <w:sz w:val="24"/>
                <w:szCs w:val="24"/>
                <w:lang w:val="hy-AM"/>
              </w:rPr>
              <w:t xml:space="preserve">Կրթության, գիտության, մշակույթի և սպորտի նախարարությունը </w:t>
            </w:r>
            <w:r w:rsidRPr="00B63216">
              <w:rPr>
                <w:rFonts w:ascii="GHEA Grapalat" w:hAnsi="GHEA Grapalat"/>
                <w:bCs/>
                <w:color w:val="000000"/>
                <w:sz w:val="24"/>
                <w:szCs w:val="24"/>
                <w:lang w:val="hy-AM"/>
              </w:rPr>
              <w:t>«</w:t>
            </w:r>
            <w:r w:rsidRPr="00B63216">
              <w:rPr>
                <w:rFonts w:ascii="GHEA Grapalat" w:hAnsi="GHEA Grapalat"/>
                <w:sz w:val="24"/>
                <w:szCs w:val="24"/>
                <w:lang w:val="hy-AM"/>
              </w:rPr>
              <w:t xml:space="preserve">Հանրային ծառայության մասին» օրենքում լրացումներ կատարելու մասին» </w:t>
            </w:r>
            <w:r w:rsidRPr="00B63216">
              <w:rPr>
                <w:rFonts w:ascii="GHEA Grapalat" w:hAnsi="GHEA Grapalat"/>
                <w:bCs/>
                <w:color w:val="000000"/>
                <w:sz w:val="24"/>
                <w:szCs w:val="24"/>
                <w:lang w:val="hy-AM"/>
              </w:rPr>
              <w:t xml:space="preserve">օրենքի նախագծի </w:t>
            </w:r>
            <w:r w:rsidRPr="00B63216">
              <w:rPr>
                <w:rFonts w:ascii="GHEA Grapalat" w:hAnsi="GHEA Grapalat"/>
                <w:sz w:val="24"/>
                <w:szCs w:val="24"/>
                <w:lang w:val="hy-AM"/>
              </w:rPr>
              <w:t>վերաբերյալ առաջարկություններ և դիտողություններ չունի:</w:t>
            </w:r>
          </w:p>
          <w:p w:rsidR="00426BF9" w:rsidRPr="00B63216" w:rsidRDefault="00426BF9" w:rsidP="00B63216">
            <w:pPr>
              <w:spacing w:after="0" w:line="360" w:lineRule="auto"/>
              <w:ind w:firstLine="562"/>
              <w:jc w:val="both"/>
              <w:rPr>
                <w:rFonts w:ascii="GHEA Grapalat" w:hAnsi="GHEA Grapalat"/>
                <w:color w:val="000000"/>
                <w:sz w:val="24"/>
                <w:szCs w:val="24"/>
                <w:shd w:val="clear" w:color="auto" w:fill="FFFFFF"/>
                <w:lang w:val="hy-AM"/>
              </w:rPr>
            </w:pPr>
            <w:r w:rsidRPr="00B63216">
              <w:rPr>
                <w:rFonts w:ascii="GHEA Grapalat" w:hAnsi="GHEA Grapalat"/>
                <w:sz w:val="24"/>
                <w:szCs w:val="24"/>
                <w:lang w:val="hy-AM"/>
              </w:rPr>
              <w:t>Միաժամանակ, հաշվի առնելով այն հանգամանքը, որ կարծես օրենսդրական բաց է գլխավոր քարտուղարի օգնականի աշխատած ժամանակահատվածի հաշվարկի հարցը, առաջարկում ենք սույն նախագծի շրջանակներում քննության առարկա դարձնել գլխավոր քարտուղարի օգնականի աշխատանքային գործունեության հստակեցման հարցը</w:t>
            </w:r>
            <w:r w:rsidRPr="00B63216">
              <w:rPr>
                <w:rFonts w:ascii="GHEA Grapalat" w:hAnsi="GHEA Grapalat"/>
                <w:color w:val="000000"/>
                <w:sz w:val="24"/>
                <w:szCs w:val="24"/>
                <w:shd w:val="clear" w:color="auto" w:fill="FFFFFF"/>
                <w:lang w:val="hy-AM"/>
              </w:rPr>
              <w:t xml:space="preserve">, և </w:t>
            </w:r>
            <w:r w:rsidRPr="00B63216">
              <w:rPr>
                <w:rFonts w:ascii="GHEA Grapalat" w:hAnsi="GHEA Grapalat"/>
                <w:sz w:val="24"/>
                <w:szCs w:val="24"/>
                <w:lang w:val="hy-AM"/>
              </w:rPr>
              <w:t xml:space="preserve">տվյալ պաշտոնում </w:t>
            </w:r>
            <w:r w:rsidRPr="00B63216">
              <w:rPr>
                <w:rFonts w:ascii="GHEA Grapalat" w:hAnsi="GHEA Grapalat"/>
                <w:color w:val="000000"/>
                <w:sz w:val="24"/>
                <w:szCs w:val="24"/>
                <w:shd w:val="clear" w:color="auto" w:fill="FFFFFF"/>
                <w:lang w:val="hy-AM"/>
              </w:rPr>
              <w:t>աշխատած ժամանակահատվածները ներառել</w:t>
            </w:r>
            <w:r w:rsidRPr="00B63216">
              <w:rPr>
                <w:rFonts w:ascii="GHEA Grapalat" w:hAnsi="GHEA Grapalat"/>
                <w:sz w:val="24"/>
                <w:szCs w:val="24"/>
                <w:lang w:val="hy-AM"/>
              </w:rPr>
              <w:t xml:space="preserve"> </w:t>
            </w:r>
            <w:r w:rsidRPr="00B63216">
              <w:rPr>
                <w:rFonts w:ascii="GHEA Grapalat" w:hAnsi="GHEA Grapalat"/>
                <w:color w:val="000000"/>
                <w:sz w:val="24"/>
                <w:szCs w:val="24"/>
                <w:shd w:val="clear" w:color="auto" w:fill="FFFFFF"/>
                <w:lang w:val="hy-AM"/>
              </w:rPr>
              <w:t>հանրային ծառայության ստաժում այնպես, ինչպես</w:t>
            </w:r>
            <w:r w:rsidRPr="00B63216">
              <w:rPr>
                <w:rFonts w:ascii="GHEA Grapalat" w:hAnsi="GHEA Grapalat"/>
                <w:sz w:val="24"/>
                <w:szCs w:val="24"/>
                <w:lang w:val="hy-AM"/>
              </w:rPr>
              <w:t xml:space="preserve">  </w:t>
            </w:r>
            <w:r w:rsidRPr="00B63216">
              <w:rPr>
                <w:rFonts w:ascii="GHEA Grapalat" w:hAnsi="GHEA Grapalat"/>
                <w:bCs/>
                <w:color w:val="000000"/>
                <w:sz w:val="24"/>
                <w:szCs w:val="24"/>
                <w:lang w:val="hy-AM"/>
              </w:rPr>
              <w:t>«</w:t>
            </w:r>
            <w:r w:rsidRPr="00B63216">
              <w:rPr>
                <w:rFonts w:ascii="GHEA Grapalat" w:hAnsi="GHEA Grapalat"/>
                <w:sz w:val="24"/>
                <w:szCs w:val="24"/>
                <w:lang w:val="hy-AM"/>
              </w:rPr>
              <w:t xml:space="preserve">Հանրային ծառայության մասին» օրենքի 49-րդ հոդվածի 2-րդ մասով սահմանված են </w:t>
            </w:r>
            <w:r w:rsidRPr="00B63216">
              <w:rPr>
                <w:rFonts w:ascii="GHEA Grapalat" w:hAnsi="GHEA Grapalat"/>
                <w:color w:val="000000"/>
                <w:sz w:val="24"/>
                <w:szCs w:val="24"/>
                <w:shd w:val="clear" w:color="auto" w:fill="FFFFFF"/>
                <w:lang w:val="hy-AM"/>
              </w:rPr>
              <w:t xml:space="preserve">փորձագետ աշխատելու ժամանակահատվածները: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lang w:val="hy-AM"/>
              </w:rPr>
            </w:pPr>
          </w:p>
        </w:tc>
      </w:tr>
      <w:tr w:rsidR="00AE7C6D" w:rsidRPr="00B63216" w:rsidTr="0090377F">
        <w:tc>
          <w:tcPr>
            <w:tcW w:w="11653" w:type="dxa"/>
            <w:gridSpan w:val="2"/>
            <w:vMerge w:val="restart"/>
            <w:shd w:val="clear" w:color="auto" w:fill="DBDBDB" w:themeFill="accent3" w:themeFillTint="66"/>
          </w:tcPr>
          <w:p w:rsidR="00AE7C6D" w:rsidRPr="00B63216" w:rsidRDefault="00426BF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20</w:t>
            </w:r>
            <w:r w:rsidR="00AE7C6D" w:rsidRPr="00B63216">
              <w:rPr>
                <w:rFonts w:ascii="GHEA Grapalat" w:hAnsi="GHEA Grapalat"/>
                <w:b/>
                <w:sz w:val="24"/>
                <w:szCs w:val="24"/>
                <w:lang w:val="en-US"/>
              </w:rPr>
              <w:t xml:space="preserve">. </w:t>
            </w:r>
            <w:r w:rsidRPr="00B63216">
              <w:rPr>
                <w:rFonts w:ascii="GHEA Grapalat" w:hAnsi="GHEA Grapalat"/>
                <w:b/>
                <w:sz w:val="24"/>
                <w:szCs w:val="24"/>
                <w:lang w:val="en-US"/>
              </w:rPr>
              <w:t>Ֆինանսների նախարարություն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19.05.2023թ.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426BF9" w:rsidRPr="00B63216">
              <w:rPr>
                <w:rFonts w:ascii="GHEA Grapalat" w:hAnsi="GHEA Grapalat"/>
                <w:b/>
                <w:sz w:val="24"/>
                <w:szCs w:val="24"/>
                <w:lang w:val="hy-AM"/>
              </w:rPr>
              <w:t>01/11-4/9682-2023</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426BF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21</w:t>
            </w:r>
            <w:r w:rsidR="00AE7C6D" w:rsidRPr="00B63216">
              <w:rPr>
                <w:rFonts w:ascii="GHEA Grapalat" w:hAnsi="GHEA Grapalat"/>
                <w:b/>
                <w:sz w:val="24"/>
                <w:szCs w:val="24"/>
                <w:lang w:val="en-US"/>
              </w:rPr>
              <w:t xml:space="preserve">. </w:t>
            </w:r>
            <w:r w:rsidRPr="00B63216">
              <w:rPr>
                <w:rFonts w:ascii="GHEA Grapalat" w:hAnsi="GHEA Grapalat"/>
                <w:b/>
                <w:sz w:val="24"/>
                <w:szCs w:val="24"/>
                <w:lang w:val="en-US"/>
              </w:rPr>
              <w:t>Էկոնոմիկայի նախարարություն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426BF9" w:rsidRPr="00B63216">
              <w:rPr>
                <w:rFonts w:ascii="GHEA Grapalat" w:hAnsi="GHEA Grapalat"/>
                <w:b/>
                <w:sz w:val="24"/>
                <w:szCs w:val="24"/>
                <w:lang w:val="hy-AM"/>
              </w:rPr>
              <w:t>2</w:t>
            </w:r>
            <w:r w:rsidRPr="00B63216">
              <w:rPr>
                <w:rFonts w:ascii="GHEA Grapalat" w:hAnsi="GHEA Grapalat"/>
                <w:b/>
                <w:sz w:val="24"/>
                <w:szCs w:val="24"/>
                <w:lang w:val="hy-AM"/>
              </w:rPr>
              <w:t>.05.2023թ.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426BF9" w:rsidRPr="00B63216">
              <w:rPr>
                <w:rFonts w:ascii="GHEA Grapalat" w:hAnsi="GHEA Grapalat"/>
                <w:b/>
                <w:sz w:val="24"/>
                <w:szCs w:val="24"/>
                <w:lang w:val="hy-AM"/>
              </w:rPr>
              <w:t>01/8809-2023</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AE7C6D" w:rsidRPr="00B63216" w:rsidTr="0090377F">
        <w:tc>
          <w:tcPr>
            <w:tcW w:w="11653" w:type="dxa"/>
            <w:gridSpan w:val="2"/>
            <w:vMerge w:val="restart"/>
            <w:shd w:val="clear" w:color="auto" w:fill="DBDBDB" w:themeFill="accent3" w:themeFillTint="66"/>
          </w:tcPr>
          <w:p w:rsidR="00AE7C6D" w:rsidRPr="00B63216" w:rsidRDefault="00F329EC"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22</w:t>
            </w:r>
            <w:r w:rsidR="00AE7C6D" w:rsidRPr="00B63216">
              <w:rPr>
                <w:rFonts w:ascii="GHEA Grapalat" w:hAnsi="GHEA Grapalat"/>
                <w:b/>
                <w:sz w:val="24"/>
                <w:szCs w:val="24"/>
                <w:lang w:val="en-US"/>
              </w:rPr>
              <w:t xml:space="preserve">. </w:t>
            </w:r>
            <w:r w:rsidRPr="00B63216">
              <w:rPr>
                <w:rFonts w:ascii="GHEA Grapalat" w:hAnsi="GHEA Grapalat"/>
                <w:b/>
                <w:sz w:val="24"/>
                <w:szCs w:val="24"/>
                <w:lang w:val="en-US"/>
              </w:rPr>
              <w:t>Պետական վերահսկողական ծառայություն</w:t>
            </w: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F329EC" w:rsidRPr="00B63216">
              <w:rPr>
                <w:rFonts w:ascii="GHEA Grapalat" w:hAnsi="GHEA Grapalat"/>
                <w:b/>
                <w:sz w:val="24"/>
                <w:szCs w:val="24"/>
                <w:lang w:val="hy-AM"/>
              </w:rPr>
              <w:t>6</w:t>
            </w:r>
            <w:r w:rsidRPr="00B63216">
              <w:rPr>
                <w:rFonts w:ascii="GHEA Grapalat" w:hAnsi="GHEA Grapalat"/>
                <w:b/>
                <w:sz w:val="24"/>
                <w:szCs w:val="24"/>
                <w:lang w:val="hy-AM"/>
              </w:rPr>
              <w:t>.05.2023թ.</w:t>
            </w:r>
          </w:p>
        </w:tc>
      </w:tr>
      <w:tr w:rsidR="00AE7C6D" w:rsidRPr="00B63216" w:rsidTr="0090377F">
        <w:tc>
          <w:tcPr>
            <w:tcW w:w="11653" w:type="dxa"/>
            <w:gridSpan w:val="2"/>
            <w:vMerge/>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E7C6D" w:rsidRPr="00B63216" w:rsidRDefault="00AE7C6D"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F329EC" w:rsidRPr="00B63216">
              <w:rPr>
                <w:rFonts w:ascii="GHEA Grapalat" w:hAnsi="GHEA Grapalat"/>
                <w:b/>
                <w:sz w:val="24"/>
                <w:szCs w:val="24"/>
                <w:lang w:val="hy-AM"/>
              </w:rPr>
              <w:t>Ե/998-23</w:t>
            </w:r>
          </w:p>
        </w:tc>
      </w:tr>
      <w:tr w:rsidR="00AE7C6D" w:rsidRPr="00B63216" w:rsidTr="0090377F">
        <w:trPr>
          <w:trHeight w:val="2701"/>
        </w:trPr>
        <w:tc>
          <w:tcPr>
            <w:tcW w:w="8554" w:type="dxa"/>
            <w:shd w:val="clear" w:color="auto" w:fill="FFFFFF" w:themeFill="background1"/>
          </w:tcPr>
          <w:p w:rsidR="00AE7C6D" w:rsidRPr="00B63216" w:rsidRDefault="00AE7C6D"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E7C6D" w:rsidRPr="00B63216" w:rsidRDefault="00AE7C6D"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E7C6D" w:rsidRPr="00B63216" w:rsidRDefault="00AE7C6D" w:rsidP="00B63216">
            <w:pPr>
              <w:spacing w:after="0" w:line="360" w:lineRule="auto"/>
              <w:ind w:firstLine="252"/>
              <w:jc w:val="both"/>
              <w:rPr>
                <w:rFonts w:ascii="GHEA Grapalat" w:hAnsi="GHEA Grapalat"/>
                <w:b/>
                <w:sz w:val="24"/>
                <w:szCs w:val="24"/>
              </w:rPr>
            </w:pPr>
          </w:p>
        </w:tc>
      </w:tr>
      <w:tr w:rsidR="00F329EC" w:rsidRPr="00B63216" w:rsidTr="003C50AF">
        <w:tc>
          <w:tcPr>
            <w:tcW w:w="11653" w:type="dxa"/>
            <w:gridSpan w:val="2"/>
            <w:vMerge w:val="restart"/>
            <w:shd w:val="clear" w:color="auto" w:fill="DBDBDB" w:themeFill="accent3" w:themeFillTint="66"/>
          </w:tcPr>
          <w:p w:rsidR="00F329EC" w:rsidRPr="00B63216" w:rsidRDefault="00F329EC"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 xml:space="preserve">23. Պետական </w:t>
            </w:r>
            <w:r w:rsidR="00AC5E0E" w:rsidRPr="00B63216">
              <w:rPr>
                <w:rFonts w:ascii="GHEA Grapalat" w:hAnsi="GHEA Grapalat"/>
                <w:b/>
                <w:sz w:val="24"/>
                <w:szCs w:val="24"/>
                <w:lang w:val="en-US"/>
              </w:rPr>
              <w:t>եկամուտների կոմիտե</w:t>
            </w:r>
          </w:p>
        </w:tc>
        <w:tc>
          <w:tcPr>
            <w:tcW w:w="3991" w:type="dxa"/>
            <w:shd w:val="clear" w:color="auto" w:fill="DBDBDB" w:themeFill="accent3" w:themeFillTint="66"/>
          </w:tcPr>
          <w:p w:rsidR="00F329EC" w:rsidRPr="00B63216" w:rsidRDefault="00F329EC"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AC5E0E" w:rsidRPr="00B63216">
              <w:rPr>
                <w:rFonts w:ascii="GHEA Grapalat" w:hAnsi="GHEA Grapalat"/>
                <w:b/>
                <w:sz w:val="24"/>
                <w:szCs w:val="24"/>
                <w:lang w:val="hy-AM"/>
              </w:rPr>
              <w:t>5</w:t>
            </w:r>
            <w:r w:rsidRPr="00B63216">
              <w:rPr>
                <w:rFonts w:ascii="GHEA Grapalat" w:hAnsi="GHEA Grapalat"/>
                <w:b/>
                <w:sz w:val="24"/>
                <w:szCs w:val="24"/>
                <w:lang w:val="hy-AM"/>
              </w:rPr>
              <w:t>.05.2023թ.</w:t>
            </w:r>
          </w:p>
        </w:tc>
      </w:tr>
      <w:tr w:rsidR="00F329EC" w:rsidRPr="00B63216" w:rsidTr="003C50AF">
        <w:tc>
          <w:tcPr>
            <w:tcW w:w="11653" w:type="dxa"/>
            <w:gridSpan w:val="2"/>
            <w:vMerge/>
            <w:shd w:val="clear" w:color="auto" w:fill="DBDBDB" w:themeFill="accent3" w:themeFillTint="66"/>
          </w:tcPr>
          <w:p w:rsidR="00F329EC" w:rsidRPr="00B63216" w:rsidRDefault="00F329EC"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F329EC" w:rsidRPr="00B63216" w:rsidRDefault="00F329EC"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AC5E0E" w:rsidRPr="00B63216">
              <w:rPr>
                <w:rFonts w:ascii="GHEA Grapalat" w:hAnsi="GHEA Grapalat"/>
                <w:b/>
                <w:sz w:val="24"/>
                <w:szCs w:val="24"/>
                <w:lang w:val="hy-AM"/>
              </w:rPr>
              <w:t>01/11-1/28449-2023</w:t>
            </w:r>
          </w:p>
        </w:tc>
      </w:tr>
      <w:tr w:rsidR="00F329EC" w:rsidRPr="00B63216" w:rsidTr="003C50AF">
        <w:trPr>
          <w:trHeight w:val="2701"/>
        </w:trPr>
        <w:tc>
          <w:tcPr>
            <w:tcW w:w="8554" w:type="dxa"/>
            <w:shd w:val="clear" w:color="auto" w:fill="FFFFFF" w:themeFill="background1"/>
          </w:tcPr>
          <w:p w:rsidR="00F329EC" w:rsidRPr="00B63216" w:rsidRDefault="00F329EC"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F329EC" w:rsidRPr="00B63216" w:rsidRDefault="00F329EC"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F329EC" w:rsidRPr="00B63216" w:rsidRDefault="00F329EC"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FF380A"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rPr>
              <w:t>25</w:t>
            </w:r>
            <w:r w:rsidR="00AC5E0E" w:rsidRPr="00B63216">
              <w:rPr>
                <w:rFonts w:ascii="GHEA Grapalat" w:hAnsi="GHEA Grapalat"/>
                <w:b/>
                <w:sz w:val="24"/>
                <w:szCs w:val="24"/>
              </w:rPr>
              <w:t xml:space="preserve">. </w:t>
            </w:r>
            <w:r w:rsidRPr="00B63216">
              <w:rPr>
                <w:rFonts w:ascii="GHEA Grapalat" w:hAnsi="GHEA Grapalat"/>
                <w:b/>
                <w:sz w:val="24"/>
                <w:szCs w:val="24"/>
                <w:lang w:val="en-US"/>
              </w:rPr>
              <w:t>Բնապահպանության</w:t>
            </w:r>
            <w:r w:rsidRPr="00B63216">
              <w:rPr>
                <w:rFonts w:ascii="GHEA Grapalat" w:hAnsi="GHEA Grapalat"/>
                <w:b/>
                <w:sz w:val="24"/>
                <w:szCs w:val="24"/>
              </w:rPr>
              <w:t xml:space="preserve"> </w:t>
            </w:r>
            <w:r w:rsidRPr="00B63216">
              <w:rPr>
                <w:rFonts w:ascii="GHEA Grapalat" w:hAnsi="GHEA Grapalat"/>
                <w:b/>
                <w:sz w:val="24"/>
                <w:szCs w:val="24"/>
                <w:lang w:val="en-US"/>
              </w:rPr>
              <w:t>և</w:t>
            </w:r>
            <w:r w:rsidRPr="00B63216">
              <w:rPr>
                <w:rFonts w:ascii="GHEA Grapalat" w:hAnsi="GHEA Grapalat"/>
                <w:b/>
                <w:sz w:val="24"/>
                <w:szCs w:val="24"/>
              </w:rPr>
              <w:t xml:space="preserve"> </w:t>
            </w:r>
            <w:r w:rsidRPr="00B63216">
              <w:rPr>
                <w:rFonts w:ascii="GHEA Grapalat" w:hAnsi="GHEA Grapalat"/>
                <w:b/>
                <w:sz w:val="24"/>
                <w:szCs w:val="24"/>
                <w:lang w:val="en-US"/>
              </w:rPr>
              <w:t>ընդերքի</w:t>
            </w:r>
            <w:r w:rsidRPr="00B63216">
              <w:rPr>
                <w:rFonts w:ascii="GHEA Grapalat" w:hAnsi="GHEA Grapalat"/>
                <w:b/>
                <w:sz w:val="24"/>
                <w:szCs w:val="24"/>
              </w:rPr>
              <w:t xml:space="preserve"> </w:t>
            </w:r>
            <w:r w:rsidRPr="00B63216">
              <w:rPr>
                <w:rFonts w:ascii="GHEA Grapalat" w:hAnsi="GHEA Grapalat"/>
                <w:b/>
                <w:sz w:val="24"/>
                <w:szCs w:val="24"/>
                <w:lang w:val="en-US"/>
              </w:rPr>
              <w:t>տեսչական</w:t>
            </w:r>
            <w:r w:rsidRPr="00B63216">
              <w:rPr>
                <w:rFonts w:ascii="GHEA Grapalat" w:hAnsi="GHEA Grapalat"/>
                <w:b/>
                <w:sz w:val="24"/>
                <w:szCs w:val="24"/>
              </w:rPr>
              <w:t xml:space="preserve"> </w:t>
            </w:r>
            <w:r w:rsidRPr="00B63216">
              <w:rPr>
                <w:rFonts w:ascii="GHEA Grapalat" w:hAnsi="GHEA Grapalat"/>
                <w:b/>
                <w:sz w:val="24"/>
                <w:szCs w:val="24"/>
                <w:lang w:val="en-US"/>
              </w:rPr>
              <w:t>մարմին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15.05.2023թ.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FF380A" w:rsidRPr="00B63216">
              <w:rPr>
                <w:rFonts w:ascii="GHEA Grapalat" w:hAnsi="GHEA Grapalat"/>
                <w:b/>
                <w:sz w:val="24"/>
                <w:szCs w:val="24"/>
                <w:lang w:val="hy-AM"/>
              </w:rPr>
              <w:t>01/29.6/6/2193-2023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FF380A"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26</w:t>
            </w:r>
            <w:r w:rsidR="00AC5E0E" w:rsidRPr="00B63216">
              <w:rPr>
                <w:rFonts w:ascii="GHEA Grapalat" w:hAnsi="GHEA Grapalat"/>
                <w:b/>
                <w:sz w:val="24"/>
                <w:szCs w:val="24"/>
                <w:lang w:val="en-US"/>
              </w:rPr>
              <w:t xml:space="preserve">. </w:t>
            </w:r>
            <w:r w:rsidRPr="00B63216">
              <w:rPr>
                <w:rFonts w:ascii="GHEA Grapalat" w:hAnsi="GHEA Grapalat"/>
                <w:b/>
                <w:sz w:val="24"/>
                <w:szCs w:val="24"/>
                <w:lang w:val="en-US"/>
              </w:rPr>
              <w:t>Շրջակա միջավայրի նախարարություն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735411" w:rsidRPr="00B63216">
              <w:rPr>
                <w:rFonts w:ascii="GHEA Grapalat" w:hAnsi="GHEA Grapalat"/>
                <w:b/>
                <w:sz w:val="24"/>
                <w:szCs w:val="24"/>
                <w:lang w:val="hy-AM"/>
              </w:rPr>
              <w:t>2</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735411" w:rsidRPr="00B63216">
              <w:rPr>
                <w:rFonts w:ascii="GHEA Grapalat" w:hAnsi="GHEA Grapalat"/>
                <w:b/>
                <w:sz w:val="24"/>
                <w:szCs w:val="24"/>
                <w:lang w:val="hy-AM"/>
              </w:rPr>
              <w:t>1/11</w:t>
            </w:r>
            <w:r w:rsidR="00735411" w:rsidRPr="00B63216">
              <w:rPr>
                <w:rFonts w:ascii="Cambria Math" w:eastAsia="MS Mincho" w:hAnsi="Cambria Math" w:cs="Cambria Math"/>
                <w:b/>
                <w:sz w:val="24"/>
                <w:szCs w:val="24"/>
                <w:lang w:val="hy-AM"/>
              </w:rPr>
              <w:t>․</w:t>
            </w:r>
            <w:r w:rsidR="00735411" w:rsidRPr="00B63216">
              <w:rPr>
                <w:rFonts w:ascii="GHEA Grapalat" w:hAnsi="GHEA Grapalat"/>
                <w:b/>
                <w:sz w:val="24"/>
                <w:szCs w:val="24"/>
                <w:lang w:val="hy-AM"/>
              </w:rPr>
              <w:t>4/8070-2023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2</w:t>
            </w:r>
            <w:r w:rsidR="00735411" w:rsidRPr="00B63216">
              <w:rPr>
                <w:rFonts w:ascii="GHEA Grapalat" w:hAnsi="GHEA Grapalat"/>
                <w:b/>
                <w:sz w:val="24"/>
                <w:szCs w:val="24"/>
                <w:lang w:val="en-US"/>
              </w:rPr>
              <w:t>7</w:t>
            </w:r>
            <w:r w:rsidRPr="00B63216">
              <w:rPr>
                <w:rFonts w:ascii="GHEA Grapalat" w:hAnsi="GHEA Grapalat"/>
                <w:b/>
                <w:sz w:val="24"/>
                <w:szCs w:val="24"/>
                <w:lang w:val="en-US"/>
              </w:rPr>
              <w:t xml:space="preserve">. </w:t>
            </w:r>
            <w:r w:rsidR="00735411" w:rsidRPr="00B63216">
              <w:rPr>
                <w:rFonts w:ascii="GHEA Grapalat" w:hAnsi="GHEA Grapalat"/>
                <w:b/>
                <w:sz w:val="24"/>
                <w:szCs w:val="24"/>
                <w:lang w:val="en-US"/>
              </w:rPr>
              <w:t>Կադաստրի</w:t>
            </w:r>
            <w:r w:rsidRPr="00B63216">
              <w:rPr>
                <w:rFonts w:ascii="GHEA Grapalat" w:hAnsi="GHEA Grapalat"/>
                <w:b/>
                <w:sz w:val="24"/>
                <w:szCs w:val="24"/>
                <w:lang w:val="en-US"/>
              </w:rPr>
              <w:t xml:space="preserve"> կոմիտե</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735411" w:rsidRPr="00B63216">
              <w:rPr>
                <w:rFonts w:ascii="GHEA Grapalat" w:hAnsi="GHEA Grapalat"/>
                <w:b/>
                <w:sz w:val="24"/>
                <w:szCs w:val="24"/>
                <w:lang w:val="hy-AM"/>
              </w:rPr>
              <w:t>2</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735411" w:rsidRPr="00B63216">
              <w:rPr>
                <w:rFonts w:ascii="GHEA Grapalat" w:hAnsi="GHEA Grapalat"/>
                <w:b/>
                <w:sz w:val="24"/>
                <w:szCs w:val="24"/>
                <w:lang w:val="hy-AM"/>
              </w:rPr>
              <w:t>ՍԹ/6284-2023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2</w:t>
            </w:r>
            <w:r w:rsidR="00735411" w:rsidRPr="00B63216">
              <w:rPr>
                <w:rFonts w:ascii="GHEA Grapalat" w:hAnsi="GHEA Grapalat"/>
                <w:b/>
                <w:sz w:val="24"/>
                <w:szCs w:val="24"/>
                <w:lang w:val="en-US"/>
              </w:rPr>
              <w:t>8</w:t>
            </w:r>
            <w:r w:rsidRPr="00B63216">
              <w:rPr>
                <w:rFonts w:ascii="GHEA Grapalat" w:hAnsi="GHEA Grapalat"/>
                <w:b/>
                <w:sz w:val="24"/>
                <w:szCs w:val="24"/>
                <w:lang w:val="en-US"/>
              </w:rPr>
              <w:t xml:space="preserve">. </w:t>
            </w:r>
            <w:r w:rsidR="00735411" w:rsidRPr="00B63216">
              <w:rPr>
                <w:rFonts w:ascii="GHEA Grapalat" w:hAnsi="GHEA Grapalat"/>
                <w:b/>
                <w:sz w:val="24"/>
                <w:szCs w:val="24"/>
                <w:lang w:val="en-US"/>
              </w:rPr>
              <w:t>Քաղաքաշինության կոմիտե</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FC77D7" w:rsidRPr="00B63216">
              <w:rPr>
                <w:rFonts w:ascii="GHEA Grapalat" w:hAnsi="GHEA Grapalat"/>
                <w:b/>
                <w:sz w:val="24"/>
                <w:szCs w:val="24"/>
                <w:lang w:val="hy-AM"/>
              </w:rPr>
              <w:t>2</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FC77D7" w:rsidRPr="00B63216">
              <w:rPr>
                <w:rFonts w:ascii="GHEA Grapalat" w:hAnsi="GHEA Grapalat"/>
                <w:b/>
                <w:sz w:val="24"/>
                <w:szCs w:val="24"/>
                <w:lang w:val="hy-AM"/>
              </w:rPr>
              <w:t>01/18.1/5768-2023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rPr>
              <w:t>2</w:t>
            </w:r>
            <w:r w:rsidR="00FC77D7" w:rsidRPr="00B63216">
              <w:rPr>
                <w:rFonts w:ascii="GHEA Grapalat" w:hAnsi="GHEA Grapalat"/>
                <w:b/>
                <w:sz w:val="24"/>
                <w:szCs w:val="24"/>
              </w:rPr>
              <w:t>9</w:t>
            </w:r>
            <w:r w:rsidRPr="00B63216">
              <w:rPr>
                <w:rFonts w:ascii="GHEA Grapalat" w:hAnsi="GHEA Grapalat"/>
                <w:b/>
                <w:sz w:val="24"/>
                <w:szCs w:val="24"/>
              </w:rPr>
              <w:t xml:space="preserve">. </w:t>
            </w:r>
            <w:r w:rsidR="00FC77D7" w:rsidRPr="00B63216">
              <w:rPr>
                <w:rFonts w:ascii="GHEA Grapalat" w:hAnsi="GHEA Grapalat"/>
                <w:b/>
                <w:sz w:val="24"/>
                <w:szCs w:val="24"/>
                <w:lang w:val="en-US"/>
              </w:rPr>
              <w:t>Առողջապահության</w:t>
            </w:r>
            <w:r w:rsidR="00FC77D7" w:rsidRPr="00B63216">
              <w:rPr>
                <w:rFonts w:ascii="GHEA Grapalat" w:hAnsi="GHEA Grapalat"/>
                <w:b/>
                <w:sz w:val="24"/>
                <w:szCs w:val="24"/>
              </w:rPr>
              <w:t xml:space="preserve"> </w:t>
            </w:r>
            <w:r w:rsidR="00FC77D7" w:rsidRPr="00B63216">
              <w:rPr>
                <w:rFonts w:ascii="GHEA Grapalat" w:hAnsi="GHEA Grapalat"/>
                <w:b/>
                <w:sz w:val="24"/>
                <w:szCs w:val="24"/>
                <w:lang w:val="en-US"/>
              </w:rPr>
              <w:t>և</w:t>
            </w:r>
            <w:r w:rsidR="00FC77D7" w:rsidRPr="00B63216">
              <w:rPr>
                <w:rFonts w:ascii="GHEA Grapalat" w:hAnsi="GHEA Grapalat"/>
                <w:b/>
                <w:sz w:val="24"/>
                <w:szCs w:val="24"/>
              </w:rPr>
              <w:t xml:space="preserve"> </w:t>
            </w:r>
            <w:r w:rsidR="00FC77D7" w:rsidRPr="00B63216">
              <w:rPr>
                <w:rFonts w:ascii="GHEA Grapalat" w:hAnsi="GHEA Grapalat"/>
                <w:b/>
                <w:sz w:val="24"/>
                <w:szCs w:val="24"/>
                <w:lang w:val="en-US"/>
              </w:rPr>
              <w:t>աշխատանքի</w:t>
            </w:r>
            <w:r w:rsidR="00FC77D7" w:rsidRPr="00B63216">
              <w:rPr>
                <w:rFonts w:ascii="GHEA Grapalat" w:hAnsi="GHEA Grapalat"/>
                <w:b/>
                <w:sz w:val="24"/>
                <w:szCs w:val="24"/>
              </w:rPr>
              <w:t xml:space="preserve"> </w:t>
            </w:r>
            <w:r w:rsidR="00FC77D7" w:rsidRPr="00B63216">
              <w:rPr>
                <w:rFonts w:ascii="GHEA Grapalat" w:hAnsi="GHEA Grapalat"/>
                <w:b/>
                <w:sz w:val="24"/>
                <w:szCs w:val="24"/>
                <w:lang w:val="en-US"/>
              </w:rPr>
              <w:t>տեսչական</w:t>
            </w:r>
            <w:r w:rsidR="00FC77D7" w:rsidRPr="00B63216">
              <w:rPr>
                <w:rFonts w:ascii="GHEA Grapalat" w:hAnsi="GHEA Grapalat"/>
                <w:b/>
                <w:sz w:val="24"/>
                <w:szCs w:val="24"/>
              </w:rPr>
              <w:t xml:space="preserve"> </w:t>
            </w:r>
            <w:r w:rsidR="00FC77D7" w:rsidRPr="00B63216">
              <w:rPr>
                <w:rFonts w:ascii="GHEA Grapalat" w:hAnsi="GHEA Grapalat"/>
                <w:b/>
                <w:sz w:val="24"/>
                <w:szCs w:val="24"/>
                <w:lang w:val="en-US"/>
              </w:rPr>
              <w:t>մարմին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15.05.2023թ.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FC77D7" w:rsidRPr="00B63216">
              <w:rPr>
                <w:rFonts w:ascii="GHEA Grapalat" w:hAnsi="GHEA Grapalat"/>
                <w:b/>
                <w:sz w:val="24"/>
                <w:szCs w:val="24"/>
                <w:lang w:val="hy-AM"/>
              </w:rPr>
              <w:t>06/10092-2023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FC77D7"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30</w:t>
            </w:r>
            <w:r w:rsidR="00AC5E0E" w:rsidRPr="00B63216">
              <w:rPr>
                <w:rFonts w:ascii="GHEA Grapalat" w:hAnsi="GHEA Grapalat"/>
                <w:b/>
                <w:sz w:val="24"/>
                <w:szCs w:val="24"/>
                <w:lang w:val="en-US"/>
              </w:rPr>
              <w:t xml:space="preserve">. </w:t>
            </w:r>
            <w:r w:rsidR="00137D14" w:rsidRPr="00B63216">
              <w:rPr>
                <w:rFonts w:ascii="GHEA Grapalat" w:hAnsi="GHEA Grapalat"/>
                <w:b/>
                <w:sz w:val="24"/>
                <w:szCs w:val="24"/>
                <w:lang w:val="en-US"/>
              </w:rPr>
              <w:t>Միջուկային անվտանգության կարգավորման կոմիտե</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191042" w:rsidRPr="00B63216">
              <w:rPr>
                <w:rFonts w:ascii="GHEA Grapalat" w:hAnsi="GHEA Grapalat"/>
                <w:b/>
                <w:sz w:val="24"/>
                <w:szCs w:val="24"/>
                <w:lang w:val="hy-AM"/>
              </w:rPr>
              <w:t>1</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191042" w:rsidRPr="00B63216">
              <w:rPr>
                <w:rFonts w:ascii="GHEA Grapalat" w:hAnsi="GHEA Grapalat"/>
                <w:b/>
                <w:sz w:val="24"/>
                <w:szCs w:val="24"/>
                <w:lang w:val="hy-AM"/>
              </w:rPr>
              <w:t>01/610/642-2023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3A35A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31</w:t>
            </w:r>
            <w:r w:rsidR="00AC5E0E" w:rsidRPr="00B63216">
              <w:rPr>
                <w:rFonts w:ascii="GHEA Grapalat" w:hAnsi="GHEA Grapalat"/>
                <w:b/>
                <w:sz w:val="24"/>
                <w:szCs w:val="24"/>
                <w:lang w:val="en-US"/>
              </w:rPr>
              <w:t>. Պետական եկամուտների կոմիտե</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15.05.2023թ.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N 01/11-1/28449-2023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rPr>
              <w:t>3</w:t>
            </w:r>
            <w:r w:rsidR="003A35A9" w:rsidRPr="00B63216">
              <w:rPr>
                <w:rFonts w:ascii="GHEA Grapalat" w:hAnsi="GHEA Grapalat"/>
                <w:b/>
                <w:sz w:val="24"/>
                <w:szCs w:val="24"/>
              </w:rPr>
              <w:t>2</w:t>
            </w:r>
            <w:r w:rsidRPr="00B63216">
              <w:rPr>
                <w:rFonts w:ascii="GHEA Grapalat" w:hAnsi="GHEA Grapalat"/>
                <w:b/>
                <w:sz w:val="24"/>
                <w:szCs w:val="24"/>
              </w:rPr>
              <w:t xml:space="preserve">. </w:t>
            </w:r>
            <w:r w:rsidR="003A35A9" w:rsidRPr="00B63216">
              <w:rPr>
                <w:rFonts w:ascii="GHEA Grapalat" w:hAnsi="GHEA Grapalat"/>
                <w:b/>
                <w:sz w:val="24"/>
                <w:szCs w:val="24"/>
                <w:lang w:val="en-US"/>
              </w:rPr>
              <w:t>Քաղաքաշինության</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տեխնիկական</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և</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հրդեհային</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անվտանգության</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տեսչական</w:t>
            </w:r>
            <w:r w:rsidR="003A35A9" w:rsidRPr="00B63216">
              <w:rPr>
                <w:rFonts w:ascii="GHEA Grapalat" w:hAnsi="GHEA Grapalat"/>
                <w:b/>
                <w:sz w:val="24"/>
                <w:szCs w:val="24"/>
              </w:rPr>
              <w:t xml:space="preserve"> </w:t>
            </w:r>
            <w:r w:rsidR="003A35A9" w:rsidRPr="00B63216">
              <w:rPr>
                <w:rFonts w:ascii="GHEA Grapalat" w:hAnsi="GHEA Grapalat"/>
                <w:b/>
                <w:sz w:val="24"/>
                <w:szCs w:val="24"/>
                <w:lang w:val="en-US"/>
              </w:rPr>
              <w:t>մարմին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3A35A9" w:rsidRPr="00B63216">
              <w:rPr>
                <w:rFonts w:ascii="GHEA Grapalat" w:hAnsi="GHEA Grapalat"/>
                <w:b/>
                <w:sz w:val="24"/>
                <w:szCs w:val="24"/>
                <w:lang w:val="hy-AM"/>
              </w:rPr>
              <w:t>1</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3A35A9" w:rsidRPr="00B63216">
              <w:rPr>
                <w:rFonts w:ascii="GHEA Grapalat" w:hAnsi="GHEA Grapalat"/>
                <w:b/>
                <w:sz w:val="24"/>
                <w:szCs w:val="24"/>
                <w:lang w:val="hy-AM"/>
              </w:rPr>
              <w:t>ՔՏՄ/06</w:t>
            </w:r>
            <w:r w:rsidR="003A35A9" w:rsidRPr="00B63216">
              <w:rPr>
                <w:rFonts w:ascii="Cambria Math" w:eastAsia="MS Mincho" w:hAnsi="Cambria Math" w:cs="Cambria Math"/>
                <w:b/>
                <w:sz w:val="24"/>
                <w:szCs w:val="24"/>
                <w:lang w:val="hy-AM"/>
              </w:rPr>
              <w:t>․</w:t>
            </w:r>
            <w:r w:rsidR="003A35A9" w:rsidRPr="00B63216">
              <w:rPr>
                <w:rFonts w:ascii="GHEA Grapalat" w:hAnsi="GHEA Grapalat"/>
                <w:b/>
                <w:sz w:val="24"/>
                <w:szCs w:val="24"/>
                <w:lang w:val="hy-AM"/>
              </w:rPr>
              <w:t>1</w:t>
            </w:r>
            <w:r w:rsidR="003A35A9" w:rsidRPr="00B63216">
              <w:rPr>
                <w:rFonts w:ascii="Cambria Math" w:eastAsia="MS Mincho" w:hAnsi="Cambria Math" w:cs="Cambria Math"/>
                <w:b/>
                <w:sz w:val="24"/>
                <w:szCs w:val="24"/>
                <w:lang w:val="hy-AM"/>
              </w:rPr>
              <w:t>․</w:t>
            </w:r>
            <w:r w:rsidR="003A35A9" w:rsidRPr="00B63216">
              <w:rPr>
                <w:rFonts w:ascii="GHEA Grapalat" w:hAnsi="GHEA Grapalat"/>
                <w:b/>
                <w:sz w:val="24"/>
                <w:szCs w:val="24"/>
                <w:lang w:val="hy-AM"/>
              </w:rPr>
              <w:t>9/9818-23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3A35A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w:t>
            </w:r>
            <w:r w:rsidR="00AC5E0E" w:rsidRPr="00B63216">
              <w:rPr>
                <w:rFonts w:ascii="GHEA Grapalat" w:hAnsi="GHEA Grapalat"/>
                <w:b/>
                <w:sz w:val="24"/>
                <w:szCs w:val="24"/>
                <w:lang w:val="en-US"/>
              </w:rPr>
              <w:t xml:space="preserve">3. </w:t>
            </w:r>
            <w:r w:rsidRPr="00B63216">
              <w:rPr>
                <w:rFonts w:ascii="GHEA Grapalat" w:hAnsi="GHEA Grapalat"/>
                <w:b/>
                <w:sz w:val="24"/>
                <w:szCs w:val="24"/>
                <w:lang w:val="en-US"/>
              </w:rPr>
              <w:t>Արտաքին գործերի նախարարություն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3A35A9" w:rsidRPr="00B63216">
              <w:rPr>
                <w:rFonts w:ascii="GHEA Grapalat" w:hAnsi="GHEA Grapalat"/>
                <w:b/>
                <w:sz w:val="24"/>
                <w:szCs w:val="24"/>
                <w:lang w:val="hy-AM"/>
              </w:rPr>
              <w:t>1</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3A35A9" w:rsidRPr="00B63216">
              <w:rPr>
                <w:rFonts w:ascii="GHEA Grapalat" w:hAnsi="GHEA Grapalat"/>
                <w:b/>
                <w:sz w:val="24"/>
                <w:szCs w:val="24"/>
                <w:lang w:val="hy-AM"/>
              </w:rPr>
              <w:t>1111/24085-23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lastRenderedPageBreak/>
              <w:t>3</w:t>
            </w:r>
            <w:r w:rsidR="003A35A9" w:rsidRPr="00B63216">
              <w:rPr>
                <w:rFonts w:ascii="GHEA Grapalat" w:hAnsi="GHEA Grapalat"/>
                <w:b/>
                <w:sz w:val="24"/>
                <w:szCs w:val="24"/>
                <w:lang w:val="en-US"/>
              </w:rPr>
              <w:t>4</w:t>
            </w:r>
            <w:r w:rsidRPr="00B63216">
              <w:rPr>
                <w:rFonts w:ascii="GHEA Grapalat" w:hAnsi="GHEA Grapalat"/>
                <w:b/>
                <w:sz w:val="24"/>
                <w:szCs w:val="24"/>
                <w:lang w:val="en-US"/>
              </w:rPr>
              <w:t xml:space="preserve">. </w:t>
            </w:r>
            <w:r w:rsidR="003A35A9" w:rsidRPr="00B63216">
              <w:rPr>
                <w:rFonts w:ascii="GHEA Grapalat" w:hAnsi="GHEA Grapalat"/>
                <w:b/>
                <w:sz w:val="24"/>
                <w:szCs w:val="24"/>
                <w:lang w:val="en-US"/>
              </w:rPr>
              <w:t>Պաշտպանության նախարարություն</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3A35A9" w:rsidRPr="00B63216">
              <w:rPr>
                <w:rFonts w:ascii="GHEA Grapalat" w:hAnsi="GHEA Grapalat"/>
                <w:b/>
                <w:sz w:val="24"/>
                <w:szCs w:val="24"/>
                <w:lang w:val="hy-AM"/>
              </w:rPr>
              <w:t>0</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3A35A9" w:rsidRPr="00B63216">
              <w:rPr>
                <w:rFonts w:ascii="GHEA Grapalat" w:hAnsi="GHEA Grapalat"/>
                <w:b/>
                <w:sz w:val="24"/>
                <w:szCs w:val="24"/>
                <w:lang w:val="hy-AM"/>
              </w:rPr>
              <w:t>ՊՆ/510/2418-2023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w:t>
            </w:r>
            <w:r w:rsidR="003A35A9" w:rsidRPr="00B63216">
              <w:rPr>
                <w:rFonts w:ascii="GHEA Grapalat" w:hAnsi="GHEA Grapalat"/>
                <w:b/>
                <w:sz w:val="24"/>
                <w:szCs w:val="24"/>
                <w:lang w:val="en-US"/>
              </w:rPr>
              <w:t>5</w:t>
            </w:r>
            <w:r w:rsidRPr="00B63216">
              <w:rPr>
                <w:rFonts w:ascii="GHEA Grapalat" w:hAnsi="GHEA Grapalat"/>
                <w:b/>
                <w:sz w:val="24"/>
                <w:szCs w:val="24"/>
                <w:lang w:val="en-US"/>
              </w:rPr>
              <w:t xml:space="preserve">. </w:t>
            </w:r>
            <w:r w:rsidR="003A35A9" w:rsidRPr="00B63216">
              <w:rPr>
                <w:rFonts w:ascii="GHEA Grapalat" w:hAnsi="GHEA Grapalat"/>
                <w:b/>
                <w:sz w:val="24"/>
                <w:szCs w:val="24"/>
                <w:lang w:val="en-US"/>
              </w:rPr>
              <w:t>Վիճակագրական</w:t>
            </w:r>
            <w:r w:rsidRPr="00B63216">
              <w:rPr>
                <w:rFonts w:ascii="GHEA Grapalat" w:hAnsi="GHEA Grapalat"/>
                <w:b/>
                <w:sz w:val="24"/>
                <w:szCs w:val="24"/>
                <w:lang w:val="en-US"/>
              </w:rPr>
              <w:t xml:space="preserve"> կոմիտե</w:t>
            </w: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w:t>
            </w:r>
            <w:r w:rsidR="003A35A9" w:rsidRPr="00B63216">
              <w:rPr>
                <w:rFonts w:ascii="GHEA Grapalat" w:hAnsi="GHEA Grapalat"/>
                <w:b/>
                <w:sz w:val="24"/>
                <w:szCs w:val="24"/>
                <w:lang w:val="en-US"/>
              </w:rPr>
              <w:t>0</w:t>
            </w:r>
            <w:r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r w:rsidRPr="00B63216">
              <w:rPr>
                <w:rFonts w:ascii="GHEA Grapalat" w:hAnsi="GHEA Grapalat"/>
                <w:b/>
                <w:sz w:val="24"/>
                <w:szCs w:val="24"/>
                <w:lang w:val="en-US"/>
              </w:rPr>
              <w:t xml:space="preserve">N </w:t>
            </w:r>
            <w:r w:rsidR="003A35A9" w:rsidRPr="00B63216">
              <w:rPr>
                <w:rFonts w:ascii="GHEA Grapalat" w:hAnsi="GHEA Grapalat"/>
                <w:b/>
                <w:sz w:val="24"/>
                <w:szCs w:val="24"/>
                <w:lang w:val="en-US"/>
              </w:rPr>
              <w:t>ՎԿ/3-04/825-2023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AC5E0E" w:rsidRPr="00B63216" w:rsidTr="003C50AF">
        <w:tc>
          <w:tcPr>
            <w:tcW w:w="11653" w:type="dxa"/>
            <w:gridSpan w:val="2"/>
            <w:vMerge w:val="restart"/>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w:t>
            </w:r>
            <w:r w:rsidR="003A35A9" w:rsidRPr="00B63216">
              <w:rPr>
                <w:rFonts w:ascii="GHEA Grapalat" w:hAnsi="GHEA Grapalat"/>
                <w:b/>
                <w:sz w:val="24"/>
                <w:szCs w:val="24"/>
                <w:lang w:val="en-US"/>
              </w:rPr>
              <w:t>6</w:t>
            </w:r>
            <w:r w:rsidRPr="00B63216">
              <w:rPr>
                <w:rFonts w:ascii="GHEA Grapalat" w:hAnsi="GHEA Grapalat"/>
                <w:b/>
                <w:sz w:val="24"/>
                <w:szCs w:val="24"/>
                <w:lang w:val="en-US"/>
              </w:rPr>
              <w:t xml:space="preserve">. </w:t>
            </w:r>
            <w:r w:rsidR="003A35A9" w:rsidRPr="00B63216">
              <w:rPr>
                <w:rFonts w:ascii="GHEA Grapalat" w:hAnsi="GHEA Grapalat"/>
                <w:b/>
                <w:sz w:val="24"/>
                <w:szCs w:val="24"/>
                <w:lang w:val="en-US"/>
              </w:rPr>
              <w:t>Շուկային վերայսկողության տեսչական մարմին</w:t>
            </w:r>
          </w:p>
        </w:tc>
        <w:tc>
          <w:tcPr>
            <w:tcW w:w="3991" w:type="dxa"/>
            <w:shd w:val="clear" w:color="auto" w:fill="DBDBDB" w:themeFill="accent3" w:themeFillTint="66"/>
          </w:tcPr>
          <w:p w:rsidR="00AC5E0E" w:rsidRPr="00B63216" w:rsidRDefault="003A35A9"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05</w:t>
            </w:r>
            <w:r w:rsidR="00AC5E0E" w:rsidRPr="00B63216">
              <w:rPr>
                <w:rFonts w:ascii="GHEA Grapalat" w:hAnsi="GHEA Grapalat"/>
                <w:b/>
                <w:sz w:val="24"/>
                <w:szCs w:val="24"/>
                <w:lang w:val="hy-AM"/>
              </w:rPr>
              <w:t>.05.2023թ.</w:t>
            </w:r>
          </w:p>
        </w:tc>
      </w:tr>
      <w:tr w:rsidR="00AC5E0E" w:rsidRPr="00B63216" w:rsidTr="003C50AF">
        <w:tc>
          <w:tcPr>
            <w:tcW w:w="11653" w:type="dxa"/>
            <w:gridSpan w:val="2"/>
            <w:vMerge/>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AC5E0E" w:rsidRPr="00B63216" w:rsidRDefault="00AC5E0E"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003A35A9" w:rsidRPr="00B63216">
              <w:rPr>
                <w:rFonts w:ascii="GHEA Grapalat" w:hAnsi="GHEA Grapalat"/>
                <w:b/>
                <w:sz w:val="24"/>
                <w:szCs w:val="24"/>
                <w:lang w:val="hy-AM"/>
              </w:rPr>
              <w:t>01//687-2023</w:t>
            </w:r>
          </w:p>
        </w:tc>
      </w:tr>
      <w:tr w:rsidR="00AC5E0E" w:rsidRPr="00B63216" w:rsidTr="003C50AF">
        <w:trPr>
          <w:trHeight w:val="2701"/>
        </w:trPr>
        <w:tc>
          <w:tcPr>
            <w:tcW w:w="8554" w:type="dxa"/>
            <w:shd w:val="clear" w:color="auto" w:fill="FFFFFF" w:themeFill="background1"/>
          </w:tcPr>
          <w:p w:rsidR="00AC5E0E" w:rsidRPr="00B63216" w:rsidRDefault="00AC5E0E"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lastRenderedPageBreak/>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AC5E0E" w:rsidRPr="00B63216" w:rsidRDefault="00AC5E0E"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AC5E0E" w:rsidRPr="00B63216" w:rsidRDefault="00AC5E0E" w:rsidP="00B63216">
            <w:pPr>
              <w:spacing w:after="0" w:line="360" w:lineRule="auto"/>
              <w:ind w:firstLine="252"/>
              <w:jc w:val="both"/>
              <w:rPr>
                <w:rFonts w:ascii="GHEA Grapalat" w:hAnsi="GHEA Grapalat"/>
                <w:b/>
                <w:sz w:val="24"/>
                <w:szCs w:val="24"/>
              </w:rPr>
            </w:pPr>
          </w:p>
        </w:tc>
      </w:tr>
      <w:tr w:rsidR="006018C0" w:rsidRPr="00B63216" w:rsidTr="003C50AF">
        <w:tc>
          <w:tcPr>
            <w:tcW w:w="11653" w:type="dxa"/>
            <w:gridSpan w:val="2"/>
            <w:vMerge w:val="restart"/>
            <w:shd w:val="clear" w:color="auto" w:fill="DBDBDB" w:themeFill="accent3" w:themeFillTint="66"/>
          </w:tcPr>
          <w:p w:rsidR="006018C0" w:rsidRPr="00B63216" w:rsidRDefault="006018C0"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en-US"/>
              </w:rPr>
              <w:t>36. Առողջապահության նախարարություն</w:t>
            </w:r>
          </w:p>
        </w:tc>
        <w:tc>
          <w:tcPr>
            <w:tcW w:w="3991" w:type="dxa"/>
            <w:shd w:val="clear" w:color="auto" w:fill="DBDBDB" w:themeFill="accent3" w:themeFillTint="66"/>
          </w:tcPr>
          <w:p w:rsidR="006018C0" w:rsidRPr="00B63216" w:rsidRDefault="006018C0"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11.05.2023թ.</w:t>
            </w:r>
          </w:p>
        </w:tc>
      </w:tr>
      <w:tr w:rsidR="006018C0" w:rsidRPr="00B63216" w:rsidTr="003C50AF">
        <w:tc>
          <w:tcPr>
            <w:tcW w:w="11653" w:type="dxa"/>
            <w:gridSpan w:val="2"/>
            <w:vMerge/>
            <w:shd w:val="clear" w:color="auto" w:fill="DBDBDB" w:themeFill="accent3" w:themeFillTint="66"/>
          </w:tcPr>
          <w:p w:rsidR="006018C0" w:rsidRPr="00B63216" w:rsidRDefault="006018C0" w:rsidP="00B63216">
            <w:pPr>
              <w:spacing w:after="0" w:line="360" w:lineRule="auto"/>
              <w:ind w:firstLine="252"/>
              <w:jc w:val="center"/>
              <w:rPr>
                <w:rFonts w:ascii="GHEA Grapalat" w:hAnsi="GHEA Grapalat"/>
                <w:b/>
                <w:sz w:val="24"/>
                <w:szCs w:val="24"/>
                <w:lang w:val="en-US"/>
              </w:rPr>
            </w:pPr>
          </w:p>
        </w:tc>
        <w:tc>
          <w:tcPr>
            <w:tcW w:w="3991" w:type="dxa"/>
            <w:shd w:val="clear" w:color="auto" w:fill="DBDBDB" w:themeFill="accent3" w:themeFillTint="66"/>
          </w:tcPr>
          <w:p w:rsidR="006018C0" w:rsidRPr="00B63216" w:rsidRDefault="006018C0" w:rsidP="00B63216">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N ԱԱ/05/10626-2023</w:t>
            </w:r>
          </w:p>
        </w:tc>
      </w:tr>
      <w:tr w:rsidR="006018C0" w:rsidRPr="00B63216" w:rsidTr="003C50AF">
        <w:trPr>
          <w:trHeight w:val="2701"/>
        </w:trPr>
        <w:tc>
          <w:tcPr>
            <w:tcW w:w="8554" w:type="dxa"/>
            <w:shd w:val="clear" w:color="auto" w:fill="FFFFFF" w:themeFill="background1"/>
          </w:tcPr>
          <w:p w:rsidR="006018C0" w:rsidRPr="00B63216" w:rsidRDefault="006018C0" w:rsidP="00B63216">
            <w:pPr>
              <w:spacing w:line="360" w:lineRule="auto"/>
              <w:ind w:firstLine="720"/>
              <w:jc w:val="both"/>
              <w:rPr>
                <w:rFonts w:ascii="GHEA Grapalat" w:hAnsi="GHEA Grapalat"/>
                <w:sz w:val="24"/>
                <w:lang w:val="hy-AM"/>
              </w:rPr>
            </w:pPr>
            <w:r w:rsidRPr="00B63216">
              <w:rPr>
                <w:rFonts w:ascii="GHEA Grapalat" w:hAnsi="GHEA Grapalat" w:cs="Sylfaen"/>
                <w:sz w:val="24"/>
                <w:lang w:val="hy-AM"/>
              </w:rPr>
              <w:t xml:space="preserve">«Հանրային ծառայության մասին օրենքում լրացումներ կատարելու մասին» օրենքի նախագծի </w:t>
            </w:r>
            <w:r w:rsidRPr="00B63216">
              <w:rPr>
                <w:rFonts w:ascii="GHEA Grapalat" w:hAnsi="GHEA Grapalat"/>
                <w:sz w:val="24"/>
                <w:lang w:val="hy-AM"/>
              </w:rPr>
              <w:t xml:space="preserve">վերաբերյալ դիտողություններ և առաջարկություններ առկա չեն: </w:t>
            </w:r>
          </w:p>
          <w:p w:rsidR="006018C0" w:rsidRPr="00B63216" w:rsidRDefault="006018C0" w:rsidP="00B63216">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6018C0" w:rsidRPr="00B63216" w:rsidRDefault="006018C0" w:rsidP="00B63216">
            <w:pPr>
              <w:spacing w:after="0" w:line="360" w:lineRule="auto"/>
              <w:ind w:firstLine="252"/>
              <w:jc w:val="both"/>
              <w:rPr>
                <w:rFonts w:ascii="GHEA Grapalat" w:hAnsi="GHEA Grapalat"/>
                <w:b/>
                <w:sz w:val="24"/>
                <w:szCs w:val="24"/>
              </w:rPr>
            </w:pPr>
          </w:p>
        </w:tc>
      </w:tr>
      <w:tr w:rsidR="00905411" w:rsidRPr="00B63216" w:rsidTr="00FC6CF3">
        <w:tc>
          <w:tcPr>
            <w:tcW w:w="11653" w:type="dxa"/>
            <w:gridSpan w:val="2"/>
            <w:vMerge w:val="restart"/>
            <w:shd w:val="clear" w:color="auto" w:fill="DBDBDB" w:themeFill="accent3" w:themeFillTint="66"/>
          </w:tcPr>
          <w:p w:rsidR="00905411" w:rsidRPr="00905411" w:rsidRDefault="00905411" w:rsidP="00905411">
            <w:pPr>
              <w:spacing w:after="0" w:line="360" w:lineRule="auto"/>
              <w:ind w:firstLine="252"/>
              <w:jc w:val="center"/>
              <w:rPr>
                <w:rFonts w:ascii="GHEA Grapalat" w:hAnsi="GHEA Grapalat"/>
                <w:b/>
                <w:sz w:val="24"/>
                <w:szCs w:val="24"/>
                <w:lang w:val="hy-AM"/>
              </w:rPr>
            </w:pPr>
            <w:r w:rsidRPr="00905411">
              <w:rPr>
                <w:rFonts w:ascii="GHEA Grapalat" w:hAnsi="GHEA Grapalat"/>
                <w:b/>
                <w:sz w:val="24"/>
                <w:szCs w:val="24"/>
              </w:rPr>
              <w:t xml:space="preserve">37. </w:t>
            </w:r>
            <w:r>
              <w:rPr>
                <w:rFonts w:ascii="GHEA Grapalat" w:hAnsi="GHEA Grapalat"/>
                <w:b/>
                <w:sz w:val="24"/>
                <w:szCs w:val="24"/>
                <w:lang w:val="hy-AM"/>
              </w:rPr>
              <w:t>Վարչապետի աշխատակազմի կադրերի և անձնակազմի կառավարման վարչություն</w:t>
            </w:r>
          </w:p>
        </w:tc>
        <w:tc>
          <w:tcPr>
            <w:tcW w:w="3991" w:type="dxa"/>
            <w:shd w:val="clear" w:color="auto" w:fill="DBDBDB" w:themeFill="accent3" w:themeFillTint="66"/>
          </w:tcPr>
          <w:p w:rsidR="00905411" w:rsidRPr="00B63216" w:rsidRDefault="00905411" w:rsidP="00FC6CF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26.07</w:t>
            </w:r>
            <w:r w:rsidRPr="00B63216">
              <w:rPr>
                <w:rFonts w:ascii="GHEA Grapalat" w:hAnsi="GHEA Grapalat"/>
                <w:b/>
                <w:sz w:val="24"/>
                <w:szCs w:val="24"/>
                <w:lang w:val="hy-AM"/>
              </w:rPr>
              <w:t>.2023թ.</w:t>
            </w:r>
          </w:p>
        </w:tc>
      </w:tr>
      <w:tr w:rsidR="00905411" w:rsidRPr="00B63216" w:rsidTr="00FC6CF3">
        <w:tc>
          <w:tcPr>
            <w:tcW w:w="11653" w:type="dxa"/>
            <w:gridSpan w:val="2"/>
            <w:vMerge/>
            <w:shd w:val="clear" w:color="auto" w:fill="DBDBDB" w:themeFill="accent3" w:themeFillTint="66"/>
          </w:tcPr>
          <w:p w:rsidR="00905411" w:rsidRPr="00905411" w:rsidRDefault="00905411" w:rsidP="00FC6CF3">
            <w:pPr>
              <w:spacing w:after="0" w:line="360" w:lineRule="auto"/>
              <w:ind w:firstLine="252"/>
              <w:jc w:val="center"/>
              <w:rPr>
                <w:rFonts w:ascii="GHEA Grapalat" w:hAnsi="GHEA Grapalat"/>
                <w:b/>
                <w:sz w:val="24"/>
                <w:szCs w:val="24"/>
              </w:rPr>
            </w:pPr>
          </w:p>
        </w:tc>
        <w:tc>
          <w:tcPr>
            <w:tcW w:w="3991" w:type="dxa"/>
            <w:shd w:val="clear" w:color="auto" w:fill="DBDBDB" w:themeFill="accent3" w:themeFillTint="66"/>
          </w:tcPr>
          <w:p w:rsidR="00905411" w:rsidRPr="00B63216" w:rsidRDefault="00905411" w:rsidP="00905411">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Pr="00905411">
              <w:rPr>
                <w:rFonts w:ascii="GHEA Grapalat" w:hAnsi="GHEA Grapalat"/>
                <w:b/>
                <w:sz w:val="24"/>
                <w:szCs w:val="24"/>
                <w:lang w:val="hy-AM"/>
              </w:rPr>
              <w:t>02/09.6/27464-2023</w:t>
            </w:r>
          </w:p>
        </w:tc>
      </w:tr>
      <w:tr w:rsidR="00905411" w:rsidRPr="004E012C" w:rsidTr="00FC6CF3">
        <w:trPr>
          <w:trHeight w:val="2701"/>
        </w:trPr>
        <w:tc>
          <w:tcPr>
            <w:tcW w:w="8554" w:type="dxa"/>
            <w:shd w:val="clear" w:color="auto" w:fill="FFFFFF" w:themeFill="background1"/>
          </w:tcPr>
          <w:p w:rsidR="00905411" w:rsidRPr="00DD739B" w:rsidRDefault="00905411" w:rsidP="00905411">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Pr>
                <w:rFonts w:ascii="GHEA Grapalat" w:eastAsiaTheme="minorEastAsia" w:hAnsi="GHEA Grapalat"/>
                <w:sz w:val="24"/>
                <w:szCs w:val="24"/>
                <w:lang w:val="hy-AM" w:eastAsia="ko-KR"/>
              </w:rPr>
              <w:t xml:space="preserve">Նախագծի 1-ին հոդվածով նախատեսվում է «Հանրային ծառայության մասին» օրենքի </w:t>
            </w:r>
            <w:r w:rsidRPr="00FB741D">
              <w:rPr>
                <w:rFonts w:ascii="GHEA Grapalat" w:eastAsiaTheme="minorEastAsia" w:hAnsi="GHEA Grapalat"/>
                <w:sz w:val="24"/>
                <w:szCs w:val="24"/>
                <w:lang w:val="hy-AM" w:eastAsia="ko-KR"/>
              </w:rPr>
              <w:t>(</w:t>
            </w:r>
            <w:r>
              <w:rPr>
                <w:rFonts w:ascii="GHEA Grapalat" w:eastAsiaTheme="minorEastAsia" w:hAnsi="GHEA Grapalat"/>
                <w:sz w:val="24"/>
                <w:szCs w:val="24"/>
                <w:lang w:val="hy-AM" w:eastAsia="ko-KR"/>
              </w:rPr>
              <w:t>այսուհետ՝ Օրենք</w:t>
            </w:r>
            <w:r w:rsidRPr="00FB741D">
              <w:rPr>
                <w:rFonts w:ascii="GHEA Grapalat" w:eastAsiaTheme="minorEastAsia" w:hAnsi="GHEA Grapalat"/>
                <w:sz w:val="24"/>
                <w:szCs w:val="24"/>
                <w:lang w:val="hy-AM" w:eastAsia="ko-KR"/>
              </w:rPr>
              <w:t>)</w:t>
            </w:r>
            <w:r>
              <w:rPr>
                <w:rFonts w:ascii="GHEA Grapalat" w:eastAsiaTheme="minorEastAsia" w:hAnsi="GHEA Grapalat"/>
                <w:sz w:val="24"/>
                <w:szCs w:val="24"/>
                <w:lang w:val="hy-AM" w:eastAsia="ko-KR"/>
              </w:rPr>
              <w:t xml:space="preserve"> 5-րդ</w:t>
            </w:r>
            <w:r w:rsidRPr="0077729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հոդվածը լրացնել </w:t>
            </w:r>
            <w:r w:rsidRPr="00F269E5">
              <w:rPr>
                <w:rFonts w:ascii="GHEA Grapalat" w:eastAsiaTheme="minorEastAsia" w:hAnsi="GHEA Grapalat"/>
                <w:sz w:val="24"/>
                <w:szCs w:val="24"/>
                <w:lang w:val="hy-AM" w:eastAsia="ko-KR"/>
              </w:rPr>
              <w:t>6.1-րդ մասով</w:t>
            </w:r>
            <w:r>
              <w:rPr>
                <w:rFonts w:ascii="GHEA Grapalat" w:eastAsiaTheme="minorEastAsia" w:hAnsi="GHEA Grapalat"/>
                <w:sz w:val="24"/>
                <w:szCs w:val="24"/>
                <w:lang w:val="hy-AM" w:eastAsia="ko-KR"/>
              </w:rPr>
              <w:t xml:space="preserve">, որի համաձայն՝ </w:t>
            </w:r>
            <w:r w:rsidRPr="00DD739B">
              <w:rPr>
                <w:rFonts w:ascii="GHEA Grapalat" w:eastAsiaTheme="minorEastAsia" w:hAnsi="GHEA Grapalat"/>
                <w:sz w:val="24"/>
                <w:szCs w:val="24"/>
                <w:lang w:val="hy-AM" w:eastAsia="ko-KR"/>
              </w:rPr>
              <w:t xml:space="preserve">նշված ժամկետում նոր նշանակում կամ վերանշանակում չկատարվելու դեպքում՝ ժամանակավոր պաշտոնակատարն </w:t>
            </w:r>
            <w:r w:rsidRPr="00DD739B">
              <w:rPr>
                <w:rFonts w:ascii="GHEA Grapalat" w:eastAsiaTheme="minorEastAsia" w:hAnsi="GHEA Grapalat"/>
                <w:b/>
                <w:sz w:val="24"/>
                <w:szCs w:val="24"/>
                <w:lang w:val="hy-AM" w:eastAsia="ko-KR"/>
              </w:rPr>
              <w:t>օրենքի ուժով</w:t>
            </w:r>
            <w:r w:rsidRPr="00DD739B">
              <w:rPr>
                <w:rFonts w:ascii="GHEA Grapalat" w:eastAsiaTheme="minorEastAsia" w:hAnsi="GHEA Grapalat"/>
                <w:sz w:val="24"/>
                <w:szCs w:val="24"/>
                <w:lang w:val="hy-AM" w:eastAsia="ko-KR"/>
              </w:rPr>
              <w:t xml:space="preserve"> համարվում է պարտականությունների կատարումից ազատված:</w:t>
            </w:r>
          </w:p>
          <w:p w:rsidR="00905411" w:rsidRPr="00DD739B" w:rsidRDefault="00905411" w:rsidP="00905411">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sidRPr="00DD739B">
              <w:rPr>
                <w:rFonts w:ascii="GHEA Grapalat" w:eastAsiaTheme="minorEastAsia" w:hAnsi="GHEA Grapalat"/>
                <w:sz w:val="24"/>
                <w:szCs w:val="24"/>
                <w:lang w:val="hy-AM" w:eastAsia="ko-KR"/>
              </w:rPr>
              <w:t xml:space="preserve">Այսինքն՝ վերոգրյալից բխում է, որ </w:t>
            </w:r>
            <w:r w:rsidRPr="00DD739B">
              <w:rPr>
                <w:rFonts w:ascii="GHEA Grapalat" w:hAnsi="GHEA Grapalat"/>
                <w:sz w:val="24"/>
                <w:szCs w:val="24"/>
                <w:lang w:val="hy-AM"/>
              </w:rPr>
              <w:t>ժամանակավոր պաշտոնակատարին</w:t>
            </w:r>
            <w:r w:rsidRPr="00DD739B">
              <w:rPr>
                <w:rFonts w:ascii="GHEA Grapalat" w:eastAsiaTheme="minorEastAsia" w:hAnsi="GHEA Grapalat"/>
                <w:sz w:val="24"/>
                <w:szCs w:val="24"/>
                <w:lang w:val="hy-AM" w:eastAsia="ko-KR"/>
              </w:rPr>
              <w:t xml:space="preserve"> պաշտոնից ազատելու</w:t>
            </w:r>
            <w:r w:rsidRPr="00DD739B">
              <w:rPr>
                <w:rFonts w:ascii="GHEA Grapalat" w:hAnsi="GHEA Grapalat"/>
                <w:sz w:val="24"/>
                <w:szCs w:val="24"/>
                <w:lang w:val="hy-AM"/>
              </w:rPr>
              <w:t xml:space="preserve"> վերաբերյալ իրավական ակտ </w:t>
            </w:r>
            <w:r w:rsidRPr="00DD739B">
              <w:rPr>
                <w:rFonts w:ascii="GHEA Grapalat" w:hAnsi="GHEA Grapalat"/>
                <w:sz w:val="24"/>
                <w:szCs w:val="24"/>
                <w:lang w:val="hy-AM"/>
              </w:rPr>
              <w:lastRenderedPageBreak/>
              <w:t xml:space="preserve">ընդունելու անհրաժեշտություն չկա, քանի որ վերջինս </w:t>
            </w:r>
            <w:r w:rsidRPr="00DD739B">
              <w:rPr>
                <w:rFonts w:ascii="GHEA Grapalat" w:eastAsiaTheme="minorEastAsia" w:hAnsi="GHEA Grapalat"/>
                <w:sz w:val="24"/>
                <w:szCs w:val="24"/>
                <w:lang w:val="hy-AM" w:eastAsia="ko-KR"/>
              </w:rPr>
              <w:t>օրենքի ուժով ազատվում է պարտականությունների կատարումից, հետևաբար ազատվում է աշխատանքից:</w:t>
            </w:r>
          </w:p>
          <w:p w:rsidR="00905411" w:rsidRDefault="00905411" w:rsidP="00905411">
            <w:pPr>
              <w:shd w:val="clear" w:color="auto" w:fill="FFFFFF"/>
              <w:tabs>
                <w:tab w:val="left" w:pos="900"/>
              </w:tabs>
              <w:spacing w:line="360" w:lineRule="auto"/>
              <w:ind w:firstLine="540"/>
              <w:contextualSpacing/>
              <w:jc w:val="both"/>
              <w:rPr>
                <w:rFonts w:ascii="GHEA Grapalat" w:hAnsi="GHEA Grapalat"/>
                <w:sz w:val="24"/>
                <w:szCs w:val="24"/>
                <w:lang w:val="hy-AM"/>
              </w:rPr>
            </w:pPr>
            <w:r>
              <w:rPr>
                <w:rFonts w:ascii="GHEA Grapalat" w:eastAsiaTheme="minorEastAsia" w:hAnsi="GHEA Grapalat"/>
                <w:sz w:val="24"/>
                <w:szCs w:val="24"/>
                <w:lang w:val="hy-AM" w:eastAsia="ko-KR"/>
              </w:rPr>
              <w:t xml:space="preserve">Միևնույն ժամանակ Նախագծին կից ներկայացված հիմնավորումից հետևում է, որ նախագծային կարգավորումներով հստակեցվելու են </w:t>
            </w:r>
            <w:r w:rsidRPr="00DA590E">
              <w:rPr>
                <w:rFonts w:ascii="GHEA Grapalat" w:hAnsi="GHEA Grapalat"/>
                <w:sz w:val="24"/>
                <w:szCs w:val="24"/>
                <w:lang w:val="hy-AM"/>
              </w:rPr>
              <w:t>անձի՝ որպես ժամանակավոր պաշտոնակատար</w:t>
            </w:r>
            <w:r>
              <w:rPr>
                <w:rFonts w:ascii="GHEA Grapalat" w:hAnsi="GHEA Grapalat"/>
                <w:sz w:val="24"/>
                <w:szCs w:val="24"/>
                <w:lang w:val="hy-AM"/>
              </w:rPr>
              <w:t>ի</w:t>
            </w:r>
            <w:r w:rsidRPr="00DA590E">
              <w:rPr>
                <w:rFonts w:ascii="GHEA Grapalat" w:hAnsi="GHEA Grapalat"/>
                <w:sz w:val="24"/>
                <w:szCs w:val="24"/>
                <w:lang w:val="hy-AM"/>
              </w:rPr>
              <w:t xml:space="preserve"> պաշտոնավարման և պաշտոնավարման դադարեցման </w:t>
            </w:r>
            <w:r>
              <w:rPr>
                <w:rFonts w:ascii="GHEA Grapalat" w:hAnsi="GHEA Grapalat"/>
                <w:sz w:val="24"/>
                <w:szCs w:val="24"/>
                <w:lang w:val="hy-AM"/>
              </w:rPr>
              <w:t>կառուցակարգերը:</w:t>
            </w:r>
          </w:p>
          <w:p w:rsidR="00905411" w:rsidRDefault="00905411" w:rsidP="00905411">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Pr>
                <w:rFonts w:ascii="GHEA Grapalat" w:hAnsi="GHEA Grapalat"/>
                <w:sz w:val="24"/>
                <w:szCs w:val="24"/>
                <w:lang w:val="hy-AM"/>
              </w:rPr>
              <w:t xml:space="preserve">Սակայն վերոնշյալ իրավակարգավորման համատեքստում հարկ է նկատել, որ հիմնավորման մեջ նշված խնդիրը չի լուծվելու, քանի որ </w:t>
            </w:r>
            <w:r w:rsidRPr="00DA590E">
              <w:rPr>
                <w:rFonts w:ascii="GHEA Grapalat" w:hAnsi="GHEA Grapalat"/>
                <w:sz w:val="24"/>
                <w:szCs w:val="24"/>
                <w:lang w:val="hy-AM"/>
              </w:rPr>
              <w:t xml:space="preserve">ժամանակավոր պաշտոնակատար հանդիսացող անձին պաշտոնից ազատելու </w:t>
            </w:r>
            <w:r>
              <w:rPr>
                <w:rFonts w:ascii="GHEA Grapalat" w:hAnsi="GHEA Grapalat"/>
                <w:sz w:val="24"/>
                <w:szCs w:val="24"/>
                <w:lang w:val="hy-AM"/>
              </w:rPr>
              <w:t xml:space="preserve">փաստը ֆիքսելու իրավական հիմքի բացակայությունը գործնականում խոչընդոտելու է  աշխատանքից ազատելու գործընթացից բխող  որոշակի  ընթացակարգերի իրականացմանը </w:t>
            </w:r>
            <w:r w:rsidRPr="008E7E61">
              <w:rPr>
                <w:rFonts w:ascii="GHEA Grapalat" w:hAnsi="GHEA Grapalat"/>
                <w:sz w:val="24"/>
                <w:szCs w:val="24"/>
                <w:lang w:val="hy-AM"/>
              </w:rPr>
              <w:t>(</w:t>
            </w:r>
            <w:r>
              <w:rPr>
                <w:rFonts w:ascii="GHEA Grapalat" w:hAnsi="GHEA Grapalat"/>
                <w:sz w:val="24"/>
                <w:szCs w:val="24"/>
                <w:lang w:val="hy-AM"/>
              </w:rPr>
              <w:t>վերջնահաշվարկ, աշխատանքային ստաժի հաշվարկ</w:t>
            </w:r>
            <w:r w:rsidRPr="008E7E61">
              <w:rPr>
                <w:rFonts w:ascii="GHEA Grapalat" w:hAnsi="GHEA Grapalat"/>
                <w:sz w:val="24"/>
                <w:szCs w:val="24"/>
                <w:lang w:val="hy-AM"/>
              </w:rPr>
              <w:t>)</w:t>
            </w:r>
            <w:r>
              <w:rPr>
                <w:rFonts w:ascii="GHEA Grapalat" w:hAnsi="GHEA Grapalat"/>
                <w:sz w:val="24"/>
                <w:szCs w:val="24"/>
                <w:lang w:val="hy-AM"/>
              </w:rPr>
              <w:t>:</w:t>
            </w:r>
            <w:r>
              <w:rPr>
                <w:rFonts w:ascii="GHEA Grapalat" w:eastAsiaTheme="minorEastAsia" w:hAnsi="GHEA Grapalat"/>
                <w:b/>
                <w:sz w:val="24"/>
                <w:szCs w:val="24"/>
                <w:lang w:val="hy-AM" w:eastAsia="ko-KR"/>
              </w:rPr>
              <w:t xml:space="preserve"> </w:t>
            </w:r>
          </w:p>
          <w:p w:rsidR="00905411" w:rsidRDefault="00905411" w:rsidP="00905411">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Pr>
                <w:rFonts w:ascii="GHEA Grapalat" w:eastAsiaTheme="minorEastAsia" w:hAnsi="GHEA Grapalat"/>
                <w:sz w:val="24"/>
                <w:szCs w:val="24"/>
                <w:lang w:val="hy-AM" w:eastAsia="ko-KR"/>
              </w:rPr>
              <w:t xml:space="preserve">Նշվածը ամրապնդվում է նաև Վարչապետի աշխատակազմում  ձևավորված՝  վարչապետի որոշմամբ ժամանակավոր պաշտոնակատարի ազատման դեպքում </w:t>
            </w:r>
            <w:r w:rsidRPr="00DA590E">
              <w:rPr>
                <w:rFonts w:ascii="GHEA Grapalat" w:hAnsi="GHEA Grapalat"/>
                <w:sz w:val="24"/>
                <w:szCs w:val="24"/>
                <w:lang w:val="hy-AM"/>
              </w:rPr>
              <w:t>ժամանակավոր պաշտոնակատարի</w:t>
            </w:r>
            <w:r>
              <w:rPr>
                <w:rFonts w:ascii="GHEA Grapalat" w:hAnsi="GHEA Grapalat"/>
                <w:sz w:val="24"/>
                <w:szCs w:val="24"/>
                <w:lang w:val="hy-AM"/>
              </w:rPr>
              <w:t xml:space="preserve">ն պաշտոնից ազատելու վերաբերյալ </w:t>
            </w:r>
            <w:r>
              <w:rPr>
                <w:rFonts w:ascii="GHEA Grapalat" w:eastAsiaTheme="minorEastAsia" w:hAnsi="GHEA Grapalat"/>
                <w:sz w:val="24"/>
                <w:szCs w:val="24"/>
                <w:lang w:val="hy-AM" w:eastAsia="ko-KR"/>
              </w:rPr>
              <w:t>համապատասխան իրավական ակտ ընդունելու պրակտիկայով, և հետևապես Նախագծով առաջարկվող կարագավորումը կհանգեցնի արդեն իսկ ձևավորված պրակտիկայի խաթարմանը և կխոչընդոտի դրանից բխող համապատասխան գործընթացների արդյունավետ ու սահուն իրականացմանը:</w:t>
            </w:r>
            <w:r w:rsidRPr="00AB3051">
              <w:rPr>
                <w:rFonts w:ascii="GHEA Grapalat" w:eastAsiaTheme="minorEastAsia" w:hAnsi="GHEA Grapalat"/>
                <w:sz w:val="24"/>
                <w:szCs w:val="24"/>
                <w:lang w:val="hy-AM" w:eastAsia="ko-KR"/>
              </w:rPr>
              <w:t xml:space="preserve"> </w:t>
            </w:r>
          </w:p>
          <w:p w:rsidR="00905411" w:rsidRDefault="00905411" w:rsidP="00905411">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sidRPr="00473C0F">
              <w:rPr>
                <w:rFonts w:ascii="GHEA Grapalat" w:eastAsiaTheme="minorEastAsia" w:hAnsi="GHEA Grapalat"/>
                <w:sz w:val="24"/>
                <w:szCs w:val="24"/>
                <w:lang w:val="hy-AM" w:eastAsia="ko-KR"/>
              </w:rPr>
              <w:lastRenderedPageBreak/>
              <w:t xml:space="preserve">Հետևաբար, </w:t>
            </w:r>
            <w:r>
              <w:rPr>
                <w:rFonts w:ascii="GHEA Grapalat" w:eastAsiaTheme="minorEastAsia" w:hAnsi="GHEA Grapalat"/>
                <w:sz w:val="24"/>
                <w:szCs w:val="24"/>
                <w:lang w:val="hy-AM" w:eastAsia="ko-KR"/>
              </w:rPr>
              <w:t xml:space="preserve">վերոնշյալով պայմանավորված առաջարկում ենք քննարկել  սահմանված ժամկետում գործուղության և/կամ անգործության ժամկետը սպահովելու դեպքում </w:t>
            </w:r>
            <w:r w:rsidRPr="00DA590E">
              <w:rPr>
                <w:rFonts w:ascii="GHEA Grapalat" w:hAnsi="GHEA Grapalat"/>
                <w:sz w:val="24"/>
                <w:szCs w:val="24"/>
                <w:lang w:val="hy-AM"/>
              </w:rPr>
              <w:t xml:space="preserve">պաշտոնից </w:t>
            </w:r>
            <w:r>
              <w:rPr>
                <w:rFonts w:ascii="GHEA Grapalat" w:hAnsi="GHEA Grapalat"/>
                <w:sz w:val="24"/>
                <w:szCs w:val="24"/>
                <w:lang w:val="hy-AM"/>
              </w:rPr>
              <w:t xml:space="preserve">ազատելու վերաբերյալ իրավական ակտ ընդունելու կարգավորումներ նախատեսելու </w:t>
            </w:r>
            <w:r w:rsidRPr="00DA590E">
              <w:rPr>
                <w:rFonts w:ascii="GHEA Grapalat" w:hAnsi="GHEA Grapalat"/>
                <w:sz w:val="24"/>
                <w:szCs w:val="24"/>
                <w:lang w:val="hy-AM"/>
              </w:rPr>
              <w:t xml:space="preserve"> </w:t>
            </w:r>
            <w:r>
              <w:rPr>
                <w:rFonts w:ascii="GHEA Grapalat" w:eastAsiaTheme="minorEastAsia" w:hAnsi="GHEA Grapalat"/>
                <w:sz w:val="24"/>
                <w:szCs w:val="24"/>
                <w:lang w:val="hy-AM" w:eastAsia="ko-KR"/>
              </w:rPr>
              <w:t xml:space="preserve">հարցը: </w:t>
            </w:r>
          </w:p>
          <w:p w:rsidR="00905411" w:rsidRPr="007347B6" w:rsidRDefault="00905411" w:rsidP="00905411">
            <w:pPr>
              <w:shd w:val="clear" w:color="auto" w:fill="FFFFFF"/>
              <w:tabs>
                <w:tab w:val="left" w:pos="900"/>
              </w:tabs>
              <w:spacing w:after="0" w:line="360" w:lineRule="auto"/>
              <w:ind w:firstLine="540"/>
              <w:contextualSpacing/>
              <w:jc w:val="both"/>
              <w:rPr>
                <w:rFonts w:ascii="Sylfaen" w:hAnsi="Sylfaen"/>
                <w:lang w:val="hy-AM"/>
              </w:rPr>
            </w:pPr>
            <w:r>
              <w:rPr>
                <w:rFonts w:ascii="GHEA Grapalat" w:eastAsiaTheme="minorEastAsia" w:hAnsi="GHEA Grapalat"/>
                <w:sz w:val="24"/>
                <w:szCs w:val="24"/>
                <w:lang w:val="hy-AM" w:eastAsia="ko-KR"/>
              </w:rPr>
              <w:t>Ներկայացված դիտարկումը վերաբերում է նաև Նախագծով նշված օրենքի 6-րդ և 8-րդ հոդվածներում լրացվող կարգավորումներին:</w:t>
            </w:r>
          </w:p>
          <w:p w:rsidR="00905411" w:rsidRPr="00B63216" w:rsidRDefault="00905411" w:rsidP="00FC6CF3">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2809C1" w:rsidRDefault="00800DDF" w:rsidP="00800DDF">
            <w:pPr>
              <w:spacing w:after="0" w:line="360" w:lineRule="auto"/>
              <w:ind w:firstLine="252"/>
              <w:jc w:val="center"/>
              <w:rPr>
                <w:rFonts w:ascii="GHEA Grapalat" w:eastAsiaTheme="minorEastAsia" w:hAnsi="GHEA Grapalat"/>
                <w:sz w:val="24"/>
                <w:szCs w:val="24"/>
                <w:lang w:val="hy-AM" w:eastAsia="ko-KR"/>
              </w:rPr>
            </w:pPr>
            <w:r>
              <w:rPr>
                <w:rFonts w:ascii="GHEA Grapalat" w:hAnsi="GHEA Grapalat"/>
                <w:b/>
                <w:sz w:val="24"/>
                <w:szCs w:val="24"/>
                <w:lang w:val="hy-AM"/>
              </w:rPr>
              <w:lastRenderedPageBreak/>
              <w:t>Ընդունվել է</w:t>
            </w:r>
          </w:p>
          <w:p w:rsidR="005D3732" w:rsidRPr="002809C1" w:rsidRDefault="00800DDF" w:rsidP="005D3732">
            <w:pPr>
              <w:spacing w:after="0" w:line="360" w:lineRule="auto"/>
              <w:ind w:firstLine="252"/>
              <w:jc w:val="both"/>
              <w:rPr>
                <w:rFonts w:ascii="GHEA Grapalat" w:hAnsi="GHEA Grapalat"/>
                <w:sz w:val="24"/>
                <w:szCs w:val="24"/>
                <w:lang w:val="hy-AM"/>
              </w:rPr>
            </w:pPr>
            <w:r w:rsidRPr="00B63216">
              <w:rPr>
                <w:rFonts w:ascii="GHEA Grapalat" w:hAnsi="GHEA Grapalat"/>
                <w:sz w:val="24"/>
                <w:szCs w:val="24"/>
                <w:lang w:val="hy-AM"/>
              </w:rPr>
              <w:t xml:space="preserve">Նախագծում կատարվել են առաջարկվող փոփոխությունները և սահմանվել է </w:t>
            </w:r>
            <w:r w:rsidRPr="00B63216">
              <w:rPr>
                <w:rFonts w:ascii="GHEA Grapalat" w:eastAsiaTheme="minorEastAsia" w:hAnsi="GHEA Grapalat"/>
                <w:sz w:val="24"/>
                <w:szCs w:val="24"/>
                <w:lang w:val="hy-AM" w:eastAsia="ko-KR"/>
              </w:rPr>
              <w:t xml:space="preserve">ժամանակավոր պաշտոնակատարի՝ իր </w:t>
            </w:r>
            <w:r>
              <w:rPr>
                <w:rFonts w:ascii="GHEA Grapalat" w:eastAsiaTheme="minorEastAsia" w:hAnsi="GHEA Grapalat"/>
                <w:sz w:val="24"/>
                <w:szCs w:val="24"/>
                <w:lang w:val="hy-AM" w:eastAsia="ko-KR"/>
              </w:rPr>
              <w:t>զբաղեցրած պաշտոնից համապատասխան անհատական իրավական ակտի հիման վրա ազատելու վերաբերյալ կարգավորումը</w:t>
            </w:r>
            <w:r w:rsidRPr="00B63216">
              <w:rPr>
                <w:rFonts w:ascii="GHEA Grapalat" w:eastAsiaTheme="minorEastAsia" w:hAnsi="GHEA Grapalat"/>
                <w:sz w:val="24"/>
                <w:szCs w:val="24"/>
                <w:lang w:val="hy-AM" w:eastAsia="ko-KR"/>
              </w:rPr>
              <w:t>:</w:t>
            </w:r>
          </w:p>
        </w:tc>
      </w:tr>
      <w:tr w:rsidR="008B45A5" w:rsidRPr="00B63216" w:rsidTr="00FC6CF3">
        <w:tc>
          <w:tcPr>
            <w:tcW w:w="11653" w:type="dxa"/>
            <w:gridSpan w:val="2"/>
            <w:vMerge w:val="restart"/>
            <w:shd w:val="clear" w:color="auto" w:fill="DBDBDB" w:themeFill="accent3" w:themeFillTint="66"/>
          </w:tcPr>
          <w:p w:rsidR="008B45A5" w:rsidRPr="00905411" w:rsidRDefault="008B45A5" w:rsidP="003A63C3">
            <w:pPr>
              <w:spacing w:after="0" w:line="360" w:lineRule="auto"/>
              <w:ind w:firstLine="252"/>
              <w:jc w:val="center"/>
              <w:rPr>
                <w:rFonts w:ascii="GHEA Grapalat" w:hAnsi="GHEA Grapalat"/>
                <w:b/>
                <w:sz w:val="24"/>
                <w:szCs w:val="24"/>
                <w:lang w:val="hy-AM"/>
              </w:rPr>
            </w:pPr>
            <w:r w:rsidRPr="008B45A5">
              <w:rPr>
                <w:rFonts w:ascii="GHEA Grapalat" w:hAnsi="GHEA Grapalat"/>
                <w:b/>
                <w:sz w:val="24"/>
                <w:szCs w:val="24"/>
                <w:lang w:val="hy-AM"/>
              </w:rPr>
              <w:lastRenderedPageBreak/>
              <w:t>3</w:t>
            </w:r>
            <w:r w:rsidR="003A63C3">
              <w:rPr>
                <w:rFonts w:ascii="GHEA Grapalat" w:hAnsi="GHEA Grapalat"/>
                <w:b/>
                <w:sz w:val="24"/>
                <w:szCs w:val="24"/>
                <w:lang w:val="hy-AM"/>
              </w:rPr>
              <w:t>8</w:t>
            </w:r>
            <w:r w:rsidRPr="008B45A5">
              <w:rPr>
                <w:rFonts w:ascii="GHEA Grapalat" w:hAnsi="GHEA Grapalat"/>
                <w:b/>
                <w:sz w:val="24"/>
                <w:szCs w:val="24"/>
                <w:lang w:val="hy-AM"/>
              </w:rPr>
              <w:t xml:space="preserve">. </w:t>
            </w:r>
            <w:r>
              <w:rPr>
                <w:rFonts w:ascii="GHEA Grapalat" w:hAnsi="GHEA Grapalat"/>
                <w:b/>
                <w:sz w:val="24"/>
                <w:szCs w:val="24"/>
                <w:lang w:val="hy-AM"/>
              </w:rPr>
              <w:t xml:space="preserve">Վարչապետի աշխատակազմի </w:t>
            </w:r>
            <w:r w:rsidR="00147D80">
              <w:rPr>
                <w:rFonts w:ascii="GHEA Grapalat" w:hAnsi="GHEA Grapalat"/>
                <w:b/>
                <w:sz w:val="24"/>
                <w:szCs w:val="24"/>
                <w:lang w:val="hy-AM"/>
              </w:rPr>
              <w:t>պետաիրավական</w:t>
            </w:r>
            <w:r>
              <w:rPr>
                <w:rFonts w:ascii="GHEA Grapalat" w:hAnsi="GHEA Grapalat"/>
                <w:b/>
                <w:sz w:val="24"/>
                <w:szCs w:val="24"/>
                <w:lang w:val="hy-AM"/>
              </w:rPr>
              <w:t xml:space="preserve"> վարչություն</w:t>
            </w:r>
          </w:p>
        </w:tc>
        <w:tc>
          <w:tcPr>
            <w:tcW w:w="3991" w:type="dxa"/>
            <w:shd w:val="clear" w:color="auto" w:fill="DBDBDB" w:themeFill="accent3" w:themeFillTint="66"/>
          </w:tcPr>
          <w:p w:rsidR="008B45A5" w:rsidRPr="00B63216" w:rsidRDefault="008B45A5" w:rsidP="00FC6CF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26.07</w:t>
            </w:r>
            <w:r w:rsidRPr="00B63216">
              <w:rPr>
                <w:rFonts w:ascii="GHEA Grapalat" w:hAnsi="GHEA Grapalat"/>
                <w:b/>
                <w:sz w:val="24"/>
                <w:szCs w:val="24"/>
                <w:lang w:val="hy-AM"/>
              </w:rPr>
              <w:t>.2023թ.</w:t>
            </w:r>
          </w:p>
        </w:tc>
      </w:tr>
      <w:tr w:rsidR="008B45A5" w:rsidRPr="00B63216" w:rsidTr="00FC6CF3">
        <w:tc>
          <w:tcPr>
            <w:tcW w:w="11653" w:type="dxa"/>
            <w:gridSpan w:val="2"/>
            <w:vMerge/>
            <w:shd w:val="clear" w:color="auto" w:fill="DBDBDB" w:themeFill="accent3" w:themeFillTint="66"/>
          </w:tcPr>
          <w:p w:rsidR="008B45A5" w:rsidRPr="00905411" w:rsidRDefault="008B45A5" w:rsidP="00FC6CF3">
            <w:pPr>
              <w:spacing w:after="0" w:line="360" w:lineRule="auto"/>
              <w:ind w:firstLine="252"/>
              <w:jc w:val="center"/>
              <w:rPr>
                <w:rFonts w:ascii="GHEA Grapalat" w:hAnsi="GHEA Grapalat"/>
                <w:b/>
                <w:sz w:val="24"/>
                <w:szCs w:val="24"/>
              </w:rPr>
            </w:pPr>
          </w:p>
        </w:tc>
        <w:tc>
          <w:tcPr>
            <w:tcW w:w="3991" w:type="dxa"/>
            <w:shd w:val="clear" w:color="auto" w:fill="DBDBDB" w:themeFill="accent3" w:themeFillTint="66"/>
          </w:tcPr>
          <w:p w:rsidR="008B45A5" w:rsidRPr="00B63216" w:rsidRDefault="008B45A5" w:rsidP="00FC6CF3">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Pr="00905411">
              <w:rPr>
                <w:rFonts w:ascii="GHEA Grapalat" w:hAnsi="GHEA Grapalat"/>
                <w:b/>
                <w:sz w:val="24"/>
                <w:szCs w:val="24"/>
                <w:lang w:val="hy-AM"/>
              </w:rPr>
              <w:t>02/09.6/27464-2023</w:t>
            </w:r>
          </w:p>
        </w:tc>
      </w:tr>
      <w:tr w:rsidR="008B45A5" w:rsidRPr="004E012C" w:rsidTr="00FC6CF3">
        <w:trPr>
          <w:trHeight w:val="2701"/>
        </w:trPr>
        <w:tc>
          <w:tcPr>
            <w:tcW w:w="8554" w:type="dxa"/>
            <w:shd w:val="clear" w:color="auto" w:fill="FFFFFF" w:themeFill="background1"/>
          </w:tcPr>
          <w:p w:rsidR="008B45A5" w:rsidRPr="00473C0F" w:rsidRDefault="008B45A5" w:rsidP="008B45A5">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Pr>
                <w:rFonts w:ascii="GHEA Grapalat" w:eastAsiaTheme="minorEastAsia" w:hAnsi="GHEA Grapalat"/>
                <w:sz w:val="24"/>
                <w:szCs w:val="24"/>
                <w:lang w:val="hy-AM" w:eastAsia="ko-KR"/>
              </w:rPr>
              <w:t>Ներկայացված նախագծի առնչությամբ</w:t>
            </w:r>
            <w:r w:rsidR="00744F80">
              <w:rPr>
                <w:rFonts w:ascii="GHEA Grapalat" w:eastAsiaTheme="minorEastAsia" w:hAnsi="GHEA Grapalat"/>
                <w:sz w:val="24"/>
                <w:szCs w:val="24"/>
                <w:lang w:val="hy-AM" w:eastAsia="ko-KR"/>
              </w:rPr>
              <w:t xml:space="preserve"> </w:t>
            </w:r>
            <w:r>
              <w:rPr>
                <w:rFonts w:ascii="GHEA Grapalat" w:eastAsiaTheme="minorEastAsia" w:hAnsi="GHEA Grapalat"/>
                <w:sz w:val="24"/>
                <w:szCs w:val="24"/>
                <w:lang w:val="hy-AM" w:eastAsia="ko-KR"/>
              </w:rPr>
              <w:t xml:space="preserve">հարկ ենք համարում նշել, որ «Հանրային ծառայությունների մասին» ՀՀ օրենքի 5-րդ հոդվածի 3-րդ մասում հստակ սահմանվում է, որ համապատասխան պաշտոն զբաղեցնող անձիք </w:t>
            </w:r>
            <w:r w:rsidRPr="00473C0F">
              <w:rPr>
                <w:rFonts w:ascii="GHEA Grapalat" w:hAnsi="GHEA Grapalat"/>
                <w:b/>
                <w:color w:val="000000"/>
                <w:sz w:val="24"/>
                <w:szCs w:val="24"/>
                <w:lang w:val="hy-AM"/>
              </w:rPr>
              <w:t>շարունակում են պաշտոնավարել</w:t>
            </w:r>
            <w:r w:rsidRPr="00473C0F">
              <w:rPr>
                <w:rFonts w:ascii="GHEA Grapalat" w:hAnsi="GHEA Grapalat"/>
                <w:color w:val="000000"/>
                <w:sz w:val="24"/>
                <w:szCs w:val="24"/>
                <w:lang w:val="hy-AM"/>
              </w:rPr>
              <w:t xml:space="preserve"> </w:t>
            </w:r>
            <w:r w:rsidRPr="00473C0F">
              <w:rPr>
                <w:rFonts w:ascii="GHEA Grapalat" w:hAnsi="GHEA Grapalat"/>
                <w:b/>
                <w:color w:val="000000"/>
                <w:sz w:val="24"/>
                <w:szCs w:val="24"/>
                <w:lang w:val="hy-AM"/>
              </w:rPr>
              <w:t>մինչև իրենց պաշտոնում նոր նշանակում կատարելը:</w:t>
            </w:r>
            <w:r>
              <w:rPr>
                <w:rFonts w:ascii="GHEA Grapalat" w:hAnsi="GHEA Grapalat"/>
                <w:b/>
                <w:color w:val="000000"/>
                <w:sz w:val="24"/>
                <w:szCs w:val="24"/>
                <w:lang w:val="hy-AM"/>
              </w:rPr>
              <w:t xml:space="preserve"> </w:t>
            </w:r>
            <w:r w:rsidRPr="00473C0F">
              <w:rPr>
                <w:rFonts w:ascii="GHEA Grapalat" w:hAnsi="GHEA Grapalat"/>
                <w:color w:val="000000"/>
                <w:sz w:val="24"/>
                <w:szCs w:val="24"/>
                <w:lang w:val="hy-AM"/>
              </w:rPr>
              <w:t>Մինչդեռ</w:t>
            </w:r>
            <w:r>
              <w:rPr>
                <w:rFonts w:ascii="GHEA Grapalat" w:hAnsi="GHEA Grapalat"/>
                <w:b/>
                <w:color w:val="000000"/>
                <w:sz w:val="24"/>
                <w:szCs w:val="24"/>
                <w:lang w:val="hy-AM"/>
              </w:rPr>
              <w:t xml:space="preserve">, </w:t>
            </w:r>
            <w:r>
              <w:rPr>
                <w:rFonts w:ascii="GHEA Grapalat" w:hAnsi="GHEA Grapalat"/>
                <w:color w:val="000000"/>
                <w:sz w:val="24"/>
                <w:szCs w:val="24"/>
                <w:lang w:val="hy-AM"/>
              </w:rPr>
              <w:t xml:space="preserve">նախագծով զուգահեռաբար լրացվում է, որ </w:t>
            </w:r>
            <w:r w:rsidRPr="00366ED9">
              <w:rPr>
                <w:rFonts w:ascii="GHEA Grapalat" w:eastAsiaTheme="minorEastAsia" w:hAnsi="GHEA Grapalat"/>
                <w:sz w:val="24"/>
                <w:szCs w:val="24"/>
                <w:lang w:val="hy-AM" w:eastAsia="ko-KR"/>
              </w:rPr>
              <w:t>նոր նշանակում կամ</w:t>
            </w:r>
            <w:r w:rsidRPr="00963649">
              <w:rPr>
                <w:rFonts w:ascii="GHEA Grapalat" w:eastAsiaTheme="minorEastAsia" w:hAnsi="GHEA Grapalat"/>
                <w:b/>
                <w:sz w:val="24"/>
                <w:szCs w:val="24"/>
                <w:lang w:val="hy-AM" w:eastAsia="ko-KR"/>
              </w:rPr>
              <w:t xml:space="preserve"> </w:t>
            </w:r>
            <w:r w:rsidRPr="00473C0F">
              <w:rPr>
                <w:rFonts w:ascii="GHEA Grapalat" w:eastAsiaTheme="minorEastAsia" w:hAnsi="GHEA Grapalat"/>
                <w:sz w:val="24"/>
                <w:szCs w:val="24"/>
                <w:lang w:val="hy-AM" w:eastAsia="ko-KR"/>
              </w:rPr>
              <w:t>վերանշանակում չկատարվելու դեպքում՝</w:t>
            </w:r>
            <w:r w:rsidRPr="00DA590E">
              <w:rPr>
                <w:rFonts w:ascii="GHEA Grapalat" w:eastAsiaTheme="minorEastAsia" w:hAnsi="GHEA Grapalat"/>
                <w:sz w:val="24"/>
                <w:szCs w:val="24"/>
                <w:lang w:val="hy-AM" w:eastAsia="ko-KR"/>
              </w:rPr>
              <w:t xml:space="preserve"> ժամանակավոր պաշտոնակատարն</w:t>
            </w:r>
            <w:r>
              <w:rPr>
                <w:rFonts w:ascii="GHEA Grapalat" w:eastAsiaTheme="minorEastAsia" w:hAnsi="GHEA Grapalat"/>
                <w:sz w:val="24"/>
                <w:szCs w:val="24"/>
                <w:lang w:val="hy-AM" w:eastAsia="ko-KR"/>
              </w:rPr>
              <w:t xml:space="preserve"> </w:t>
            </w:r>
            <w:r w:rsidRPr="00473C0F">
              <w:rPr>
                <w:rFonts w:ascii="GHEA Grapalat" w:eastAsiaTheme="minorEastAsia" w:hAnsi="GHEA Grapalat"/>
                <w:sz w:val="24"/>
                <w:szCs w:val="24"/>
                <w:lang w:val="hy-AM" w:eastAsia="ko-KR"/>
              </w:rPr>
              <w:t xml:space="preserve">օրենքի ուժով </w:t>
            </w:r>
            <w:r>
              <w:rPr>
                <w:rFonts w:ascii="GHEA Grapalat" w:eastAsiaTheme="minorEastAsia" w:hAnsi="GHEA Grapalat"/>
                <w:b/>
                <w:sz w:val="24"/>
                <w:szCs w:val="24"/>
                <w:lang w:val="hy-AM" w:eastAsia="ko-KR"/>
              </w:rPr>
              <w:t>համարվելու</w:t>
            </w:r>
            <w:r w:rsidRPr="00963649">
              <w:rPr>
                <w:rFonts w:ascii="GHEA Grapalat" w:eastAsiaTheme="minorEastAsia" w:hAnsi="GHEA Grapalat"/>
                <w:b/>
                <w:sz w:val="24"/>
                <w:szCs w:val="24"/>
                <w:lang w:val="hy-AM" w:eastAsia="ko-KR"/>
              </w:rPr>
              <w:t xml:space="preserve"> է պարտականությունների կատարումից ազատված</w:t>
            </w:r>
            <w:r>
              <w:rPr>
                <w:rFonts w:ascii="GHEA Grapalat" w:eastAsiaTheme="minorEastAsia" w:hAnsi="GHEA Grapalat"/>
                <w:b/>
                <w:sz w:val="24"/>
                <w:szCs w:val="24"/>
                <w:lang w:val="hy-AM" w:eastAsia="ko-KR"/>
              </w:rPr>
              <w:t xml:space="preserve">: </w:t>
            </w:r>
            <w:r w:rsidRPr="00473C0F">
              <w:rPr>
                <w:rFonts w:ascii="GHEA Grapalat" w:eastAsiaTheme="minorEastAsia" w:hAnsi="GHEA Grapalat"/>
                <w:sz w:val="24"/>
                <w:szCs w:val="24"/>
                <w:lang w:val="hy-AM" w:eastAsia="ko-KR"/>
              </w:rPr>
              <w:t xml:space="preserve">Հետևաբար, այս մասով առկա է նախագծի </w:t>
            </w:r>
            <w:r>
              <w:rPr>
                <w:rFonts w:ascii="GHEA Grapalat" w:eastAsiaTheme="minorEastAsia" w:hAnsi="GHEA Grapalat"/>
                <w:sz w:val="24"/>
                <w:szCs w:val="24"/>
                <w:lang w:val="hy-AM" w:eastAsia="ko-KR"/>
              </w:rPr>
              <w:t xml:space="preserve">վերանայման անհրաժեշտություն՝ օրենքում ներքին հակասությունները բացառելու նպատակով: </w:t>
            </w:r>
          </w:p>
          <w:p w:rsidR="008B45A5" w:rsidRDefault="008B45A5" w:rsidP="008B45A5">
            <w:pPr>
              <w:shd w:val="clear" w:color="auto" w:fill="FFFFFF"/>
              <w:tabs>
                <w:tab w:val="left" w:pos="900"/>
              </w:tabs>
              <w:spacing w:line="360" w:lineRule="auto"/>
              <w:ind w:firstLine="540"/>
              <w:contextualSpacing/>
              <w:jc w:val="both"/>
              <w:rPr>
                <w:rFonts w:ascii="GHEA Grapalat" w:eastAsiaTheme="minorEastAsia" w:hAnsi="GHEA Grapalat"/>
                <w:sz w:val="24"/>
                <w:szCs w:val="24"/>
                <w:lang w:val="hy-AM" w:eastAsia="ko-KR"/>
              </w:rPr>
            </w:pPr>
            <w:r>
              <w:rPr>
                <w:rFonts w:ascii="GHEA Grapalat" w:eastAsiaTheme="minorEastAsia" w:hAnsi="GHEA Grapalat"/>
                <w:sz w:val="24"/>
                <w:szCs w:val="24"/>
                <w:lang w:val="hy-AM" w:eastAsia="ko-KR"/>
              </w:rPr>
              <w:t xml:space="preserve">Բարձրացված խնդիրն առկա է նաև նախագծով նշված օրենքի 6-րդ և 8-րդ հոդվածներում լրացվող դրույթների մասով: </w:t>
            </w:r>
          </w:p>
          <w:p w:rsidR="008B45A5" w:rsidRPr="00B63216" w:rsidRDefault="008B45A5" w:rsidP="00FC6CF3">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8B45A5" w:rsidRDefault="00B40167" w:rsidP="00FE70BE">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E70BE" w:rsidRPr="008B45A5" w:rsidRDefault="0017287C" w:rsidP="0017287C">
            <w:pPr>
              <w:shd w:val="clear" w:color="auto" w:fill="FFFFFF"/>
              <w:tabs>
                <w:tab w:val="left" w:pos="900"/>
              </w:tabs>
              <w:spacing w:line="360" w:lineRule="auto"/>
              <w:ind w:firstLine="540"/>
              <w:contextualSpacing/>
              <w:jc w:val="both"/>
              <w:rPr>
                <w:rFonts w:ascii="GHEA Grapalat" w:hAnsi="GHEA Grapalat"/>
                <w:b/>
                <w:sz w:val="24"/>
                <w:szCs w:val="24"/>
                <w:lang w:val="hy-AM"/>
              </w:rPr>
            </w:pPr>
            <w:r w:rsidRPr="0017287C">
              <w:rPr>
                <w:rFonts w:ascii="GHEA Grapalat" w:eastAsiaTheme="minorEastAsia" w:hAnsi="GHEA Grapalat"/>
                <w:sz w:val="24"/>
                <w:szCs w:val="24"/>
                <w:lang w:val="hy-AM" w:eastAsia="ko-KR"/>
              </w:rPr>
              <w:t>Նախագծում կատարվել են փոփոխություններ</w:t>
            </w:r>
            <w:r w:rsidR="00744F80">
              <w:rPr>
                <w:rFonts w:ascii="GHEA Grapalat" w:eastAsiaTheme="minorEastAsia" w:hAnsi="GHEA Grapalat"/>
                <w:sz w:val="24"/>
                <w:szCs w:val="24"/>
                <w:lang w:val="hy-AM" w:eastAsia="ko-KR"/>
              </w:rPr>
              <w:t>՝</w:t>
            </w:r>
            <w:r w:rsidRPr="0017287C">
              <w:rPr>
                <w:rFonts w:ascii="GHEA Grapalat" w:eastAsiaTheme="minorEastAsia" w:hAnsi="GHEA Grapalat"/>
                <w:sz w:val="24"/>
                <w:szCs w:val="24"/>
                <w:lang w:val="hy-AM" w:eastAsia="ko-KR"/>
              </w:rPr>
              <w:t xml:space="preserve"> հնարավոր ներքին հակասությունները բացառելու նպատակով</w:t>
            </w:r>
            <w:r>
              <w:rPr>
                <w:rFonts w:ascii="GHEA Grapalat" w:eastAsiaTheme="minorEastAsia" w:hAnsi="GHEA Grapalat"/>
                <w:sz w:val="24"/>
                <w:szCs w:val="24"/>
                <w:lang w:val="hy-AM" w:eastAsia="ko-KR"/>
              </w:rPr>
              <w:t>:</w:t>
            </w:r>
          </w:p>
        </w:tc>
      </w:tr>
      <w:tr w:rsidR="00147D80" w:rsidRPr="00B63216" w:rsidTr="00FC6CF3">
        <w:tc>
          <w:tcPr>
            <w:tcW w:w="11653" w:type="dxa"/>
            <w:gridSpan w:val="2"/>
            <w:vMerge w:val="restart"/>
            <w:shd w:val="clear" w:color="auto" w:fill="DBDBDB" w:themeFill="accent3" w:themeFillTint="66"/>
          </w:tcPr>
          <w:p w:rsidR="00147D80" w:rsidRPr="00905411" w:rsidRDefault="003A63C3" w:rsidP="00147D80">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39</w:t>
            </w:r>
            <w:r w:rsidR="00147D80" w:rsidRPr="008B45A5">
              <w:rPr>
                <w:rFonts w:ascii="GHEA Grapalat" w:hAnsi="GHEA Grapalat"/>
                <w:b/>
                <w:sz w:val="24"/>
                <w:szCs w:val="24"/>
                <w:lang w:val="hy-AM"/>
              </w:rPr>
              <w:t xml:space="preserve">. </w:t>
            </w:r>
            <w:r w:rsidR="00147D80">
              <w:rPr>
                <w:rFonts w:ascii="GHEA Grapalat" w:hAnsi="GHEA Grapalat"/>
                <w:b/>
                <w:sz w:val="24"/>
                <w:szCs w:val="24"/>
                <w:lang w:val="hy-AM"/>
              </w:rPr>
              <w:t xml:space="preserve">Վարչապետի աշխատակազմի քաղաքացիական ծառայության գրասենյակ </w:t>
            </w:r>
          </w:p>
        </w:tc>
        <w:tc>
          <w:tcPr>
            <w:tcW w:w="3991" w:type="dxa"/>
            <w:shd w:val="clear" w:color="auto" w:fill="DBDBDB" w:themeFill="accent3" w:themeFillTint="66"/>
          </w:tcPr>
          <w:p w:rsidR="00147D80" w:rsidRPr="00B63216" w:rsidRDefault="00147D80" w:rsidP="00FC6CF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26.07</w:t>
            </w:r>
            <w:r w:rsidRPr="00B63216">
              <w:rPr>
                <w:rFonts w:ascii="GHEA Grapalat" w:hAnsi="GHEA Grapalat"/>
                <w:b/>
                <w:sz w:val="24"/>
                <w:szCs w:val="24"/>
                <w:lang w:val="hy-AM"/>
              </w:rPr>
              <w:t>.2023թ.</w:t>
            </w:r>
          </w:p>
        </w:tc>
      </w:tr>
      <w:tr w:rsidR="00147D80" w:rsidRPr="00B63216" w:rsidTr="00FC6CF3">
        <w:tc>
          <w:tcPr>
            <w:tcW w:w="11653" w:type="dxa"/>
            <w:gridSpan w:val="2"/>
            <w:vMerge/>
            <w:shd w:val="clear" w:color="auto" w:fill="DBDBDB" w:themeFill="accent3" w:themeFillTint="66"/>
          </w:tcPr>
          <w:p w:rsidR="00147D80" w:rsidRPr="00905411" w:rsidRDefault="00147D80" w:rsidP="00FC6CF3">
            <w:pPr>
              <w:spacing w:after="0" w:line="360" w:lineRule="auto"/>
              <w:ind w:firstLine="252"/>
              <w:jc w:val="center"/>
              <w:rPr>
                <w:rFonts w:ascii="GHEA Grapalat" w:hAnsi="GHEA Grapalat"/>
                <w:b/>
                <w:sz w:val="24"/>
                <w:szCs w:val="24"/>
              </w:rPr>
            </w:pPr>
          </w:p>
        </w:tc>
        <w:tc>
          <w:tcPr>
            <w:tcW w:w="3991" w:type="dxa"/>
            <w:shd w:val="clear" w:color="auto" w:fill="DBDBDB" w:themeFill="accent3" w:themeFillTint="66"/>
          </w:tcPr>
          <w:p w:rsidR="00147D80" w:rsidRPr="00B63216" w:rsidRDefault="00147D80" w:rsidP="00FC6CF3">
            <w:pPr>
              <w:spacing w:after="0" w:line="360" w:lineRule="auto"/>
              <w:ind w:firstLine="252"/>
              <w:jc w:val="center"/>
              <w:rPr>
                <w:rFonts w:ascii="GHEA Grapalat" w:hAnsi="GHEA Grapalat"/>
                <w:b/>
                <w:sz w:val="24"/>
                <w:szCs w:val="24"/>
                <w:lang w:val="hy-AM"/>
              </w:rPr>
            </w:pPr>
            <w:r w:rsidRPr="00B63216">
              <w:rPr>
                <w:rFonts w:ascii="GHEA Grapalat" w:hAnsi="GHEA Grapalat"/>
                <w:b/>
                <w:sz w:val="24"/>
                <w:szCs w:val="24"/>
                <w:lang w:val="hy-AM"/>
              </w:rPr>
              <w:t xml:space="preserve">N </w:t>
            </w:r>
            <w:r w:rsidRPr="00905411">
              <w:rPr>
                <w:rFonts w:ascii="GHEA Grapalat" w:hAnsi="GHEA Grapalat"/>
                <w:b/>
                <w:sz w:val="24"/>
                <w:szCs w:val="24"/>
                <w:lang w:val="hy-AM"/>
              </w:rPr>
              <w:t>02/09.6/27464-2023</w:t>
            </w:r>
          </w:p>
        </w:tc>
      </w:tr>
      <w:tr w:rsidR="00147D80" w:rsidRPr="004E012C" w:rsidTr="00FC6CF3">
        <w:trPr>
          <w:trHeight w:val="2701"/>
        </w:trPr>
        <w:tc>
          <w:tcPr>
            <w:tcW w:w="8554" w:type="dxa"/>
            <w:shd w:val="clear" w:color="auto" w:fill="FFFFFF" w:themeFill="background1"/>
          </w:tcPr>
          <w:p w:rsidR="00147D80" w:rsidRPr="007D5A63" w:rsidRDefault="00147D80" w:rsidP="00147D80">
            <w:pPr>
              <w:pStyle w:val="ListParagraph"/>
              <w:numPr>
                <w:ilvl w:val="0"/>
                <w:numId w:val="22"/>
              </w:numPr>
              <w:tabs>
                <w:tab w:val="left" w:pos="900"/>
                <w:tab w:val="left" w:pos="990"/>
                <w:tab w:val="left" w:pos="1080"/>
                <w:tab w:val="left" w:pos="1170"/>
              </w:tabs>
              <w:spacing w:line="360" w:lineRule="auto"/>
              <w:ind w:left="0" w:firstLine="720"/>
              <w:jc w:val="both"/>
              <w:rPr>
                <w:rFonts w:ascii="GHEA Grapalat" w:hAnsi="GHEA Grapalat"/>
                <w:bCs/>
                <w:iCs/>
                <w:sz w:val="24"/>
                <w:szCs w:val="24"/>
                <w:lang w:val="hy-AM"/>
              </w:rPr>
            </w:pPr>
            <w:r w:rsidRPr="007D5A63">
              <w:rPr>
                <w:rFonts w:ascii="GHEA Grapalat" w:hAnsi="GHEA Grapalat" w:cs="Sylfaen"/>
                <w:bCs/>
                <w:iCs/>
                <w:sz w:val="24"/>
                <w:szCs w:val="24"/>
                <w:lang w:val="hy-AM"/>
              </w:rPr>
              <w:t>Նախագծով</w:t>
            </w:r>
            <w:r w:rsidRPr="007D5A63">
              <w:rPr>
                <w:rFonts w:ascii="GHEA Grapalat" w:hAnsi="GHEA Grapalat"/>
                <w:bCs/>
                <w:iCs/>
                <w:sz w:val="24"/>
                <w:szCs w:val="24"/>
                <w:lang w:val="hy-AM"/>
              </w:rPr>
              <w:t xml:space="preserve"> առաջարկվող կարգավորումները դիտարկելով «Հանրային ծառայության մասին» օրենք</w:t>
            </w:r>
            <w:r>
              <w:rPr>
                <w:rFonts w:ascii="GHEA Grapalat" w:hAnsi="GHEA Grapalat"/>
                <w:bCs/>
                <w:iCs/>
                <w:sz w:val="24"/>
                <w:szCs w:val="24"/>
                <w:lang w:val="hy-AM"/>
              </w:rPr>
              <w:t>ի՝</w:t>
            </w:r>
            <w:r w:rsidRPr="007D5A63">
              <w:rPr>
                <w:rFonts w:ascii="GHEA Grapalat" w:hAnsi="GHEA Grapalat"/>
                <w:bCs/>
                <w:iCs/>
                <w:sz w:val="24"/>
                <w:szCs w:val="24"/>
                <w:lang w:val="hy-AM"/>
              </w:rPr>
              <w:t xml:space="preserve"> Նախագծով փոփոխվող դրույթների կիրառման ընթացքում ծագած խնդիրների, դրանց վերաբերյալ դատական մեկնաբանությունների լույսի ներքո՝ </w:t>
            </w:r>
            <w:r>
              <w:rPr>
                <w:rFonts w:ascii="GHEA Grapalat" w:hAnsi="GHEA Grapalat"/>
                <w:bCs/>
                <w:iCs/>
                <w:sz w:val="24"/>
                <w:szCs w:val="24"/>
                <w:lang w:val="hy-AM"/>
              </w:rPr>
              <w:t xml:space="preserve">անհրաժեշտ է </w:t>
            </w:r>
            <w:r w:rsidRPr="007D5A63">
              <w:rPr>
                <w:rFonts w:ascii="GHEA Grapalat" w:hAnsi="GHEA Grapalat"/>
                <w:bCs/>
                <w:iCs/>
                <w:sz w:val="24"/>
                <w:szCs w:val="24"/>
                <w:lang w:val="hy-AM"/>
              </w:rPr>
              <w:t>առկա խնդիրներին համալիր լուծում</w:t>
            </w:r>
            <w:r>
              <w:rPr>
                <w:rFonts w:ascii="GHEA Grapalat" w:hAnsi="GHEA Grapalat"/>
                <w:bCs/>
                <w:iCs/>
                <w:sz w:val="24"/>
                <w:szCs w:val="24"/>
                <w:lang w:val="hy-AM"/>
              </w:rPr>
              <w:t>ներ</w:t>
            </w:r>
            <w:r w:rsidRPr="007D5A63">
              <w:rPr>
                <w:rFonts w:ascii="GHEA Grapalat" w:hAnsi="GHEA Grapalat"/>
                <w:bCs/>
                <w:iCs/>
                <w:sz w:val="24"/>
                <w:szCs w:val="24"/>
                <w:lang w:val="hy-AM"/>
              </w:rPr>
              <w:t xml:space="preserve"> տալ</w:t>
            </w:r>
            <w:r>
              <w:rPr>
                <w:rFonts w:ascii="GHEA Grapalat" w:hAnsi="GHEA Grapalat"/>
                <w:bCs/>
                <w:iCs/>
                <w:sz w:val="24"/>
                <w:szCs w:val="24"/>
                <w:lang w:val="hy-AM"/>
              </w:rPr>
              <w:t>: Այդ</w:t>
            </w:r>
            <w:r w:rsidRPr="007D5A63">
              <w:rPr>
                <w:rFonts w:ascii="GHEA Grapalat" w:hAnsi="GHEA Grapalat"/>
                <w:bCs/>
                <w:iCs/>
                <w:sz w:val="24"/>
                <w:szCs w:val="24"/>
                <w:lang w:val="hy-AM"/>
              </w:rPr>
              <w:t xml:space="preserve"> նպատակով առաջարկում ենք ևս մեկ անգամ քննարկման առարկա դարձնել «Հանրային ծառայության մասին» օրենքի խնդրո առարկա դրույթների առնչությամբ դատական մեկնաբանությունները (ի թիվս այլնի՝ </w:t>
            </w:r>
            <w:r w:rsidRPr="007D5A63">
              <w:rPr>
                <w:rFonts w:ascii="GHEA Grapalat" w:hAnsi="GHEA Grapalat"/>
                <w:bCs/>
                <w:sz w:val="24"/>
                <w:szCs w:val="24"/>
                <w:shd w:val="clear" w:color="auto" w:fill="FFFFFF"/>
                <w:lang w:val="hy-AM"/>
              </w:rPr>
              <w:t>ՎԴ/9829/05/19</w:t>
            </w:r>
            <w:r w:rsidRPr="007D5A63">
              <w:rPr>
                <w:rFonts w:ascii="GHEA Grapalat" w:hAnsi="GHEA Grapalat"/>
                <w:bCs/>
                <w:iCs/>
                <w:sz w:val="24"/>
                <w:szCs w:val="24"/>
                <w:lang w:val="hy-AM"/>
              </w:rPr>
              <w:t xml:space="preserve"> գործով Վճռաբեկ դատարանի դիրքորոշումը) և </w:t>
            </w:r>
            <w:r w:rsidRPr="007D5A63">
              <w:rPr>
                <w:rFonts w:ascii="GHEA Grapalat" w:hAnsi="GHEA Grapalat"/>
                <w:b/>
                <w:bCs/>
                <w:i/>
                <w:iCs/>
                <w:sz w:val="24"/>
                <w:szCs w:val="24"/>
                <w:lang w:val="hy-AM"/>
              </w:rPr>
              <w:t>անհրաժեշտության դեպքում</w:t>
            </w:r>
            <w:r w:rsidRPr="007D5A63">
              <w:rPr>
                <w:rFonts w:ascii="GHEA Grapalat" w:hAnsi="GHEA Grapalat"/>
                <w:bCs/>
                <w:iCs/>
                <w:sz w:val="24"/>
                <w:szCs w:val="24"/>
                <w:lang w:val="hy-AM"/>
              </w:rPr>
              <w:t xml:space="preserve"> Աշխատանքային օրենսգրքի 7-րդ հոդվածի 7-րդ մասի՝ հանրային ծառայության ոլորտում կիրառե</w:t>
            </w:r>
            <w:r>
              <w:rPr>
                <w:rFonts w:ascii="GHEA Grapalat" w:hAnsi="GHEA Grapalat"/>
                <w:bCs/>
                <w:iCs/>
                <w:sz w:val="24"/>
                <w:szCs w:val="24"/>
                <w:lang w:val="hy-AM"/>
              </w:rPr>
              <w:t>լ</w:t>
            </w:r>
            <w:r w:rsidRPr="007D5A63">
              <w:rPr>
                <w:rFonts w:ascii="GHEA Grapalat" w:hAnsi="GHEA Grapalat"/>
                <w:bCs/>
                <w:iCs/>
                <w:sz w:val="24"/>
                <w:szCs w:val="24"/>
                <w:lang w:val="hy-AM"/>
              </w:rPr>
              <w:t xml:space="preserve">իության վերաբերյալ Վճռաբեկ դատարանի արտահայտած </w:t>
            </w:r>
            <w:r>
              <w:rPr>
                <w:rFonts w:ascii="GHEA Grapalat" w:hAnsi="GHEA Grapalat"/>
                <w:bCs/>
                <w:iCs/>
                <w:sz w:val="24"/>
                <w:szCs w:val="24"/>
                <w:lang w:val="hy-AM"/>
              </w:rPr>
              <w:t xml:space="preserve">իրավական </w:t>
            </w:r>
            <w:r w:rsidRPr="007D5A63">
              <w:rPr>
                <w:rFonts w:ascii="GHEA Grapalat" w:hAnsi="GHEA Grapalat"/>
                <w:bCs/>
                <w:iCs/>
                <w:sz w:val="24"/>
                <w:szCs w:val="24"/>
                <w:lang w:val="hy-AM"/>
              </w:rPr>
              <w:t xml:space="preserve">դիրքորոշման տրամաբանության հաշվառմամբ «Հանրային ծառայության մասին» օրենքում լրացնել </w:t>
            </w:r>
            <w:r>
              <w:rPr>
                <w:rFonts w:ascii="GHEA Grapalat" w:hAnsi="GHEA Grapalat"/>
                <w:bCs/>
                <w:iCs/>
                <w:sz w:val="24"/>
                <w:szCs w:val="24"/>
                <w:lang w:val="hy-AM"/>
              </w:rPr>
              <w:t xml:space="preserve">հանրային պաշտոն </w:t>
            </w:r>
            <w:r>
              <w:rPr>
                <w:rFonts w:ascii="GHEA Grapalat" w:hAnsi="GHEA Grapalat"/>
                <w:bCs/>
                <w:iCs/>
                <w:sz w:val="24"/>
                <w:szCs w:val="24"/>
                <w:lang w:val="hy-AM"/>
              </w:rPr>
              <w:lastRenderedPageBreak/>
              <w:t>զբաղեցնող անձանց</w:t>
            </w:r>
            <w:r w:rsidRPr="007D5A63">
              <w:rPr>
                <w:rFonts w:ascii="GHEA Grapalat" w:hAnsi="GHEA Grapalat"/>
                <w:bCs/>
                <w:iCs/>
                <w:sz w:val="24"/>
                <w:szCs w:val="24"/>
                <w:lang w:val="hy-AM"/>
              </w:rPr>
              <w:t xml:space="preserve"> պաշտոնի նշանակելու (</w:t>
            </w:r>
            <w:r>
              <w:rPr>
                <w:rFonts w:ascii="GHEA Grapalat" w:hAnsi="GHEA Grapalat"/>
                <w:bCs/>
                <w:iCs/>
                <w:sz w:val="24"/>
                <w:szCs w:val="24"/>
                <w:lang w:val="hy-AM"/>
              </w:rPr>
              <w:t xml:space="preserve">պաշոտնից </w:t>
            </w:r>
            <w:r w:rsidRPr="007D5A63">
              <w:rPr>
                <w:rFonts w:ascii="GHEA Grapalat" w:hAnsi="GHEA Grapalat"/>
                <w:bCs/>
                <w:iCs/>
                <w:sz w:val="24"/>
                <w:szCs w:val="24"/>
                <w:lang w:val="hy-AM"/>
              </w:rPr>
              <w:t xml:space="preserve">ազատելու) հայեցողական լիազորության իրացման իրավական հիմքեր։ </w:t>
            </w:r>
          </w:p>
          <w:p w:rsidR="00147D80" w:rsidRDefault="00147D80" w:rsidP="00147D80">
            <w:pPr>
              <w:spacing w:after="0" w:line="360" w:lineRule="auto"/>
              <w:jc w:val="both"/>
              <w:rPr>
                <w:rFonts w:ascii="GHEA Grapalat" w:hAnsi="GHEA Grapalat"/>
                <w:color w:val="000000"/>
                <w:sz w:val="24"/>
                <w:szCs w:val="24"/>
                <w:shd w:val="clear" w:color="auto" w:fill="FFFFFF"/>
                <w:lang w:val="hy-AM"/>
              </w:rPr>
            </w:pPr>
            <w:r>
              <w:rPr>
                <w:rFonts w:ascii="GHEA Grapalat" w:eastAsiaTheme="minorEastAsia" w:hAnsi="GHEA Grapalat"/>
                <w:sz w:val="24"/>
                <w:szCs w:val="24"/>
                <w:lang w:val="hy-AM" w:eastAsia="ko-KR"/>
              </w:rPr>
              <w:tab/>
              <w:t>Միաժամանակ հարկ է նշել, որ Նախագիծը չի համապատասխանում «Նորմատիվ իրավական ակտերի մասին» օրենքի 14-րդ հոդվածով սահմանված օրենսդրական տեխնիկայի կանոններին։</w:t>
            </w:r>
          </w:p>
          <w:p w:rsidR="00147D80" w:rsidRPr="00B63216" w:rsidRDefault="00147D80" w:rsidP="00FC6CF3">
            <w:pPr>
              <w:spacing w:line="360" w:lineRule="auto"/>
              <w:ind w:firstLine="540"/>
              <w:jc w:val="both"/>
              <w:rPr>
                <w:rFonts w:ascii="GHEA Grapalat" w:hAnsi="GHEA Grapalat"/>
                <w:sz w:val="24"/>
                <w:szCs w:val="24"/>
                <w:lang w:val="hy-AM"/>
              </w:rPr>
            </w:pPr>
          </w:p>
        </w:tc>
        <w:tc>
          <w:tcPr>
            <w:tcW w:w="7090" w:type="dxa"/>
            <w:gridSpan w:val="2"/>
            <w:shd w:val="clear" w:color="auto" w:fill="FFFFFF" w:themeFill="background1"/>
          </w:tcPr>
          <w:p w:rsidR="00147D80" w:rsidRPr="00DE4A81" w:rsidRDefault="00DE4A81" w:rsidP="00FC6CF3">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DE4A81" w:rsidRDefault="00DE4A81" w:rsidP="00DE4A81">
            <w:pPr>
              <w:shd w:val="clear" w:color="auto" w:fill="FFFFFF"/>
              <w:tabs>
                <w:tab w:val="left" w:pos="900"/>
              </w:tabs>
              <w:spacing w:line="360" w:lineRule="auto"/>
              <w:ind w:firstLine="540"/>
              <w:contextualSpacing/>
              <w:jc w:val="both"/>
              <w:rPr>
                <w:rFonts w:ascii="GHEA Grapalat" w:hAnsi="GHEA Grapalat"/>
                <w:sz w:val="24"/>
                <w:szCs w:val="24"/>
                <w:lang w:val="hy-AM"/>
              </w:rPr>
            </w:pPr>
            <w:r>
              <w:rPr>
                <w:rFonts w:ascii="GHEA Grapalat" w:eastAsiaTheme="minorEastAsia" w:hAnsi="GHEA Grapalat"/>
                <w:sz w:val="24"/>
                <w:szCs w:val="24"/>
                <w:lang w:val="hy-AM" w:eastAsia="ko-KR"/>
              </w:rPr>
              <w:t xml:space="preserve">Նախագծի </w:t>
            </w:r>
            <w:r w:rsidR="00BE5287">
              <w:rPr>
                <w:rFonts w:ascii="GHEA Grapalat" w:eastAsiaTheme="minorEastAsia" w:hAnsi="GHEA Grapalat"/>
                <w:sz w:val="24"/>
                <w:szCs w:val="24"/>
                <w:lang w:val="hy-AM" w:eastAsia="ko-KR"/>
              </w:rPr>
              <w:t xml:space="preserve">ընդունման </w:t>
            </w:r>
            <w:r>
              <w:rPr>
                <w:rFonts w:ascii="GHEA Grapalat" w:eastAsiaTheme="minorEastAsia" w:hAnsi="GHEA Grapalat"/>
                <w:sz w:val="24"/>
                <w:szCs w:val="24"/>
                <w:lang w:val="hy-AM" w:eastAsia="ko-KR"/>
              </w:rPr>
              <w:t xml:space="preserve">նպատակն է </w:t>
            </w:r>
            <w:r w:rsidR="00BE5287" w:rsidRPr="00DA590E">
              <w:rPr>
                <w:rFonts w:ascii="GHEA Grapalat" w:hAnsi="GHEA Grapalat"/>
                <w:sz w:val="24"/>
                <w:szCs w:val="24"/>
                <w:lang w:val="hy-AM"/>
              </w:rPr>
              <w:t>հստակ կարգավորման ենթարկել վարչական պաշտոն զբաղեցնող անձի վերադասի (կամ) անմիջական ղեկավարի փոփոխության, ինչպես նաև Նախարարի կամ համայնքի ղեկավարի փոփոխության դեպքում, վարչական պաշտոն զբաղեցնող անձի և նախարարի ու համայնքի ղեկավարի տեղակալի՝ համապատասխան պաշտոններում որպես ժամանակավոր պաշտոնակատարներ պաշտոնավարելու կառուցակարգի կիրառման հետ կապված հարաբերությունները:</w:t>
            </w:r>
            <w:r w:rsidR="00BE5287">
              <w:rPr>
                <w:rFonts w:ascii="GHEA Grapalat" w:hAnsi="GHEA Grapalat"/>
                <w:sz w:val="24"/>
                <w:szCs w:val="24"/>
                <w:lang w:val="hy-AM"/>
              </w:rPr>
              <w:t xml:space="preserve"> Առաջարկվող հարաբերությունների կարգավորումը դուրս է նախագծի կարգավորման առարկայի շրջանակներից:</w:t>
            </w:r>
          </w:p>
          <w:p w:rsidR="00147D80" w:rsidRPr="008B45A5" w:rsidRDefault="00147D80" w:rsidP="00FC6CF3">
            <w:pPr>
              <w:shd w:val="clear" w:color="auto" w:fill="FFFFFF"/>
              <w:tabs>
                <w:tab w:val="left" w:pos="900"/>
              </w:tabs>
              <w:spacing w:line="360" w:lineRule="auto"/>
              <w:ind w:firstLine="540"/>
              <w:contextualSpacing/>
              <w:jc w:val="both"/>
              <w:rPr>
                <w:rFonts w:ascii="GHEA Grapalat" w:hAnsi="GHEA Grapalat"/>
                <w:b/>
                <w:sz w:val="24"/>
                <w:szCs w:val="24"/>
                <w:lang w:val="hy-AM"/>
              </w:rPr>
            </w:pPr>
          </w:p>
        </w:tc>
      </w:tr>
      <w:tr w:rsidR="00635FC2" w:rsidRPr="004E012C" w:rsidTr="00FC6CF3">
        <w:trPr>
          <w:trHeight w:val="2701"/>
        </w:trPr>
        <w:tc>
          <w:tcPr>
            <w:tcW w:w="8554" w:type="dxa"/>
            <w:shd w:val="clear" w:color="auto" w:fill="FFFFFF" w:themeFill="background1"/>
          </w:tcPr>
          <w:p w:rsidR="00635FC2" w:rsidRPr="00777296" w:rsidRDefault="00635FC2" w:rsidP="00635FC2">
            <w:pPr>
              <w:pStyle w:val="ListParagraph"/>
              <w:numPr>
                <w:ilvl w:val="0"/>
                <w:numId w:val="22"/>
              </w:numPr>
              <w:tabs>
                <w:tab w:val="left" w:pos="1260"/>
              </w:tabs>
              <w:spacing w:line="360" w:lineRule="auto"/>
              <w:ind w:left="0" w:firstLine="705"/>
              <w:jc w:val="both"/>
              <w:rPr>
                <w:rFonts w:ascii="GHEA Grapalat" w:eastAsiaTheme="minorEastAsia" w:hAnsi="GHEA Grapalat"/>
                <w:sz w:val="24"/>
                <w:szCs w:val="24"/>
                <w:lang w:val="hy-AM" w:eastAsia="ko-KR"/>
              </w:rPr>
            </w:pPr>
            <w:r w:rsidRPr="00777296">
              <w:rPr>
                <w:rFonts w:ascii="GHEA Grapalat" w:hAnsi="GHEA Grapalat" w:cs="Sylfaen"/>
                <w:bCs/>
                <w:iCs/>
                <w:sz w:val="24"/>
                <w:szCs w:val="24"/>
                <w:lang w:val="hy-AM"/>
              </w:rPr>
              <w:lastRenderedPageBreak/>
              <w:t>Անդրադառնալով</w:t>
            </w:r>
            <w:r w:rsidRPr="00777296">
              <w:rPr>
                <w:rFonts w:ascii="GHEA Grapalat" w:hAnsi="GHEA Grapalat"/>
                <w:bCs/>
                <w:iCs/>
                <w:sz w:val="24"/>
                <w:szCs w:val="24"/>
                <w:lang w:val="hy-AM"/>
              </w:rPr>
              <w:t xml:space="preserve"> </w:t>
            </w:r>
            <w:r>
              <w:rPr>
                <w:rFonts w:ascii="GHEA Grapalat" w:hAnsi="GHEA Grapalat"/>
                <w:bCs/>
                <w:iCs/>
                <w:sz w:val="24"/>
                <w:szCs w:val="24"/>
                <w:lang w:val="hy-AM"/>
              </w:rPr>
              <w:tab/>
              <w:t>Ն</w:t>
            </w:r>
            <w:r w:rsidRPr="00777296">
              <w:rPr>
                <w:rFonts w:ascii="GHEA Grapalat" w:hAnsi="GHEA Grapalat"/>
                <w:bCs/>
                <w:iCs/>
                <w:sz w:val="24"/>
                <w:szCs w:val="24"/>
                <w:lang w:val="hy-AM"/>
              </w:rPr>
              <w:t>ախագծ</w:t>
            </w:r>
            <w:r w:rsidR="000626C7">
              <w:rPr>
                <w:rFonts w:ascii="GHEA Grapalat" w:hAnsi="GHEA Grapalat"/>
                <w:bCs/>
                <w:iCs/>
                <w:sz w:val="24"/>
                <w:szCs w:val="24"/>
                <w:lang w:val="hy-AM"/>
              </w:rPr>
              <w:t xml:space="preserve">ով </w:t>
            </w:r>
            <w:r>
              <w:rPr>
                <w:rFonts w:ascii="GHEA Grapalat" w:hAnsi="GHEA Grapalat"/>
                <w:bCs/>
                <w:iCs/>
                <w:sz w:val="24"/>
                <w:szCs w:val="24"/>
                <w:lang w:val="hy-AM"/>
              </w:rPr>
              <w:t>առաջարկվող</w:t>
            </w:r>
            <w:r w:rsidRPr="00777296">
              <w:rPr>
                <w:rFonts w:ascii="GHEA Grapalat" w:hAnsi="GHEA Grapalat"/>
                <w:bCs/>
                <w:iCs/>
                <w:sz w:val="24"/>
                <w:szCs w:val="24"/>
                <w:lang w:val="hy-AM"/>
              </w:rPr>
              <w:t xml:space="preserve"> կարգավորումներին՝ հարկ է նշել, որ դրանք Նախագծի հիմնավորմամբ ներկայացված խնդիրների լուծման առումով ոչ բավարար են թվում։ Այսպես՝ Նախագծով սահմանվում են </w:t>
            </w:r>
            <w:r w:rsidRPr="00777296">
              <w:rPr>
                <w:rFonts w:ascii="GHEA Grapalat" w:hAnsi="GHEA Grapalat"/>
                <w:sz w:val="24"/>
                <w:szCs w:val="24"/>
                <w:lang w:val="hy-AM"/>
              </w:rPr>
              <w:t>համապատասխան</w:t>
            </w:r>
            <w:r w:rsidRPr="00777296">
              <w:rPr>
                <w:rFonts w:ascii="GHEA Grapalat" w:hAnsi="GHEA Grapalat"/>
                <w:sz w:val="24"/>
                <w:szCs w:val="24"/>
                <w:lang w:val="pt-BR"/>
              </w:rPr>
              <w:t xml:space="preserve"> </w:t>
            </w:r>
            <w:r w:rsidRPr="00777296">
              <w:rPr>
                <w:rFonts w:ascii="GHEA Grapalat" w:hAnsi="GHEA Grapalat"/>
                <w:sz w:val="24"/>
                <w:szCs w:val="24"/>
                <w:lang w:val="hy-AM"/>
              </w:rPr>
              <w:t>պաշտոններում</w:t>
            </w:r>
            <w:r w:rsidRPr="00777296">
              <w:rPr>
                <w:rFonts w:ascii="GHEA Grapalat" w:hAnsi="GHEA Grapalat"/>
                <w:sz w:val="24"/>
                <w:szCs w:val="24"/>
                <w:lang w:val="pt-BR"/>
              </w:rPr>
              <w:t xml:space="preserve"> </w:t>
            </w:r>
            <w:r w:rsidRPr="00777296">
              <w:rPr>
                <w:rFonts w:ascii="GHEA Grapalat" w:hAnsi="GHEA Grapalat"/>
                <w:sz w:val="24"/>
                <w:szCs w:val="24"/>
                <w:lang w:val="hy-AM"/>
              </w:rPr>
              <w:t>որպես</w:t>
            </w:r>
            <w:r w:rsidRPr="00777296">
              <w:rPr>
                <w:rFonts w:ascii="GHEA Grapalat" w:hAnsi="GHEA Grapalat"/>
                <w:sz w:val="24"/>
                <w:szCs w:val="24"/>
                <w:lang w:val="pt-BR"/>
              </w:rPr>
              <w:t xml:space="preserve"> </w:t>
            </w:r>
            <w:r w:rsidRPr="00777296">
              <w:rPr>
                <w:rFonts w:ascii="GHEA Grapalat" w:hAnsi="GHEA Grapalat"/>
                <w:sz w:val="24"/>
                <w:szCs w:val="24"/>
                <w:lang w:val="hy-AM"/>
              </w:rPr>
              <w:t>ժամանակավոր</w:t>
            </w:r>
            <w:r w:rsidRPr="00777296">
              <w:rPr>
                <w:rFonts w:ascii="GHEA Grapalat" w:hAnsi="GHEA Grapalat"/>
                <w:sz w:val="24"/>
                <w:szCs w:val="24"/>
                <w:lang w:val="pt-BR"/>
              </w:rPr>
              <w:t xml:space="preserve"> </w:t>
            </w:r>
            <w:r w:rsidRPr="00777296">
              <w:rPr>
                <w:rFonts w:ascii="GHEA Grapalat" w:hAnsi="GHEA Grapalat"/>
                <w:sz w:val="24"/>
                <w:szCs w:val="24"/>
                <w:lang w:val="hy-AM"/>
              </w:rPr>
              <w:t>պաշտոնակատար</w:t>
            </w:r>
            <w:r w:rsidRPr="00777296">
              <w:rPr>
                <w:rFonts w:ascii="GHEA Grapalat" w:hAnsi="GHEA Grapalat"/>
                <w:sz w:val="24"/>
                <w:szCs w:val="24"/>
                <w:lang w:val="pt-BR"/>
              </w:rPr>
              <w:t xml:space="preserve"> </w:t>
            </w:r>
            <w:r w:rsidRPr="00777296">
              <w:rPr>
                <w:rFonts w:ascii="GHEA Grapalat" w:hAnsi="GHEA Grapalat"/>
                <w:sz w:val="24"/>
                <w:szCs w:val="24"/>
                <w:lang w:val="hy-AM"/>
              </w:rPr>
              <w:t xml:space="preserve">պաշտոնավարելու </w:t>
            </w:r>
            <w:r w:rsidRPr="00777296">
              <w:rPr>
                <w:rFonts w:ascii="GHEA Grapalat" w:hAnsi="GHEA Grapalat"/>
                <w:color w:val="000000"/>
                <w:sz w:val="24"/>
                <w:szCs w:val="24"/>
                <w:shd w:val="clear" w:color="auto" w:fill="FFFFFF"/>
                <w:lang w:val="hy-AM"/>
              </w:rPr>
              <w:t xml:space="preserve">մեկ ամսվա ընթացքում այդ պաշտոնում նոր նշանակում կատարելու կամ տվյալ ժամանակավոր պաշտոնակատարին վերանշանակելու, ինչպես նաև սահմանված մեկամսյա ժամկետում վերոնշյալ գործողություններից որևէ մեկը չկատարելու դեպքերում կիրառելի կառուցակարգեր։ </w:t>
            </w:r>
            <w:r>
              <w:rPr>
                <w:rFonts w:ascii="GHEA Grapalat" w:hAnsi="GHEA Grapalat"/>
                <w:color w:val="000000"/>
                <w:sz w:val="24"/>
                <w:szCs w:val="24"/>
                <w:shd w:val="clear" w:color="auto" w:fill="FFFFFF"/>
                <w:lang w:val="hy-AM"/>
              </w:rPr>
              <w:t>Վերոգրյալի հաշվառմամբ ստացվում է, որ</w:t>
            </w:r>
            <w:r w:rsidRPr="00777296">
              <w:rPr>
                <w:rFonts w:ascii="GHEA Grapalat" w:hAnsi="GHEA Grapalat"/>
                <w:color w:val="000000"/>
                <w:sz w:val="24"/>
                <w:szCs w:val="24"/>
                <w:shd w:val="clear" w:color="auto" w:fill="FFFFFF"/>
                <w:lang w:val="hy-AM"/>
              </w:rPr>
              <w:t xml:space="preserve"> օրենքը մի դեպքում պաշտոնի նշանակելու (պաշտոնից ազատելու) իրավասություն ունեցող անձի համար սահմանել է մեկամսյա ժամկետ՝ համապատասխան որոշում կայացնելու համար, սակայն Նախագծով լրացվող </w:t>
            </w:r>
            <w:r w:rsidRPr="003C6385">
              <w:rPr>
                <w:rFonts w:ascii="GHEA Grapalat" w:hAnsi="GHEA Grapalat"/>
                <w:i/>
                <w:color w:val="000000"/>
                <w:sz w:val="24"/>
                <w:szCs w:val="24"/>
                <w:shd w:val="clear" w:color="auto" w:fill="FFFFFF"/>
                <w:lang w:val="hy-AM"/>
              </w:rPr>
              <w:t>«</w:t>
            </w:r>
            <w:r w:rsidRPr="003C6385">
              <w:rPr>
                <w:rFonts w:ascii="GHEA Grapalat" w:eastAsiaTheme="minorEastAsia" w:hAnsi="GHEA Grapalat"/>
                <w:i/>
                <w:sz w:val="24"/>
                <w:szCs w:val="24"/>
                <w:lang w:val="hy-AM" w:eastAsia="ko-KR"/>
              </w:rPr>
              <w:t xml:space="preserve">Նշված ժամկետում նոր նշանակում կամ վերանշանակում չկատարվելու դեպքում՝ ժամանակավոր պաշտոնակատարն օրենքի ուժով համարվում է պարտականությունների </w:t>
            </w:r>
            <w:r w:rsidRPr="003C6385">
              <w:rPr>
                <w:rFonts w:ascii="GHEA Grapalat" w:eastAsiaTheme="minorEastAsia" w:hAnsi="GHEA Grapalat"/>
                <w:i/>
                <w:sz w:val="24"/>
                <w:szCs w:val="24"/>
                <w:lang w:val="hy-AM" w:eastAsia="ko-KR"/>
              </w:rPr>
              <w:lastRenderedPageBreak/>
              <w:t>կատարումից ազատված»</w:t>
            </w:r>
            <w:r w:rsidRPr="00777296">
              <w:rPr>
                <w:rFonts w:ascii="GHEA Grapalat" w:eastAsiaTheme="minorEastAsia" w:hAnsi="GHEA Grapalat"/>
                <w:sz w:val="24"/>
                <w:szCs w:val="24"/>
                <w:lang w:val="hy-AM" w:eastAsia="ko-KR"/>
              </w:rPr>
              <w:t xml:space="preserve"> կարգավորման պայմաններում վերոնշյալ մեկամսյա ժամկետը կարող է դառնալ ինքնանպատակ։ Բացի այդ</w:t>
            </w:r>
            <w:r>
              <w:rPr>
                <w:rFonts w:ascii="GHEA Grapalat" w:eastAsiaTheme="minorEastAsia" w:hAnsi="GHEA Grapalat"/>
                <w:sz w:val="24"/>
                <w:szCs w:val="24"/>
                <w:lang w:val="hy-AM" w:eastAsia="ko-KR"/>
              </w:rPr>
              <w:t>,</w:t>
            </w:r>
            <w:r w:rsidRPr="00777296">
              <w:rPr>
                <w:rFonts w:ascii="GHEA Grapalat" w:eastAsiaTheme="minorEastAsia" w:hAnsi="GHEA Grapalat"/>
                <w:sz w:val="24"/>
                <w:szCs w:val="24"/>
                <w:lang w:val="hy-AM" w:eastAsia="ko-KR"/>
              </w:rPr>
              <w:t xml:space="preserve"> միևնույն հոդվածի դրույթների միջև առաջանում է հակասություն։</w:t>
            </w:r>
          </w:p>
          <w:p w:rsidR="00635FC2" w:rsidRPr="00563C9E" w:rsidRDefault="00530214" w:rsidP="00563C9E">
            <w:pPr>
              <w:spacing w:after="0" w:line="360" w:lineRule="auto"/>
              <w:jc w:val="both"/>
              <w:rPr>
                <w:rFonts w:ascii="GHEA Grapalat" w:hAnsi="GHEA Grapalat"/>
                <w:color w:val="000000"/>
                <w:sz w:val="24"/>
                <w:szCs w:val="24"/>
                <w:shd w:val="clear" w:color="auto" w:fill="FFFFFF"/>
                <w:lang w:val="hy-AM"/>
              </w:rPr>
            </w:pPr>
            <w:r>
              <w:rPr>
                <w:rFonts w:ascii="GHEA Grapalat" w:eastAsiaTheme="minorEastAsia" w:hAnsi="GHEA Grapalat"/>
                <w:sz w:val="24"/>
                <w:szCs w:val="24"/>
                <w:lang w:val="hy-AM" w:eastAsia="ko-KR"/>
              </w:rPr>
              <w:tab/>
              <w:t>Միաժամանակ հարկ է նշել, որ Նախագիծը չի համապատասխանում «Նորմատիվ իրավական ակտերի մասին» օրենքի 14-րդ հոդվածով սահմանված օրենսդրական տեխնիկայի կանոններին։</w:t>
            </w:r>
          </w:p>
        </w:tc>
        <w:tc>
          <w:tcPr>
            <w:tcW w:w="7090" w:type="dxa"/>
            <w:gridSpan w:val="2"/>
            <w:shd w:val="clear" w:color="auto" w:fill="FFFFFF" w:themeFill="background1"/>
          </w:tcPr>
          <w:p w:rsidR="000626C7" w:rsidRDefault="000626C7" w:rsidP="000626C7">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0626C7" w:rsidRDefault="009315E6" w:rsidP="000626C7">
            <w:pPr>
              <w:spacing w:after="0" w:line="360" w:lineRule="auto"/>
              <w:ind w:firstLine="252"/>
              <w:jc w:val="both"/>
              <w:rPr>
                <w:rFonts w:ascii="GHEA Grapalat" w:hAnsi="GHEA Grapalat"/>
                <w:iCs/>
                <w:sz w:val="24"/>
                <w:szCs w:val="24"/>
                <w:lang w:val="hy-AM"/>
              </w:rPr>
            </w:pPr>
            <w:r>
              <w:rPr>
                <w:rFonts w:ascii="GHEA Grapalat" w:hAnsi="GHEA Grapalat"/>
                <w:iCs/>
                <w:sz w:val="24"/>
                <w:szCs w:val="24"/>
                <w:lang w:val="hy-AM"/>
              </w:rPr>
              <w:t>Մեր</w:t>
            </w:r>
            <w:r w:rsidR="000626C7">
              <w:rPr>
                <w:rFonts w:ascii="GHEA Grapalat" w:hAnsi="GHEA Grapalat"/>
                <w:iCs/>
                <w:sz w:val="24"/>
                <w:szCs w:val="24"/>
                <w:lang w:val="hy-AM"/>
              </w:rPr>
              <w:t xml:space="preserve"> գնահատմամբ</w:t>
            </w:r>
            <w:r w:rsidR="000626C7" w:rsidRPr="00B63216">
              <w:rPr>
                <w:rFonts w:ascii="GHEA Grapalat" w:hAnsi="GHEA Grapalat"/>
                <w:iCs/>
                <w:sz w:val="24"/>
                <w:szCs w:val="24"/>
                <w:lang w:val="hy-AM"/>
              </w:rPr>
              <w:t xml:space="preserve"> սահմանված մեկամսյա ժամկետը այն անհրաժեշտ և բավարար ժամանակահատվածն է, որի ընթացքում անմիջական ղեկավարը (նախարարը, համայնքի ղեկավարը) պետք է իր դիրքորոշումը արտահայտի իր անմիջական ենթակայության ներքո գտնվող քաղաքական, հայեցողական կամ վարչական պաշտոն զբաղեցնող անձին պաշտոնից ազատելու կամ վերանշանակելու վերաբերյալ:</w:t>
            </w:r>
            <w:r>
              <w:rPr>
                <w:rFonts w:ascii="GHEA Grapalat" w:hAnsi="GHEA Grapalat"/>
                <w:iCs/>
                <w:sz w:val="24"/>
                <w:szCs w:val="24"/>
                <w:lang w:val="hy-AM"/>
              </w:rPr>
              <w:t xml:space="preserve"> Միաժամանակ, առկա է անհրաժեշտություն </w:t>
            </w:r>
            <w:r w:rsidR="000626C7">
              <w:rPr>
                <w:rFonts w:ascii="GHEA Grapalat" w:hAnsi="GHEA Grapalat"/>
                <w:iCs/>
                <w:sz w:val="24"/>
                <w:szCs w:val="24"/>
                <w:lang w:val="hy-AM"/>
              </w:rPr>
              <w:t>նախատեսել նման ժամանակահատվածում վերադասի կողմից իր դիրքորոշումը չարտահայտելու իրավական հետևանքները՝ անձի հետագա պաշտոնավարման հարցին որոշակիություն հաղորդելու նպ</w:t>
            </w:r>
            <w:r w:rsidR="00950F15">
              <w:rPr>
                <w:rFonts w:ascii="GHEA Grapalat" w:hAnsi="GHEA Grapalat"/>
                <w:iCs/>
                <w:sz w:val="24"/>
                <w:szCs w:val="24"/>
                <w:lang w:val="hy-AM"/>
              </w:rPr>
              <w:t xml:space="preserve">ատակով: Նման պայմաններում, առաջարկվող կարգավորումներով սահմանված մեկամսյա ժամկետը կդառնա այն ժամանակամիջոցը, որի ընթացքում անձի </w:t>
            </w:r>
            <w:r w:rsidR="00950F15">
              <w:rPr>
                <w:rFonts w:ascii="GHEA Grapalat" w:hAnsi="GHEA Grapalat"/>
                <w:iCs/>
                <w:sz w:val="24"/>
                <w:szCs w:val="24"/>
                <w:lang w:val="hy-AM"/>
              </w:rPr>
              <w:lastRenderedPageBreak/>
              <w:t>հետագա պաշտոնավարման հարցին լուծում չտալը կհանգեցնի հստակ հետևանքների:</w:t>
            </w:r>
          </w:p>
          <w:p w:rsidR="000626C7" w:rsidRDefault="000626C7" w:rsidP="000626C7">
            <w:pPr>
              <w:spacing w:after="0" w:line="360" w:lineRule="auto"/>
              <w:ind w:firstLine="252"/>
              <w:jc w:val="both"/>
              <w:rPr>
                <w:rFonts w:ascii="GHEA Grapalat" w:hAnsi="GHEA Grapalat"/>
                <w:iCs/>
                <w:sz w:val="24"/>
                <w:szCs w:val="24"/>
                <w:lang w:val="hy-AM"/>
              </w:rPr>
            </w:pPr>
            <w:r>
              <w:rPr>
                <w:rFonts w:ascii="GHEA Grapalat" w:hAnsi="GHEA Grapalat"/>
                <w:iCs/>
                <w:sz w:val="24"/>
                <w:szCs w:val="24"/>
                <w:lang w:val="hy-AM"/>
              </w:rPr>
              <w:t>Նախագծի տաբեր դրույթների միջև հնարավոր հակասությունների դիտարկման հիման վրա կատարվել են համապատասխան փոփոխություններ (</w:t>
            </w:r>
            <w:r w:rsidR="009315E6">
              <w:rPr>
                <w:rFonts w:ascii="GHEA Grapalat" w:hAnsi="GHEA Grapalat"/>
                <w:iCs/>
                <w:sz w:val="24"/>
                <w:szCs w:val="24"/>
                <w:lang w:val="hy-AM"/>
              </w:rPr>
              <w:t xml:space="preserve">տե՛ս </w:t>
            </w:r>
            <w:r>
              <w:rPr>
                <w:rFonts w:ascii="GHEA Grapalat" w:hAnsi="GHEA Grapalat"/>
                <w:iCs/>
                <w:sz w:val="24"/>
                <w:szCs w:val="24"/>
                <w:lang w:val="hy-AM"/>
              </w:rPr>
              <w:t>Վարչապետի աշխատակազմի պետաիրավակա</w:t>
            </w:r>
            <w:r w:rsidR="009315E6">
              <w:rPr>
                <w:rFonts w:ascii="GHEA Grapalat" w:hAnsi="GHEA Grapalat"/>
                <w:iCs/>
                <w:sz w:val="24"/>
                <w:szCs w:val="24"/>
                <w:lang w:val="hy-AM"/>
              </w:rPr>
              <w:t>ն վարչության դիտարկումը</w:t>
            </w:r>
            <w:r>
              <w:rPr>
                <w:rFonts w:ascii="GHEA Grapalat" w:hAnsi="GHEA Grapalat"/>
                <w:iCs/>
                <w:sz w:val="24"/>
                <w:szCs w:val="24"/>
                <w:lang w:val="hy-AM"/>
              </w:rPr>
              <w:t>):</w:t>
            </w:r>
          </w:p>
          <w:p w:rsidR="004E012C" w:rsidRPr="00DE4A81" w:rsidRDefault="004E012C" w:rsidP="000626C7">
            <w:pPr>
              <w:spacing w:after="0" w:line="360" w:lineRule="auto"/>
              <w:ind w:firstLine="252"/>
              <w:jc w:val="both"/>
              <w:rPr>
                <w:rFonts w:ascii="GHEA Grapalat" w:hAnsi="GHEA Grapalat"/>
                <w:b/>
                <w:sz w:val="24"/>
                <w:szCs w:val="24"/>
                <w:lang w:val="hy-AM"/>
              </w:rPr>
            </w:pPr>
            <w:r>
              <w:rPr>
                <w:rFonts w:ascii="GHEA Grapalat" w:hAnsi="GHEA Grapalat"/>
                <w:sz w:val="24"/>
                <w:szCs w:val="24"/>
                <w:lang w:val="hy-AM"/>
              </w:rPr>
              <w:t>Միաժամանակ, ն</w:t>
            </w:r>
            <w:r w:rsidRPr="00B63216">
              <w:rPr>
                <w:rFonts w:ascii="GHEA Grapalat" w:hAnsi="GHEA Grapalat"/>
                <w:sz w:val="24"/>
                <w:szCs w:val="24"/>
                <w:lang w:val="hy-AM"/>
              </w:rPr>
              <w:t>ախագծում կատարվել են փոփոխություններ</w:t>
            </w:r>
            <w:bookmarkStart w:id="0" w:name="_GoBack"/>
            <w:bookmarkEnd w:id="0"/>
            <w:r w:rsidRPr="00B63216">
              <w:rPr>
                <w:rFonts w:ascii="GHEA Grapalat" w:hAnsi="GHEA Grapalat"/>
                <w:sz w:val="24"/>
                <w:szCs w:val="24"/>
                <w:lang w:val="hy-AM"/>
              </w:rPr>
              <w:t xml:space="preserve"> և սահմանվել է </w:t>
            </w:r>
            <w:r w:rsidRPr="00B63216">
              <w:rPr>
                <w:rFonts w:ascii="GHEA Grapalat" w:eastAsiaTheme="minorEastAsia" w:hAnsi="GHEA Grapalat"/>
                <w:sz w:val="24"/>
                <w:szCs w:val="24"/>
                <w:lang w:val="hy-AM" w:eastAsia="ko-KR"/>
              </w:rPr>
              <w:t xml:space="preserve">ժամանակավոր պաշտոնակատարի՝ իր </w:t>
            </w:r>
            <w:r>
              <w:rPr>
                <w:rFonts w:ascii="GHEA Grapalat" w:eastAsiaTheme="minorEastAsia" w:hAnsi="GHEA Grapalat"/>
                <w:sz w:val="24"/>
                <w:szCs w:val="24"/>
                <w:lang w:val="hy-AM" w:eastAsia="ko-KR"/>
              </w:rPr>
              <w:t>զբաղեցրած պաշտոնից համապատասխան անհատական իրավական ակտի հիման վրա ազատելու վերաբերյալ կարգավորումը</w:t>
            </w:r>
            <w:r w:rsidRPr="00B63216">
              <w:rPr>
                <w:rFonts w:ascii="GHEA Grapalat" w:eastAsiaTheme="minorEastAsia" w:hAnsi="GHEA Grapalat"/>
                <w:sz w:val="24"/>
                <w:szCs w:val="24"/>
                <w:lang w:val="hy-AM" w:eastAsia="ko-KR"/>
              </w:rPr>
              <w:t>:</w:t>
            </w:r>
          </w:p>
          <w:p w:rsidR="00635FC2" w:rsidRDefault="00635FC2" w:rsidP="00FC6CF3">
            <w:pPr>
              <w:spacing w:after="0" w:line="360" w:lineRule="auto"/>
              <w:ind w:firstLine="252"/>
              <w:jc w:val="center"/>
              <w:rPr>
                <w:rFonts w:ascii="GHEA Grapalat" w:hAnsi="GHEA Grapalat"/>
                <w:b/>
                <w:sz w:val="24"/>
                <w:szCs w:val="24"/>
                <w:lang w:val="hy-AM"/>
              </w:rPr>
            </w:pPr>
          </w:p>
        </w:tc>
      </w:tr>
    </w:tbl>
    <w:p w:rsidR="00147D80" w:rsidRDefault="00147D80" w:rsidP="00B63216">
      <w:pPr>
        <w:spacing w:line="360" w:lineRule="auto"/>
        <w:rPr>
          <w:rFonts w:ascii="GHEA Grapalat" w:hAnsi="GHEA Grapalat"/>
          <w:sz w:val="24"/>
          <w:szCs w:val="24"/>
          <w:lang w:val="hy-AM"/>
        </w:rPr>
      </w:pPr>
    </w:p>
    <w:p w:rsidR="00147D80" w:rsidRPr="00B63216" w:rsidRDefault="00147D80" w:rsidP="00B63216">
      <w:pPr>
        <w:spacing w:line="360" w:lineRule="auto"/>
        <w:rPr>
          <w:rFonts w:ascii="GHEA Grapalat" w:hAnsi="GHEA Grapalat"/>
          <w:sz w:val="24"/>
          <w:szCs w:val="24"/>
          <w:lang w:val="hy-AM"/>
        </w:rPr>
      </w:pPr>
    </w:p>
    <w:sectPr w:rsidR="00147D80" w:rsidRPr="00B63216" w:rsidSect="008C2705">
      <w:pgSz w:w="16838" w:h="11906" w:orient="landscape"/>
      <w:pgMar w:top="540" w:right="1138" w:bottom="45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E78" w:rsidRDefault="00891E78" w:rsidP="007D580A">
      <w:pPr>
        <w:spacing w:after="0" w:line="240" w:lineRule="auto"/>
      </w:pPr>
      <w:r>
        <w:separator/>
      </w:r>
    </w:p>
  </w:endnote>
  <w:endnote w:type="continuationSeparator" w:id="0">
    <w:p w:rsidR="00891E78" w:rsidRDefault="00891E78" w:rsidP="007D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TarumianTimes">
    <w:panose1 w:val="02020603050405020304"/>
    <w:charset w:val="01"/>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E78" w:rsidRDefault="00891E78" w:rsidP="007D580A">
      <w:pPr>
        <w:spacing w:after="0" w:line="240" w:lineRule="auto"/>
      </w:pPr>
      <w:r>
        <w:separator/>
      </w:r>
    </w:p>
  </w:footnote>
  <w:footnote w:type="continuationSeparator" w:id="0">
    <w:p w:rsidR="00891E78" w:rsidRDefault="00891E78" w:rsidP="007D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0DA1"/>
    <w:multiLevelType w:val="hybridMultilevel"/>
    <w:tmpl w:val="4470CA36"/>
    <w:lvl w:ilvl="0" w:tplc="B5EE117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0279F2"/>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DE3077"/>
    <w:multiLevelType w:val="hybridMultilevel"/>
    <w:tmpl w:val="BA68A7E6"/>
    <w:lvl w:ilvl="0" w:tplc="E29CF5C8">
      <w:start w:val="1"/>
      <w:numFmt w:val="decimal"/>
      <w:lvlText w:val="%1."/>
      <w:lvlJc w:val="left"/>
      <w:pPr>
        <w:ind w:left="900" w:hanging="360"/>
      </w:pPr>
      <w:rPr>
        <w:rFonts w:eastAsia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8F37DB6"/>
    <w:multiLevelType w:val="hybridMultilevel"/>
    <w:tmpl w:val="248C574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0D6F06B0"/>
    <w:multiLevelType w:val="hybridMultilevel"/>
    <w:tmpl w:val="87C89D80"/>
    <w:lvl w:ilvl="0" w:tplc="964A09F6">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15:restartNumberingAfterBreak="0">
    <w:nsid w:val="0DCA2AAD"/>
    <w:multiLevelType w:val="hybridMultilevel"/>
    <w:tmpl w:val="C5304BA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EF46AE6"/>
    <w:multiLevelType w:val="hybridMultilevel"/>
    <w:tmpl w:val="F3EA1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12919"/>
    <w:multiLevelType w:val="hybridMultilevel"/>
    <w:tmpl w:val="9DD8D4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0FB8466C"/>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1772EAF"/>
    <w:multiLevelType w:val="hybridMultilevel"/>
    <w:tmpl w:val="392469FE"/>
    <w:lvl w:ilvl="0" w:tplc="A2AC10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185D8F"/>
    <w:multiLevelType w:val="hybridMultilevel"/>
    <w:tmpl w:val="4AF896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DC2C5C"/>
    <w:multiLevelType w:val="hybridMultilevel"/>
    <w:tmpl w:val="F11680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38AE1D8F"/>
    <w:multiLevelType w:val="hybridMultilevel"/>
    <w:tmpl w:val="23C0C0E8"/>
    <w:lvl w:ilvl="0" w:tplc="04090005">
      <w:start w:val="1"/>
      <w:numFmt w:val="bullet"/>
      <w:lvlText w:val=""/>
      <w:lvlJc w:val="left"/>
      <w:pPr>
        <w:ind w:left="1800" w:hanging="360"/>
      </w:pPr>
      <w:rPr>
        <w:rFonts w:ascii="Wingdings" w:hAnsi="Wingding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 w15:restartNumberingAfterBreak="0">
    <w:nsid w:val="3D5A64BB"/>
    <w:multiLevelType w:val="hybridMultilevel"/>
    <w:tmpl w:val="3308066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7071966"/>
    <w:multiLevelType w:val="hybridMultilevel"/>
    <w:tmpl w:val="595A2770"/>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1753281"/>
    <w:multiLevelType w:val="hybridMultilevel"/>
    <w:tmpl w:val="6D7C8642"/>
    <w:lvl w:ilvl="0" w:tplc="FE6C36F0">
      <w:start w:val="1"/>
      <w:numFmt w:val="decimal"/>
      <w:lvlText w:val="%1."/>
      <w:lvlJc w:val="left"/>
      <w:pPr>
        <w:ind w:left="1260" w:hanging="360"/>
      </w:pPr>
      <w:rPr>
        <w:b w:val="0"/>
        <w:bCs/>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6" w15:restartNumberingAfterBreak="0">
    <w:nsid w:val="53866FC5"/>
    <w:multiLevelType w:val="hybridMultilevel"/>
    <w:tmpl w:val="21204D5A"/>
    <w:lvl w:ilvl="0" w:tplc="3222A5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904246C"/>
    <w:multiLevelType w:val="hybridMultilevel"/>
    <w:tmpl w:val="CCBE3302"/>
    <w:lvl w:ilvl="0" w:tplc="8A2C52C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CE6783"/>
    <w:multiLevelType w:val="hybridMultilevel"/>
    <w:tmpl w:val="ECA89FE4"/>
    <w:lvl w:ilvl="0" w:tplc="882EECBE">
      <w:numFmt w:val="bullet"/>
      <w:lvlText w:val="-"/>
      <w:lvlJc w:val="left"/>
      <w:pPr>
        <w:ind w:left="921" w:hanging="360"/>
      </w:pPr>
      <w:rPr>
        <w:rFonts w:ascii="GHEA Grapalat" w:eastAsia="Calibri" w:hAnsi="GHEA Grapalat" w:cs="Calibri"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9" w15:restartNumberingAfterBreak="0">
    <w:nsid w:val="627626FE"/>
    <w:multiLevelType w:val="hybridMultilevel"/>
    <w:tmpl w:val="17D6E8BA"/>
    <w:lvl w:ilvl="0" w:tplc="A2AC10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2B912B5"/>
    <w:multiLevelType w:val="hybridMultilevel"/>
    <w:tmpl w:val="DB80700C"/>
    <w:lvl w:ilvl="0" w:tplc="B964D49C">
      <w:start w:val="1"/>
      <w:numFmt w:val="decimal"/>
      <w:lvlText w:val="%1."/>
      <w:lvlJc w:val="left"/>
      <w:pPr>
        <w:ind w:left="1170" w:hanging="360"/>
      </w:pPr>
      <w:rPr>
        <w:rFonts w:eastAsia="Times New Roma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632B3535"/>
    <w:multiLevelType w:val="hybridMultilevel"/>
    <w:tmpl w:val="3DE4B1CC"/>
    <w:lvl w:ilvl="0" w:tplc="0D6C5B6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E8D5A83"/>
    <w:multiLevelType w:val="hybridMultilevel"/>
    <w:tmpl w:val="5C164118"/>
    <w:lvl w:ilvl="0" w:tplc="FE6C36F0">
      <w:start w:val="1"/>
      <w:numFmt w:val="decimal"/>
      <w:lvlText w:val="%1."/>
      <w:lvlJc w:val="left"/>
      <w:pPr>
        <w:ind w:left="1260" w:hanging="360"/>
      </w:pPr>
      <w:rPr>
        <w:b w:val="0"/>
        <w:bCs/>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num w:numId="1">
    <w:abstractNumId w:val="0"/>
  </w:num>
  <w:num w:numId="2">
    <w:abstractNumId w:val="20"/>
  </w:num>
  <w:num w:numId="3">
    <w:abstractNumId w:val="6"/>
  </w:num>
  <w:num w:numId="4">
    <w:abstractNumId w:val="17"/>
  </w:num>
  <w:num w:numId="5">
    <w:abstractNumId w:val="18"/>
  </w:num>
  <w:num w:numId="6">
    <w:abstractNumId w:val="21"/>
  </w:num>
  <w:num w:numId="7">
    <w:abstractNumId w:val="8"/>
  </w:num>
  <w:num w:numId="8">
    <w:abstractNumId w:val="14"/>
  </w:num>
  <w:num w:numId="9">
    <w:abstractNumId w:val="1"/>
  </w:num>
  <w:num w:numId="10">
    <w:abstractNumId w:val="22"/>
  </w:num>
  <w:num w:numId="11">
    <w:abstractNumId w:val="15"/>
  </w:num>
  <w:num w:numId="12">
    <w:abstractNumId w:val="12"/>
  </w:num>
  <w:num w:numId="13">
    <w:abstractNumId w:val="3"/>
  </w:num>
  <w:num w:numId="14">
    <w:abstractNumId w:val="5"/>
  </w:num>
  <w:num w:numId="15">
    <w:abstractNumId w:val="11"/>
  </w:num>
  <w:num w:numId="16">
    <w:abstractNumId w:val="13"/>
  </w:num>
  <w:num w:numId="17">
    <w:abstractNumId w:val="4"/>
  </w:num>
  <w:num w:numId="18">
    <w:abstractNumId w:val="7"/>
  </w:num>
  <w:num w:numId="19">
    <w:abstractNumId w:val="10"/>
  </w:num>
  <w:num w:numId="20">
    <w:abstractNumId w:val="16"/>
  </w:num>
  <w:num w:numId="21">
    <w:abstractNumId w:val="2"/>
  </w:num>
  <w:num w:numId="22">
    <w:abstractNumId w:val="9"/>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12"/>
    <w:rsid w:val="00000755"/>
    <w:rsid w:val="0001658A"/>
    <w:rsid w:val="0002395B"/>
    <w:rsid w:val="00025CD0"/>
    <w:rsid w:val="0003332D"/>
    <w:rsid w:val="000344EB"/>
    <w:rsid w:val="00036460"/>
    <w:rsid w:val="00051D88"/>
    <w:rsid w:val="0005379F"/>
    <w:rsid w:val="00055BBB"/>
    <w:rsid w:val="00061892"/>
    <w:rsid w:val="000626C7"/>
    <w:rsid w:val="00070B26"/>
    <w:rsid w:val="00071DA7"/>
    <w:rsid w:val="000730EF"/>
    <w:rsid w:val="0007445C"/>
    <w:rsid w:val="000809CA"/>
    <w:rsid w:val="000818F9"/>
    <w:rsid w:val="000C0B3A"/>
    <w:rsid w:val="000C5A55"/>
    <w:rsid w:val="000D04E1"/>
    <w:rsid w:val="000D47E4"/>
    <w:rsid w:val="000E06B6"/>
    <w:rsid w:val="000E4C7C"/>
    <w:rsid w:val="000F10CA"/>
    <w:rsid w:val="0010331A"/>
    <w:rsid w:val="00113FE1"/>
    <w:rsid w:val="00114029"/>
    <w:rsid w:val="00117BD0"/>
    <w:rsid w:val="00120EBD"/>
    <w:rsid w:val="001222C6"/>
    <w:rsid w:val="001252B7"/>
    <w:rsid w:val="00125505"/>
    <w:rsid w:val="0013390B"/>
    <w:rsid w:val="00137D14"/>
    <w:rsid w:val="00146220"/>
    <w:rsid w:val="00147D80"/>
    <w:rsid w:val="0016147F"/>
    <w:rsid w:val="00165F40"/>
    <w:rsid w:val="0017287C"/>
    <w:rsid w:val="00173C7C"/>
    <w:rsid w:val="001767FE"/>
    <w:rsid w:val="00177B47"/>
    <w:rsid w:val="00182B0B"/>
    <w:rsid w:val="00187DB7"/>
    <w:rsid w:val="00190D27"/>
    <w:rsid w:val="00191042"/>
    <w:rsid w:val="00192E28"/>
    <w:rsid w:val="001A2A3D"/>
    <w:rsid w:val="001A531C"/>
    <w:rsid w:val="001B11EB"/>
    <w:rsid w:val="001B2D1C"/>
    <w:rsid w:val="001B5A46"/>
    <w:rsid w:val="001D34BD"/>
    <w:rsid w:val="001D6E8B"/>
    <w:rsid w:val="001E0CF8"/>
    <w:rsid w:val="001E2AE4"/>
    <w:rsid w:val="001F35D3"/>
    <w:rsid w:val="002010E0"/>
    <w:rsid w:val="00201DBC"/>
    <w:rsid w:val="0021060C"/>
    <w:rsid w:val="00222958"/>
    <w:rsid w:val="00222D96"/>
    <w:rsid w:val="00235F7A"/>
    <w:rsid w:val="00236709"/>
    <w:rsid w:val="00240959"/>
    <w:rsid w:val="0024275C"/>
    <w:rsid w:val="00244CAA"/>
    <w:rsid w:val="002526E0"/>
    <w:rsid w:val="002643C4"/>
    <w:rsid w:val="0027784F"/>
    <w:rsid w:val="002809C1"/>
    <w:rsid w:val="00280DDC"/>
    <w:rsid w:val="002817F5"/>
    <w:rsid w:val="00281ABE"/>
    <w:rsid w:val="00292040"/>
    <w:rsid w:val="002973ED"/>
    <w:rsid w:val="002B16D2"/>
    <w:rsid w:val="002B4801"/>
    <w:rsid w:val="002C14DA"/>
    <w:rsid w:val="002C2537"/>
    <w:rsid w:val="002C4685"/>
    <w:rsid w:val="002D27C7"/>
    <w:rsid w:val="002E3B59"/>
    <w:rsid w:val="002E7706"/>
    <w:rsid w:val="002F413A"/>
    <w:rsid w:val="003022B5"/>
    <w:rsid w:val="00317C64"/>
    <w:rsid w:val="003261DA"/>
    <w:rsid w:val="00336500"/>
    <w:rsid w:val="0034610E"/>
    <w:rsid w:val="0035784B"/>
    <w:rsid w:val="00363EF6"/>
    <w:rsid w:val="00372DC5"/>
    <w:rsid w:val="00375C5E"/>
    <w:rsid w:val="00377F72"/>
    <w:rsid w:val="00380DEB"/>
    <w:rsid w:val="00383213"/>
    <w:rsid w:val="00395B07"/>
    <w:rsid w:val="00396396"/>
    <w:rsid w:val="003A0368"/>
    <w:rsid w:val="003A35A9"/>
    <w:rsid w:val="003A503E"/>
    <w:rsid w:val="003A63C3"/>
    <w:rsid w:val="003C3EB1"/>
    <w:rsid w:val="003C4768"/>
    <w:rsid w:val="003D00E4"/>
    <w:rsid w:val="003E35A1"/>
    <w:rsid w:val="003F42C1"/>
    <w:rsid w:val="003F5CE0"/>
    <w:rsid w:val="00406401"/>
    <w:rsid w:val="00406881"/>
    <w:rsid w:val="0041361E"/>
    <w:rsid w:val="004165A2"/>
    <w:rsid w:val="00423232"/>
    <w:rsid w:val="00426BF9"/>
    <w:rsid w:val="004338C7"/>
    <w:rsid w:val="00443E86"/>
    <w:rsid w:val="00446C81"/>
    <w:rsid w:val="00447966"/>
    <w:rsid w:val="00450895"/>
    <w:rsid w:val="00465501"/>
    <w:rsid w:val="004672FA"/>
    <w:rsid w:val="00482250"/>
    <w:rsid w:val="00482457"/>
    <w:rsid w:val="00482FFA"/>
    <w:rsid w:val="004A11E6"/>
    <w:rsid w:val="004A59F4"/>
    <w:rsid w:val="004A79FF"/>
    <w:rsid w:val="004B1B9B"/>
    <w:rsid w:val="004B3151"/>
    <w:rsid w:val="004B6703"/>
    <w:rsid w:val="004C0705"/>
    <w:rsid w:val="004C2B85"/>
    <w:rsid w:val="004C2FFC"/>
    <w:rsid w:val="004C6A42"/>
    <w:rsid w:val="004D1C12"/>
    <w:rsid w:val="004D1F5A"/>
    <w:rsid w:val="004D3222"/>
    <w:rsid w:val="004D3806"/>
    <w:rsid w:val="004D7792"/>
    <w:rsid w:val="004E012C"/>
    <w:rsid w:val="004E20AD"/>
    <w:rsid w:val="004E39F9"/>
    <w:rsid w:val="004E42D1"/>
    <w:rsid w:val="004E476C"/>
    <w:rsid w:val="004F0E41"/>
    <w:rsid w:val="004F6EA4"/>
    <w:rsid w:val="0050032D"/>
    <w:rsid w:val="005051FD"/>
    <w:rsid w:val="0051267D"/>
    <w:rsid w:val="00522D48"/>
    <w:rsid w:val="005260F5"/>
    <w:rsid w:val="00530214"/>
    <w:rsid w:val="00534740"/>
    <w:rsid w:val="00540038"/>
    <w:rsid w:val="00542AC2"/>
    <w:rsid w:val="00545262"/>
    <w:rsid w:val="005454B7"/>
    <w:rsid w:val="00552101"/>
    <w:rsid w:val="00554E91"/>
    <w:rsid w:val="0055515C"/>
    <w:rsid w:val="00555C18"/>
    <w:rsid w:val="00563C9E"/>
    <w:rsid w:val="00564085"/>
    <w:rsid w:val="00571702"/>
    <w:rsid w:val="00572661"/>
    <w:rsid w:val="00574259"/>
    <w:rsid w:val="005847B1"/>
    <w:rsid w:val="0058590E"/>
    <w:rsid w:val="005867FB"/>
    <w:rsid w:val="00591E0D"/>
    <w:rsid w:val="00593DB6"/>
    <w:rsid w:val="005A1047"/>
    <w:rsid w:val="005B668B"/>
    <w:rsid w:val="005C3737"/>
    <w:rsid w:val="005C5B96"/>
    <w:rsid w:val="005D3732"/>
    <w:rsid w:val="005D5AE8"/>
    <w:rsid w:val="005D7CB8"/>
    <w:rsid w:val="005D7E99"/>
    <w:rsid w:val="005E012C"/>
    <w:rsid w:val="005E7025"/>
    <w:rsid w:val="005F0E03"/>
    <w:rsid w:val="005F696B"/>
    <w:rsid w:val="005F6B1C"/>
    <w:rsid w:val="006018C0"/>
    <w:rsid w:val="00603F5E"/>
    <w:rsid w:val="006115B7"/>
    <w:rsid w:val="00611EFA"/>
    <w:rsid w:val="00616F1C"/>
    <w:rsid w:val="00622D89"/>
    <w:rsid w:val="006337F6"/>
    <w:rsid w:val="006350C2"/>
    <w:rsid w:val="00635FC2"/>
    <w:rsid w:val="006415A0"/>
    <w:rsid w:val="00646AD8"/>
    <w:rsid w:val="00651964"/>
    <w:rsid w:val="00654474"/>
    <w:rsid w:val="00677179"/>
    <w:rsid w:val="00680EBF"/>
    <w:rsid w:val="00690B88"/>
    <w:rsid w:val="006A1618"/>
    <w:rsid w:val="006A296D"/>
    <w:rsid w:val="006B2031"/>
    <w:rsid w:val="006B393D"/>
    <w:rsid w:val="006B4A8B"/>
    <w:rsid w:val="006C3334"/>
    <w:rsid w:val="006C44F6"/>
    <w:rsid w:val="006C6290"/>
    <w:rsid w:val="006D3A7A"/>
    <w:rsid w:val="006E094C"/>
    <w:rsid w:val="006E160F"/>
    <w:rsid w:val="006E49B8"/>
    <w:rsid w:val="006E66F9"/>
    <w:rsid w:val="00710BF5"/>
    <w:rsid w:val="00713D6B"/>
    <w:rsid w:val="00717A87"/>
    <w:rsid w:val="007315D7"/>
    <w:rsid w:val="00735411"/>
    <w:rsid w:val="00744F80"/>
    <w:rsid w:val="00750505"/>
    <w:rsid w:val="0075188A"/>
    <w:rsid w:val="00754BC6"/>
    <w:rsid w:val="00766756"/>
    <w:rsid w:val="00771D3A"/>
    <w:rsid w:val="00772290"/>
    <w:rsid w:val="00772CDD"/>
    <w:rsid w:val="00777954"/>
    <w:rsid w:val="00784390"/>
    <w:rsid w:val="007965DB"/>
    <w:rsid w:val="007A0BB9"/>
    <w:rsid w:val="007A1D52"/>
    <w:rsid w:val="007A537F"/>
    <w:rsid w:val="007A6105"/>
    <w:rsid w:val="007B1A2F"/>
    <w:rsid w:val="007B1B6C"/>
    <w:rsid w:val="007C4F09"/>
    <w:rsid w:val="007C58AE"/>
    <w:rsid w:val="007D3866"/>
    <w:rsid w:val="007D580A"/>
    <w:rsid w:val="007E4316"/>
    <w:rsid w:val="007E516A"/>
    <w:rsid w:val="007F0363"/>
    <w:rsid w:val="007F55DC"/>
    <w:rsid w:val="00800DDF"/>
    <w:rsid w:val="00801942"/>
    <w:rsid w:val="00801B3C"/>
    <w:rsid w:val="0080398B"/>
    <w:rsid w:val="00827605"/>
    <w:rsid w:val="0083134D"/>
    <w:rsid w:val="00837026"/>
    <w:rsid w:val="008473B9"/>
    <w:rsid w:val="00880A8C"/>
    <w:rsid w:val="00882EA7"/>
    <w:rsid w:val="00891E78"/>
    <w:rsid w:val="00894BD6"/>
    <w:rsid w:val="008959A3"/>
    <w:rsid w:val="008A46AE"/>
    <w:rsid w:val="008B2D26"/>
    <w:rsid w:val="008B3D44"/>
    <w:rsid w:val="008B45A5"/>
    <w:rsid w:val="008B7417"/>
    <w:rsid w:val="008C0BEB"/>
    <w:rsid w:val="008C2705"/>
    <w:rsid w:val="008D44B4"/>
    <w:rsid w:val="008D4653"/>
    <w:rsid w:val="008E125A"/>
    <w:rsid w:val="008E503D"/>
    <w:rsid w:val="008F2B32"/>
    <w:rsid w:val="008F3712"/>
    <w:rsid w:val="008F3830"/>
    <w:rsid w:val="009044F7"/>
    <w:rsid w:val="00904993"/>
    <w:rsid w:val="00905411"/>
    <w:rsid w:val="0090717F"/>
    <w:rsid w:val="00916B31"/>
    <w:rsid w:val="00917900"/>
    <w:rsid w:val="0092253B"/>
    <w:rsid w:val="00922A46"/>
    <w:rsid w:val="009315E6"/>
    <w:rsid w:val="00932129"/>
    <w:rsid w:val="00932374"/>
    <w:rsid w:val="009424C4"/>
    <w:rsid w:val="00950F15"/>
    <w:rsid w:val="009518B7"/>
    <w:rsid w:val="00963F4E"/>
    <w:rsid w:val="00965510"/>
    <w:rsid w:val="00974C16"/>
    <w:rsid w:val="00982346"/>
    <w:rsid w:val="009874D2"/>
    <w:rsid w:val="0099047F"/>
    <w:rsid w:val="00992107"/>
    <w:rsid w:val="009A2D13"/>
    <w:rsid w:val="009A39B6"/>
    <w:rsid w:val="009A3BE1"/>
    <w:rsid w:val="009A7C14"/>
    <w:rsid w:val="009B370A"/>
    <w:rsid w:val="009B50E5"/>
    <w:rsid w:val="009C6E4A"/>
    <w:rsid w:val="009D68CA"/>
    <w:rsid w:val="009E6D2D"/>
    <w:rsid w:val="009E740E"/>
    <w:rsid w:val="009E750C"/>
    <w:rsid w:val="009F44A5"/>
    <w:rsid w:val="009F5CC0"/>
    <w:rsid w:val="00A0430F"/>
    <w:rsid w:val="00A05EEF"/>
    <w:rsid w:val="00A11111"/>
    <w:rsid w:val="00A11151"/>
    <w:rsid w:val="00A15A89"/>
    <w:rsid w:val="00A179A8"/>
    <w:rsid w:val="00A20137"/>
    <w:rsid w:val="00A25533"/>
    <w:rsid w:val="00A26B54"/>
    <w:rsid w:val="00A44395"/>
    <w:rsid w:val="00A44C7B"/>
    <w:rsid w:val="00A56DAE"/>
    <w:rsid w:val="00A60EAA"/>
    <w:rsid w:val="00A63960"/>
    <w:rsid w:val="00A63F3C"/>
    <w:rsid w:val="00A73608"/>
    <w:rsid w:val="00A828EF"/>
    <w:rsid w:val="00A907AA"/>
    <w:rsid w:val="00AB173C"/>
    <w:rsid w:val="00AB1AFB"/>
    <w:rsid w:val="00AB2DD1"/>
    <w:rsid w:val="00AB7260"/>
    <w:rsid w:val="00AC5E0E"/>
    <w:rsid w:val="00AE1DF5"/>
    <w:rsid w:val="00AE2345"/>
    <w:rsid w:val="00AE235C"/>
    <w:rsid w:val="00AE7C6D"/>
    <w:rsid w:val="00AF14C9"/>
    <w:rsid w:val="00B046EB"/>
    <w:rsid w:val="00B049FE"/>
    <w:rsid w:val="00B13801"/>
    <w:rsid w:val="00B15BE6"/>
    <w:rsid w:val="00B1715A"/>
    <w:rsid w:val="00B30A84"/>
    <w:rsid w:val="00B30C68"/>
    <w:rsid w:val="00B33DAD"/>
    <w:rsid w:val="00B40167"/>
    <w:rsid w:val="00B42CAA"/>
    <w:rsid w:val="00B43134"/>
    <w:rsid w:val="00B436EB"/>
    <w:rsid w:val="00B43D0D"/>
    <w:rsid w:val="00B47AE8"/>
    <w:rsid w:val="00B55A5B"/>
    <w:rsid w:val="00B57611"/>
    <w:rsid w:val="00B6131F"/>
    <w:rsid w:val="00B62E1E"/>
    <w:rsid w:val="00B63216"/>
    <w:rsid w:val="00B640D0"/>
    <w:rsid w:val="00B64E50"/>
    <w:rsid w:val="00B6665C"/>
    <w:rsid w:val="00B67246"/>
    <w:rsid w:val="00B67C66"/>
    <w:rsid w:val="00B67EB3"/>
    <w:rsid w:val="00B755CD"/>
    <w:rsid w:val="00B77EF7"/>
    <w:rsid w:val="00B8369E"/>
    <w:rsid w:val="00B8475D"/>
    <w:rsid w:val="00B87466"/>
    <w:rsid w:val="00B9217B"/>
    <w:rsid w:val="00BA1D73"/>
    <w:rsid w:val="00BA2559"/>
    <w:rsid w:val="00BA2F23"/>
    <w:rsid w:val="00BA435C"/>
    <w:rsid w:val="00BA49A3"/>
    <w:rsid w:val="00BA6E43"/>
    <w:rsid w:val="00BB3600"/>
    <w:rsid w:val="00BD28D0"/>
    <w:rsid w:val="00BD7566"/>
    <w:rsid w:val="00BD77B6"/>
    <w:rsid w:val="00BE5287"/>
    <w:rsid w:val="00BF0B33"/>
    <w:rsid w:val="00C06056"/>
    <w:rsid w:val="00C2146A"/>
    <w:rsid w:val="00C248D3"/>
    <w:rsid w:val="00C27BE2"/>
    <w:rsid w:val="00C317E6"/>
    <w:rsid w:val="00C31DAC"/>
    <w:rsid w:val="00C354DB"/>
    <w:rsid w:val="00C36B00"/>
    <w:rsid w:val="00C45A20"/>
    <w:rsid w:val="00C51547"/>
    <w:rsid w:val="00C547B4"/>
    <w:rsid w:val="00C60926"/>
    <w:rsid w:val="00C636ED"/>
    <w:rsid w:val="00C73D80"/>
    <w:rsid w:val="00C76F69"/>
    <w:rsid w:val="00C86CBF"/>
    <w:rsid w:val="00C86F05"/>
    <w:rsid w:val="00C94869"/>
    <w:rsid w:val="00C96FFF"/>
    <w:rsid w:val="00CA3733"/>
    <w:rsid w:val="00CB1FC2"/>
    <w:rsid w:val="00CB293E"/>
    <w:rsid w:val="00CB675E"/>
    <w:rsid w:val="00CD12CE"/>
    <w:rsid w:val="00CD30AA"/>
    <w:rsid w:val="00CE395B"/>
    <w:rsid w:val="00CF512F"/>
    <w:rsid w:val="00CF5709"/>
    <w:rsid w:val="00D02B8B"/>
    <w:rsid w:val="00D03201"/>
    <w:rsid w:val="00D1587A"/>
    <w:rsid w:val="00D174B9"/>
    <w:rsid w:val="00D22EA4"/>
    <w:rsid w:val="00D27054"/>
    <w:rsid w:val="00D42A46"/>
    <w:rsid w:val="00D43777"/>
    <w:rsid w:val="00D57D61"/>
    <w:rsid w:val="00D60C0E"/>
    <w:rsid w:val="00D61123"/>
    <w:rsid w:val="00D628F9"/>
    <w:rsid w:val="00D637F8"/>
    <w:rsid w:val="00D64562"/>
    <w:rsid w:val="00D64CC5"/>
    <w:rsid w:val="00D77AE4"/>
    <w:rsid w:val="00D80961"/>
    <w:rsid w:val="00D93645"/>
    <w:rsid w:val="00D93E26"/>
    <w:rsid w:val="00DA4267"/>
    <w:rsid w:val="00DA7644"/>
    <w:rsid w:val="00DB204E"/>
    <w:rsid w:val="00DB420F"/>
    <w:rsid w:val="00DC13FF"/>
    <w:rsid w:val="00DC67E4"/>
    <w:rsid w:val="00DC785D"/>
    <w:rsid w:val="00DD1DEE"/>
    <w:rsid w:val="00DD2C41"/>
    <w:rsid w:val="00DD6164"/>
    <w:rsid w:val="00DE4A81"/>
    <w:rsid w:val="00DE4AFD"/>
    <w:rsid w:val="00DF2640"/>
    <w:rsid w:val="00DF60AD"/>
    <w:rsid w:val="00DF64D6"/>
    <w:rsid w:val="00E058BE"/>
    <w:rsid w:val="00E05E0A"/>
    <w:rsid w:val="00E079B5"/>
    <w:rsid w:val="00E11B30"/>
    <w:rsid w:val="00E137D4"/>
    <w:rsid w:val="00E13DF5"/>
    <w:rsid w:val="00E32FAB"/>
    <w:rsid w:val="00E37866"/>
    <w:rsid w:val="00E37EDB"/>
    <w:rsid w:val="00E42ADD"/>
    <w:rsid w:val="00E44109"/>
    <w:rsid w:val="00E44B68"/>
    <w:rsid w:val="00E46C96"/>
    <w:rsid w:val="00E502E5"/>
    <w:rsid w:val="00E51A56"/>
    <w:rsid w:val="00E525DD"/>
    <w:rsid w:val="00E613CD"/>
    <w:rsid w:val="00E6280A"/>
    <w:rsid w:val="00E62A10"/>
    <w:rsid w:val="00E65423"/>
    <w:rsid w:val="00E67285"/>
    <w:rsid w:val="00E734ED"/>
    <w:rsid w:val="00E830F0"/>
    <w:rsid w:val="00E87DE8"/>
    <w:rsid w:val="00E96163"/>
    <w:rsid w:val="00E9630A"/>
    <w:rsid w:val="00EA24F4"/>
    <w:rsid w:val="00EA51AA"/>
    <w:rsid w:val="00EB37E3"/>
    <w:rsid w:val="00EB3FB3"/>
    <w:rsid w:val="00EB7BB4"/>
    <w:rsid w:val="00ED01DF"/>
    <w:rsid w:val="00ED1DFC"/>
    <w:rsid w:val="00ED4115"/>
    <w:rsid w:val="00ED5C6F"/>
    <w:rsid w:val="00ED7B86"/>
    <w:rsid w:val="00EF1F6B"/>
    <w:rsid w:val="00F11BA5"/>
    <w:rsid w:val="00F123C1"/>
    <w:rsid w:val="00F227E1"/>
    <w:rsid w:val="00F23A4D"/>
    <w:rsid w:val="00F266E0"/>
    <w:rsid w:val="00F329EC"/>
    <w:rsid w:val="00F36ABF"/>
    <w:rsid w:val="00F4188B"/>
    <w:rsid w:val="00F41986"/>
    <w:rsid w:val="00F53056"/>
    <w:rsid w:val="00F5518E"/>
    <w:rsid w:val="00F62D14"/>
    <w:rsid w:val="00F818A1"/>
    <w:rsid w:val="00F822B4"/>
    <w:rsid w:val="00F924F3"/>
    <w:rsid w:val="00F96EFB"/>
    <w:rsid w:val="00F9778F"/>
    <w:rsid w:val="00FA1957"/>
    <w:rsid w:val="00FA303D"/>
    <w:rsid w:val="00FA7878"/>
    <w:rsid w:val="00FB268E"/>
    <w:rsid w:val="00FB5B27"/>
    <w:rsid w:val="00FC02D7"/>
    <w:rsid w:val="00FC4008"/>
    <w:rsid w:val="00FC77D7"/>
    <w:rsid w:val="00FD5DD7"/>
    <w:rsid w:val="00FE0082"/>
    <w:rsid w:val="00FE5C5E"/>
    <w:rsid w:val="00FE70BE"/>
    <w:rsid w:val="00FF380A"/>
    <w:rsid w:val="00FF6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5A96"/>
  <w15:chartTrackingRefBased/>
  <w15:docId w15:val="{86D17044-B805-4154-8D27-72D8B854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C6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Ha"/>
    <w:basedOn w:val="Normal"/>
    <w:link w:val="ListParagraphChar"/>
    <w:uiPriority w:val="34"/>
    <w:qFormat/>
    <w:rsid w:val="004C0705"/>
    <w:pPr>
      <w:spacing w:after="0"/>
      <w:ind w:left="720"/>
      <w:contextualSpacing/>
    </w:pPr>
    <w:rPr>
      <w:lang w:val="x-none"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Ha Char"/>
    <w:link w:val="ListParagraph"/>
    <w:uiPriority w:val="34"/>
    <w:qFormat/>
    <w:locked/>
    <w:rsid w:val="004C0705"/>
    <w:rPr>
      <w:rFonts w:ascii="Calibri" w:eastAsia="Times New Roman" w:hAnsi="Calibri" w:cs="Times New Roman"/>
      <w:lang w:val="x-none" w:eastAsia="x-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 webb"/>
    <w:basedOn w:val="Normal"/>
    <w:link w:val="NormalWebChar"/>
    <w:uiPriority w:val="99"/>
    <w:unhideWhenUsed/>
    <w:qFormat/>
    <w:rsid w:val="0007445C"/>
    <w:pPr>
      <w:spacing w:after="160" w:line="259" w:lineRule="auto"/>
    </w:pPr>
    <w:rPr>
      <w:rFonts w:ascii="Times New Roman" w:eastAsiaTheme="minorHAnsi" w:hAnsi="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
    <w:link w:val="NormalWeb"/>
    <w:uiPriority w:val="99"/>
    <w:locked/>
    <w:rsid w:val="0007445C"/>
    <w:rPr>
      <w:rFonts w:ascii="Times New Roman" w:hAnsi="Times New Roman" w:cs="Times New Roman"/>
      <w:sz w:val="24"/>
      <w:szCs w:val="24"/>
    </w:rPr>
  </w:style>
  <w:style w:type="paragraph" w:styleId="Header">
    <w:name w:val="header"/>
    <w:basedOn w:val="Normal"/>
    <w:link w:val="HeaderChar"/>
    <w:uiPriority w:val="99"/>
    <w:unhideWhenUsed/>
    <w:rsid w:val="007D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80A"/>
    <w:rPr>
      <w:rFonts w:ascii="Calibri" w:eastAsia="Times New Roman" w:hAnsi="Calibri" w:cs="Times New Roman"/>
      <w:lang w:val="ru-RU" w:eastAsia="ru-RU"/>
    </w:rPr>
  </w:style>
  <w:style w:type="paragraph" w:styleId="Footer">
    <w:name w:val="footer"/>
    <w:basedOn w:val="Normal"/>
    <w:link w:val="FooterChar"/>
    <w:uiPriority w:val="99"/>
    <w:unhideWhenUsed/>
    <w:rsid w:val="007D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80A"/>
    <w:rPr>
      <w:rFonts w:ascii="Calibri" w:eastAsia="Times New Roman" w:hAnsi="Calibri" w:cs="Times New Roman"/>
      <w:lang w:val="ru-RU" w:eastAsia="ru-RU"/>
    </w:rPr>
  </w:style>
  <w:style w:type="paragraph" w:styleId="NoSpacing">
    <w:name w:val="No Spacing"/>
    <w:link w:val="NoSpacingChar"/>
    <w:qFormat/>
    <w:rsid w:val="008C270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C2705"/>
    <w:rPr>
      <w:rFonts w:ascii="Calibri" w:eastAsia="Calibri" w:hAnsi="Calibri" w:cs="Times New Roman"/>
    </w:rPr>
  </w:style>
  <w:style w:type="character" w:styleId="Hyperlink">
    <w:name w:val="Hyperlink"/>
    <w:basedOn w:val="DefaultParagraphFont"/>
    <w:uiPriority w:val="99"/>
    <w:rsid w:val="00E37866"/>
    <w:rPr>
      <w:color w:val="0563C1" w:themeColor="hyperlink"/>
      <w:u w:val="single"/>
    </w:rPr>
  </w:style>
  <w:style w:type="paragraph" w:customStyle="1" w:styleId="Storagrutun1">
    <w:name w:val="Storagrutun 1"/>
    <w:basedOn w:val="Normal"/>
    <w:rsid w:val="00EA51AA"/>
    <w:pPr>
      <w:tabs>
        <w:tab w:val="left" w:pos="992"/>
        <w:tab w:val="left" w:pos="7655"/>
      </w:tabs>
      <w:spacing w:after="0" w:line="240" w:lineRule="auto"/>
    </w:pPr>
    <w:rPr>
      <w:rFonts w:ascii="ArTarumianTimes" w:hAnsi="ArTarumianTimes"/>
      <w:bCs/>
      <w:sz w:val="24"/>
      <w:szCs w:val="24"/>
      <w:lang w:val="en-US"/>
    </w:rPr>
  </w:style>
  <w:style w:type="paragraph" w:styleId="BodyText">
    <w:name w:val="Body Text"/>
    <w:basedOn w:val="Normal"/>
    <w:link w:val="BodyTextChar"/>
    <w:rsid w:val="006A296D"/>
    <w:pPr>
      <w:spacing w:after="140"/>
    </w:pPr>
    <w:rPr>
      <w:rFonts w:eastAsia="Calibri"/>
      <w:lang w:eastAsia="en-US"/>
    </w:rPr>
  </w:style>
  <w:style w:type="character" w:customStyle="1" w:styleId="BodyTextChar">
    <w:name w:val="Body Text Char"/>
    <w:basedOn w:val="DefaultParagraphFont"/>
    <w:link w:val="BodyText"/>
    <w:rsid w:val="006A296D"/>
    <w:rPr>
      <w:rFonts w:ascii="Calibri" w:eastAsia="Calibri" w:hAnsi="Calibri" w:cs="Times New Roman"/>
      <w:lang w:val="ru-RU"/>
    </w:rPr>
  </w:style>
  <w:style w:type="character" w:styleId="Strong">
    <w:name w:val="Strong"/>
    <w:basedOn w:val="DefaultParagraphFont"/>
    <w:uiPriority w:val="22"/>
    <w:qFormat/>
    <w:rsid w:val="00DA7644"/>
    <w:rPr>
      <w:b/>
      <w:bCs/>
    </w:rPr>
  </w:style>
  <w:style w:type="paragraph" w:styleId="FootnoteText">
    <w:name w:val="footnote text"/>
    <w:basedOn w:val="Normal"/>
    <w:link w:val="FootnoteTextChar"/>
    <w:uiPriority w:val="99"/>
    <w:semiHidden/>
    <w:unhideWhenUsed/>
    <w:rsid w:val="0005379F"/>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05379F"/>
    <w:rPr>
      <w:sz w:val="20"/>
      <w:szCs w:val="20"/>
    </w:rPr>
  </w:style>
  <w:style w:type="character" w:styleId="FootnoteReference">
    <w:name w:val="footnote reference"/>
    <w:basedOn w:val="DefaultParagraphFont"/>
    <w:uiPriority w:val="99"/>
    <w:semiHidden/>
    <w:unhideWhenUsed/>
    <w:rsid w:val="0005379F"/>
    <w:rPr>
      <w:vertAlign w:val="superscript"/>
    </w:rPr>
  </w:style>
  <w:style w:type="character" w:styleId="Emphasis">
    <w:name w:val="Emphasis"/>
    <w:basedOn w:val="DefaultParagraphFont"/>
    <w:qFormat/>
    <w:rsid w:val="009A7C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203">
      <w:bodyDiv w:val="1"/>
      <w:marLeft w:val="0"/>
      <w:marRight w:val="0"/>
      <w:marTop w:val="0"/>
      <w:marBottom w:val="0"/>
      <w:divBdr>
        <w:top w:val="none" w:sz="0" w:space="0" w:color="auto"/>
        <w:left w:val="none" w:sz="0" w:space="0" w:color="auto"/>
        <w:bottom w:val="none" w:sz="0" w:space="0" w:color="auto"/>
        <w:right w:val="none" w:sz="0" w:space="0" w:color="auto"/>
      </w:divBdr>
      <w:divsChild>
        <w:div w:id="394210139">
          <w:marLeft w:val="0"/>
          <w:marRight w:val="0"/>
          <w:marTop w:val="0"/>
          <w:marBottom w:val="0"/>
          <w:divBdr>
            <w:top w:val="none" w:sz="0" w:space="0" w:color="auto"/>
            <w:left w:val="none" w:sz="0" w:space="0" w:color="auto"/>
            <w:bottom w:val="none" w:sz="0" w:space="0" w:color="auto"/>
            <w:right w:val="none" w:sz="0" w:space="0" w:color="auto"/>
          </w:divBdr>
          <w:divsChild>
            <w:div w:id="7228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19090">
      <w:bodyDiv w:val="1"/>
      <w:marLeft w:val="0"/>
      <w:marRight w:val="0"/>
      <w:marTop w:val="0"/>
      <w:marBottom w:val="0"/>
      <w:divBdr>
        <w:top w:val="none" w:sz="0" w:space="0" w:color="auto"/>
        <w:left w:val="none" w:sz="0" w:space="0" w:color="auto"/>
        <w:bottom w:val="none" w:sz="0" w:space="0" w:color="auto"/>
        <w:right w:val="none" w:sz="0" w:space="0" w:color="auto"/>
      </w:divBdr>
      <w:divsChild>
        <w:div w:id="1281956767">
          <w:marLeft w:val="0"/>
          <w:marRight w:val="0"/>
          <w:marTop w:val="0"/>
          <w:marBottom w:val="0"/>
          <w:divBdr>
            <w:top w:val="none" w:sz="0" w:space="0" w:color="auto"/>
            <w:left w:val="none" w:sz="0" w:space="0" w:color="auto"/>
            <w:bottom w:val="none" w:sz="0" w:space="0" w:color="auto"/>
            <w:right w:val="none" w:sz="0" w:space="0" w:color="auto"/>
          </w:divBdr>
          <w:divsChild>
            <w:div w:id="2148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7111">
      <w:bodyDiv w:val="1"/>
      <w:marLeft w:val="0"/>
      <w:marRight w:val="0"/>
      <w:marTop w:val="0"/>
      <w:marBottom w:val="0"/>
      <w:divBdr>
        <w:top w:val="none" w:sz="0" w:space="0" w:color="auto"/>
        <w:left w:val="none" w:sz="0" w:space="0" w:color="auto"/>
        <w:bottom w:val="none" w:sz="0" w:space="0" w:color="auto"/>
        <w:right w:val="none" w:sz="0" w:space="0" w:color="auto"/>
      </w:divBdr>
      <w:divsChild>
        <w:div w:id="300961236">
          <w:marLeft w:val="0"/>
          <w:marRight w:val="0"/>
          <w:marTop w:val="0"/>
          <w:marBottom w:val="0"/>
          <w:divBdr>
            <w:top w:val="none" w:sz="0" w:space="0" w:color="auto"/>
            <w:left w:val="none" w:sz="0" w:space="0" w:color="auto"/>
            <w:bottom w:val="none" w:sz="0" w:space="0" w:color="auto"/>
            <w:right w:val="none" w:sz="0" w:space="0" w:color="auto"/>
          </w:divBdr>
          <w:divsChild>
            <w:div w:id="2414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39502">
      <w:bodyDiv w:val="1"/>
      <w:marLeft w:val="0"/>
      <w:marRight w:val="0"/>
      <w:marTop w:val="0"/>
      <w:marBottom w:val="0"/>
      <w:divBdr>
        <w:top w:val="none" w:sz="0" w:space="0" w:color="auto"/>
        <w:left w:val="none" w:sz="0" w:space="0" w:color="auto"/>
        <w:bottom w:val="none" w:sz="0" w:space="0" w:color="auto"/>
        <w:right w:val="none" w:sz="0" w:space="0" w:color="auto"/>
      </w:divBdr>
      <w:divsChild>
        <w:div w:id="833574107">
          <w:marLeft w:val="0"/>
          <w:marRight w:val="0"/>
          <w:marTop w:val="0"/>
          <w:marBottom w:val="0"/>
          <w:divBdr>
            <w:top w:val="none" w:sz="0" w:space="0" w:color="auto"/>
            <w:left w:val="none" w:sz="0" w:space="0" w:color="auto"/>
            <w:bottom w:val="none" w:sz="0" w:space="0" w:color="auto"/>
            <w:right w:val="none" w:sz="0" w:space="0" w:color="auto"/>
          </w:divBdr>
          <w:divsChild>
            <w:div w:id="3787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556">
      <w:bodyDiv w:val="1"/>
      <w:marLeft w:val="0"/>
      <w:marRight w:val="0"/>
      <w:marTop w:val="0"/>
      <w:marBottom w:val="0"/>
      <w:divBdr>
        <w:top w:val="none" w:sz="0" w:space="0" w:color="auto"/>
        <w:left w:val="none" w:sz="0" w:space="0" w:color="auto"/>
        <w:bottom w:val="none" w:sz="0" w:space="0" w:color="auto"/>
        <w:right w:val="none" w:sz="0" w:space="0" w:color="auto"/>
      </w:divBdr>
      <w:divsChild>
        <w:div w:id="785000841">
          <w:marLeft w:val="0"/>
          <w:marRight w:val="0"/>
          <w:marTop w:val="0"/>
          <w:marBottom w:val="0"/>
          <w:divBdr>
            <w:top w:val="none" w:sz="0" w:space="0" w:color="auto"/>
            <w:left w:val="none" w:sz="0" w:space="0" w:color="auto"/>
            <w:bottom w:val="none" w:sz="0" w:space="0" w:color="auto"/>
            <w:right w:val="none" w:sz="0" w:space="0" w:color="auto"/>
          </w:divBdr>
          <w:divsChild>
            <w:div w:id="11983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28716">
      <w:bodyDiv w:val="1"/>
      <w:marLeft w:val="0"/>
      <w:marRight w:val="0"/>
      <w:marTop w:val="0"/>
      <w:marBottom w:val="0"/>
      <w:divBdr>
        <w:top w:val="none" w:sz="0" w:space="0" w:color="auto"/>
        <w:left w:val="none" w:sz="0" w:space="0" w:color="auto"/>
        <w:bottom w:val="none" w:sz="0" w:space="0" w:color="auto"/>
        <w:right w:val="none" w:sz="0" w:space="0" w:color="auto"/>
      </w:divBdr>
      <w:divsChild>
        <w:div w:id="95948316">
          <w:marLeft w:val="0"/>
          <w:marRight w:val="0"/>
          <w:marTop w:val="0"/>
          <w:marBottom w:val="0"/>
          <w:divBdr>
            <w:top w:val="none" w:sz="0" w:space="0" w:color="auto"/>
            <w:left w:val="none" w:sz="0" w:space="0" w:color="auto"/>
            <w:bottom w:val="none" w:sz="0" w:space="0" w:color="auto"/>
            <w:right w:val="none" w:sz="0" w:space="0" w:color="auto"/>
          </w:divBdr>
          <w:divsChild>
            <w:div w:id="82078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4503">
      <w:bodyDiv w:val="1"/>
      <w:marLeft w:val="0"/>
      <w:marRight w:val="0"/>
      <w:marTop w:val="0"/>
      <w:marBottom w:val="0"/>
      <w:divBdr>
        <w:top w:val="none" w:sz="0" w:space="0" w:color="auto"/>
        <w:left w:val="none" w:sz="0" w:space="0" w:color="auto"/>
        <w:bottom w:val="none" w:sz="0" w:space="0" w:color="auto"/>
        <w:right w:val="none" w:sz="0" w:space="0" w:color="auto"/>
      </w:divBdr>
      <w:divsChild>
        <w:div w:id="989596223">
          <w:marLeft w:val="0"/>
          <w:marRight w:val="0"/>
          <w:marTop w:val="0"/>
          <w:marBottom w:val="0"/>
          <w:divBdr>
            <w:top w:val="none" w:sz="0" w:space="0" w:color="auto"/>
            <w:left w:val="none" w:sz="0" w:space="0" w:color="auto"/>
            <w:bottom w:val="none" w:sz="0" w:space="0" w:color="auto"/>
            <w:right w:val="none" w:sz="0" w:space="0" w:color="auto"/>
          </w:divBdr>
          <w:divsChild>
            <w:div w:id="166528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75449">
      <w:bodyDiv w:val="1"/>
      <w:marLeft w:val="0"/>
      <w:marRight w:val="0"/>
      <w:marTop w:val="0"/>
      <w:marBottom w:val="0"/>
      <w:divBdr>
        <w:top w:val="none" w:sz="0" w:space="0" w:color="auto"/>
        <w:left w:val="none" w:sz="0" w:space="0" w:color="auto"/>
        <w:bottom w:val="none" w:sz="0" w:space="0" w:color="auto"/>
        <w:right w:val="none" w:sz="0" w:space="0" w:color="auto"/>
      </w:divBdr>
      <w:divsChild>
        <w:div w:id="1399136419">
          <w:marLeft w:val="0"/>
          <w:marRight w:val="0"/>
          <w:marTop w:val="0"/>
          <w:marBottom w:val="0"/>
          <w:divBdr>
            <w:top w:val="none" w:sz="0" w:space="0" w:color="auto"/>
            <w:left w:val="none" w:sz="0" w:space="0" w:color="auto"/>
            <w:bottom w:val="none" w:sz="0" w:space="0" w:color="auto"/>
            <w:right w:val="none" w:sz="0" w:space="0" w:color="auto"/>
          </w:divBdr>
          <w:divsChild>
            <w:div w:id="11871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21118">
      <w:bodyDiv w:val="1"/>
      <w:marLeft w:val="0"/>
      <w:marRight w:val="0"/>
      <w:marTop w:val="0"/>
      <w:marBottom w:val="0"/>
      <w:divBdr>
        <w:top w:val="none" w:sz="0" w:space="0" w:color="auto"/>
        <w:left w:val="none" w:sz="0" w:space="0" w:color="auto"/>
        <w:bottom w:val="none" w:sz="0" w:space="0" w:color="auto"/>
        <w:right w:val="none" w:sz="0" w:space="0" w:color="auto"/>
      </w:divBdr>
      <w:divsChild>
        <w:div w:id="892235355">
          <w:marLeft w:val="0"/>
          <w:marRight w:val="0"/>
          <w:marTop w:val="0"/>
          <w:marBottom w:val="0"/>
          <w:divBdr>
            <w:top w:val="none" w:sz="0" w:space="0" w:color="auto"/>
            <w:left w:val="none" w:sz="0" w:space="0" w:color="auto"/>
            <w:bottom w:val="none" w:sz="0" w:space="0" w:color="auto"/>
            <w:right w:val="none" w:sz="0" w:space="0" w:color="auto"/>
          </w:divBdr>
          <w:divsChild>
            <w:div w:id="28851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80379">
      <w:bodyDiv w:val="1"/>
      <w:marLeft w:val="0"/>
      <w:marRight w:val="0"/>
      <w:marTop w:val="0"/>
      <w:marBottom w:val="0"/>
      <w:divBdr>
        <w:top w:val="none" w:sz="0" w:space="0" w:color="auto"/>
        <w:left w:val="none" w:sz="0" w:space="0" w:color="auto"/>
        <w:bottom w:val="none" w:sz="0" w:space="0" w:color="auto"/>
        <w:right w:val="none" w:sz="0" w:space="0" w:color="auto"/>
      </w:divBdr>
      <w:divsChild>
        <w:div w:id="1565216882">
          <w:marLeft w:val="0"/>
          <w:marRight w:val="0"/>
          <w:marTop w:val="0"/>
          <w:marBottom w:val="0"/>
          <w:divBdr>
            <w:top w:val="none" w:sz="0" w:space="0" w:color="auto"/>
            <w:left w:val="none" w:sz="0" w:space="0" w:color="auto"/>
            <w:bottom w:val="none" w:sz="0" w:space="0" w:color="auto"/>
            <w:right w:val="none" w:sz="0" w:space="0" w:color="auto"/>
          </w:divBdr>
          <w:divsChild>
            <w:div w:id="69654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07850">
      <w:bodyDiv w:val="1"/>
      <w:marLeft w:val="0"/>
      <w:marRight w:val="0"/>
      <w:marTop w:val="0"/>
      <w:marBottom w:val="0"/>
      <w:divBdr>
        <w:top w:val="none" w:sz="0" w:space="0" w:color="auto"/>
        <w:left w:val="none" w:sz="0" w:space="0" w:color="auto"/>
        <w:bottom w:val="none" w:sz="0" w:space="0" w:color="auto"/>
        <w:right w:val="none" w:sz="0" w:space="0" w:color="auto"/>
      </w:divBdr>
      <w:divsChild>
        <w:div w:id="1232545923">
          <w:marLeft w:val="0"/>
          <w:marRight w:val="0"/>
          <w:marTop w:val="0"/>
          <w:marBottom w:val="0"/>
          <w:divBdr>
            <w:top w:val="none" w:sz="0" w:space="0" w:color="auto"/>
            <w:left w:val="none" w:sz="0" w:space="0" w:color="auto"/>
            <w:bottom w:val="none" w:sz="0" w:space="0" w:color="auto"/>
            <w:right w:val="none" w:sz="0" w:space="0" w:color="auto"/>
          </w:divBdr>
          <w:divsChild>
            <w:div w:id="18438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72401">
      <w:bodyDiv w:val="1"/>
      <w:marLeft w:val="0"/>
      <w:marRight w:val="0"/>
      <w:marTop w:val="0"/>
      <w:marBottom w:val="0"/>
      <w:divBdr>
        <w:top w:val="none" w:sz="0" w:space="0" w:color="auto"/>
        <w:left w:val="none" w:sz="0" w:space="0" w:color="auto"/>
        <w:bottom w:val="none" w:sz="0" w:space="0" w:color="auto"/>
        <w:right w:val="none" w:sz="0" w:space="0" w:color="auto"/>
      </w:divBdr>
      <w:divsChild>
        <w:div w:id="712196493">
          <w:marLeft w:val="0"/>
          <w:marRight w:val="0"/>
          <w:marTop w:val="0"/>
          <w:marBottom w:val="0"/>
          <w:divBdr>
            <w:top w:val="none" w:sz="0" w:space="0" w:color="auto"/>
            <w:left w:val="none" w:sz="0" w:space="0" w:color="auto"/>
            <w:bottom w:val="none" w:sz="0" w:space="0" w:color="auto"/>
            <w:right w:val="none" w:sz="0" w:space="0" w:color="auto"/>
          </w:divBdr>
          <w:divsChild>
            <w:div w:id="178699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265947">
      <w:bodyDiv w:val="1"/>
      <w:marLeft w:val="0"/>
      <w:marRight w:val="0"/>
      <w:marTop w:val="0"/>
      <w:marBottom w:val="0"/>
      <w:divBdr>
        <w:top w:val="none" w:sz="0" w:space="0" w:color="auto"/>
        <w:left w:val="none" w:sz="0" w:space="0" w:color="auto"/>
        <w:bottom w:val="none" w:sz="0" w:space="0" w:color="auto"/>
        <w:right w:val="none" w:sz="0" w:space="0" w:color="auto"/>
      </w:divBdr>
      <w:divsChild>
        <w:div w:id="41683781">
          <w:marLeft w:val="0"/>
          <w:marRight w:val="0"/>
          <w:marTop w:val="0"/>
          <w:marBottom w:val="0"/>
          <w:divBdr>
            <w:top w:val="none" w:sz="0" w:space="0" w:color="auto"/>
            <w:left w:val="none" w:sz="0" w:space="0" w:color="auto"/>
            <w:bottom w:val="none" w:sz="0" w:space="0" w:color="auto"/>
            <w:right w:val="none" w:sz="0" w:space="0" w:color="auto"/>
          </w:divBdr>
          <w:divsChild>
            <w:div w:id="190024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06481">
      <w:bodyDiv w:val="1"/>
      <w:marLeft w:val="0"/>
      <w:marRight w:val="0"/>
      <w:marTop w:val="0"/>
      <w:marBottom w:val="0"/>
      <w:divBdr>
        <w:top w:val="none" w:sz="0" w:space="0" w:color="auto"/>
        <w:left w:val="none" w:sz="0" w:space="0" w:color="auto"/>
        <w:bottom w:val="none" w:sz="0" w:space="0" w:color="auto"/>
        <w:right w:val="none" w:sz="0" w:space="0" w:color="auto"/>
      </w:divBdr>
      <w:divsChild>
        <w:div w:id="530580706">
          <w:marLeft w:val="0"/>
          <w:marRight w:val="0"/>
          <w:marTop w:val="0"/>
          <w:marBottom w:val="0"/>
          <w:divBdr>
            <w:top w:val="none" w:sz="0" w:space="0" w:color="auto"/>
            <w:left w:val="none" w:sz="0" w:space="0" w:color="auto"/>
            <w:bottom w:val="none" w:sz="0" w:space="0" w:color="auto"/>
            <w:right w:val="none" w:sz="0" w:space="0" w:color="auto"/>
          </w:divBdr>
          <w:divsChild>
            <w:div w:id="21071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82988">
      <w:bodyDiv w:val="1"/>
      <w:marLeft w:val="0"/>
      <w:marRight w:val="0"/>
      <w:marTop w:val="0"/>
      <w:marBottom w:val="0"/>
      <w:divBdr>
        <w:top w:val="none" w:sz="0" w:space="0" w:color="auto"/>
        <w:left w:val="none" w:sz="0" w:space="0" w:color="auto"/>
        <w:bottom w:val="none" w:sz="0" w:space="0" w:color="auto"/>
        <w:right w:val="none" w:sz="0" w:space="0" w:color="auto"/>
      </w:divBdr>
      <w:divsChild>
        <w:div w:id="1900163617">
          <w:marLeft w:val="0"/>
          <w:marRight w:val="0"/>
          <w:marTop w:val="0"/>
          <w:marBottom w:val="0"/>
          <w:divBdr>
            <w:top w:val="none" w:sz="0" w:space="0" w:color="auto"/>
            <w:left w:val="none" w:sz="0" w:space="0" w:color="auto"/>
            <w:bottom w:val="none" w:sz="0" w:space="0" w:color="auto"/>
            <w:right w:val="none" w:sz="0" w:space="0" w:color="auto"/>
          </w:divBdr>
          <w:divsChild>
            <w:div w:id="152995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3748">
      <w:bodyDiv w:val="1"/>
      <w:marLeft w:val="0"/>
      <w:marRight w:val="0"/>
      <w:marTop w:val="0"/>
      <w:marBottom w:val="0"/>
      <w:divBdr>
        <w:top w:val="none" w:sz="0" w:space="0" w:color="auto"/>
        <w:left w:val="none" w:sz="0" w:space="0" w:color="auto"/>
        <w:bottom w:val="none" w:sz="0" w:space="0" w:color="auto"/>
        <w:right w:val="none" w:sz="0" w:space="0" w:color="auto"/>
      </w:divBdr>
      <w:divsChild>
        <w:div w:id="477259617">
          <w:marLeft w:val="0"/>
          <w:marRight w:val="0"/>
          <w:marTop w:val="0"/>
          <w:marBottom w:val="0"/>
          <w:divBdr>
            <w:top w:val="none" w:sz="0" w:space="0" w:color="auto"/>
            <w:left w:val="none" w:sz="0" w:space="0" w:color="auto"/>
            <w:bottom w:val="none" w:sz="0" w:space="0" w:color="auto"/>
            <w:right w:val="none" w:sz="0" w:space="0" w:color="auto"/>
          </w:divBdr>
          <w:divsChild>
            <w:div w:id="8205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4431">
      <w:bodyDiv w:val="1"/>
      <w:marLeft w:val="0"/>
      <w:marRight w:val="0"/>
      <w:marTop w:val="0"/>
      <w:marBottom w:val="0"/>
      <w:divBdr>
        <w:top w:val="none" w:sz="0" w:space="0" w:color="auto"/>
        <w:left w:val="none" w:sz="0" w:space="0" w:color="auto"/>
        <w:bottom w:val="none" w:sz="0" w:space="0" w:color="auto"/>
        <w:right w:val="none" w:sz="0" w:space="0" w:color="auto"/>
      </w:divBdr>
      <w:divsChild>
        <w:div w:id="2118796016">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87253">
      <w:bodyDiv w:val="1"/>
      <w:marLeft w:val="0"/>
      <w:marRight w:val="0"/>
      <w:marTop w:val="0"/>
      <w:marBottom w:val="0"/>
      <w:divBdr>
        <w:top w:val="none" w:sz="0" w:space="0" w:color="auto"/>
        <w:left w:val="none" w:sz="0" w:space="0" w:color="auto"/>
        <w:bottom w:val="none" w:sz="0" w:space="0" w:color="auto"/>
        <w:right w:val="none" w:sz="0" w:space="0" w:color="auto"/>
      </w:divBdr>
      <w:divsChild>
        <w:div w:id="1856798440">
          <w:marLeft w:val="0"/>
          <w:marRight w:val="0"/>
          <w:marTop w:val="0"/>
          <w:marBottom w:val="0"/>
          <w:divBdr>
            <w:top w:val="none" w:sz="0" w:space="0" w:color="auto"/>
            <w:left w:val="none" w:sz="0" w:space="0" w:color="auto"/>
            <w:bottom w:val="none" w:sz="0" w:space="0" w:color="auto"/>
            <w:right w:val="none" w:sz="0" w:space="0" w:color="auto"/>
          </w:divBdr>
          <w:divsChild>
            <w:div w:id="195089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77738">
      <w:bodyDiv w:val="1"/>
      <w:marLeft w:val="0"/>
      <w:marRight w:val="0"/>
      <w:marTop w:val="0"/>
      <w:marBottom w:val="0"/>
      <w:divBdr>
        <w:top w:val="none" w:sz="0" w:space="0" w:color="auto"/>
        <w:left w:val="none" w:sz="0" w:space="0" w:color="auto"/>
        <w:bottom w:val="none" w:sz="0" w:space="0" w:color="auto"/>
        <w:right w:val="none" w:sz="0" w:space="0" w:color="auto"/>
      </w:divBdr>
      <w:divsChild>
        <w:div w:id="2012641774">
          <w:marLeft w:val="0"/>
          <w:marRight w:val="0"/>
          <w:marTop w:val="0"/>
          <w:marBottom w:val="0"/>
          <w:divBdr>
            <w:top w:val="none" w:sz="0" w:space="0" w:color="auto"/>
            <w:left w:val="none" w:sz="0" w:space="0" w:color="auto"/>
            <w:bottom w:val="none" w:sz="0" w:space="0" w:color="auto"/>
            <w:right w:val="none" w:sz="0" w:space="0" w:color="auto"/>
          </w:divBdr>
          <w:divsChild>
            <w:div w:id="52464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68825">
      <w:bodyDiv w:val="1"/>
      <w:marLeft w:val="0"/>
      <w:marRight w:val="0"/>
      <w:marTop w:val="0"/>
      <w:marBottom w:val="0"/>
      <w:divBdr>
        <w:top w:val="none" w:sz="0" w:space="0" w:color="auto"/>
        <w:left w:val="none" w:sz="0" w:space="0" w:color="auto"/>
        <w:bottom w:val="none" w:sz="0" w:space="0" w:color="auto"/>
        <w:right w:val="none" w:sz="0" w:space="0" w:color="auto"/>
      </w:divBdr>
      <w:divsChild>
        <w:div w:id="2010207585">
          <w:marLeft w:val="0"/>
          <w:marRight w:val="0"/>
          <w:marTop w:val="0"/>
          <w:marBottom w:val="0"/>
          <w:divBdr>
            <w:top w:val="none" w:sz="0" w:space="0" w:color="auto"/>
            <w:left w:val="none" w:sz="0" w:space="0" w:color="auto"/>
            <w:bottom w:val="none" w:sz="0" w:space="0" w:color="auto"/>
            <w:right w:val="none" w:sz="0" w:space="0" w:color="auto"/>
          </w:divBdr>
          <w:divsChild>
            <w:div w:id="161802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262801">
      <w:bodyDiv w:val="1"/>
      <w:marLeft w:val="0"/>
      <w:marRight w:val="0"/>
      <w:marTop w:val="0"/>
      <w:marBottom w:val="0"/>
      <w:divBdr>
        <w:top w:val="none" w:sz="0" w:space="0" w:color="auto"/>
        <w:left w:val="none" w:sz="0" w:space="0" w:color="auto"/>
        <w:bottom w:val="none" w:sz="0" w:space="0" w:color="auto"/>
        <w:right w:val="none" w:sz="0" w:space="0" w:color="auto"/>
      </w:divBdr>
    </w:div>
    <w:div w:id="945386722">
      <w:bodyDiv w:val="1"/>
      <w:marLeft w:val="0"/>
      <w:marRight w:val="0"/>
      <w:marTop w:val="0"/>
      <w:marBottom w:val="0"/>
      <w:divBdr>
        <w:top w:val="none" w:sz="0" w:space="0" w:color="auto"/>
        <w:left w:val="none" w:sz="0" w:space="0" w:color="auto"/>
        <w:bottom w:val="none" w:sz="0" w:space="0" w:color="auto"/>
        <w:right w:val="none" w:sz="0" w:space="0" w:color="auto"/>
      </w:divBdr>
      <w:divsChild>
        <w:div w:id="1595240261">
          <w:marLeft w:val="0"/>
          <w:marRight w:val="0"/>
          <w:marTop w:val="0"/>
          <w:marBottom w:val="0"/>
          <w:divBdr>
            <w:top w:val="none" w:sz="0" w:space="0" w:color="auto"/>
            <w:left w:val="none" w:sz="0" w:space="0" w:color="auto"/>
            <w:bottom w:val="none" w:sz="0" w:space="0" w:color="auto"/>
            <w:right w:val="none" w:sz="0" w:space="0" w:color="auto"/>
          </w:divBdr>
          <w:divsChild>
            <w:div w:id="88120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4858">
      <w:bodyDiv w:val="1"/>
      <w:marLeft w:val="0"/>
      <w:marRight w:val="0"/>
      <w:marTop w:val="0"/>
      <w:marBottom w:val="0"/>
      <w:divBdr>
        <w:top w:val="none" w:sz="0" w:space="0" w:color="auto"/>
        <w:left w:val="none" w:sz="0" w:space="0" w:color="auto"/>
        <w:bottom w:val="none" w:sz="0" w:space="0" w:color="auto"/>
        <w:right w:val="none" w:sz="0" w:space="0" w:color="auto"/>
      </w:divBdr>
      <w:divsChild>
        <w:div w:id="804467757">
          <w:marLeft w:val="0"/>
          <w:marRight w:val="0"/>
          <w:marTop w:val="0"/>
          <w:marBottom w:val="0"/>
          <w:divBdr>
            <w:top w:val="none" w:sz="0" w:space="0" w:color="auto"/>
            <w:left w:val="none" w:sz="0" w:space="0" w:color="auto"/>
            <w:bottom w:val="none" w:sz="0" w:space="0" w:color="auto"/>
            <w:right w:val="none" w:sz="0" w:space="0" w:color="auto"/>
          </w:divBdr>
          <w:divsChild>
            <w:div w:id="8650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340351">
      <w:bodyDiv w:val="1"/>
      <w:marLeft w:val="0"/>
      <w:marRight w:val="0"/>
      <w:marTop w:val="0"/>
      <w:marBottom w:val="0"/>
      <w:divBdr>
        <w:top w:val="none" w:sz="0" w:space="0" w:color="auto"/>
        <w:left w:val="none" w:sz="0" w:space="0" w:color="auto"/>
        <w:bottom w:val="none" w:sz="0" w:space="0" w:color="auto"/>
        <w:right w:val="none" w:sz="0" w:space="0" w:color="auto"/>
      </w:divBdr>
      <w:divsChild>
        <w:div w:id="473958720">
          <w:marLeft w:val="0"/>
          <w:marRight w:val="0"/>
          <w:marTop w:val="0"/>
          <w:marBottom w:val="0"/>
          <w:divBdr>
            <w:top w:val="none" w:sz="0" w:space="0" w:color="auto"/>
            <w:left w:val="none" w:sz="0" w:space="0" w:color="auto"/>
            <w:bottom w:val="none" w:sz="0" w:space="0" w:color="auto"/>
            <w:right w:val="none" w:sz="0" w:space="0" w:color="auto"/>
          </w:divBdr>
          <w:divsChild>
            <w:div w:id="6140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160257">
      <w:bodyDiv w:val="1"/>
      <w:marLeft w:val="0"/>
      <w:marRight w:val="0"/>
      <w:marTop w:val="0"/>
      <w:marBottom w:val="0"/>
      <w:divBdr>
        <w:top w:val="none" w:sz="0" w:space="0" w:color="auto"/>
        <w:left w:val="none" w:sz="0" w:space="0" w:color="auto"/>
        <w:bottom w:val="none" w:sz="0" w:space="0" w:color="auto"/>
        <w:right w:val="none" w:sz="0" w:space="0" w:color="auto"/>
      </w:divBdr>
      <w:divsChild>
        <w:div w:id="726757129">
          <w:marLeft w:val="0"/>
          <w:marRight w:val="0"/>
          <w:marTop w:val="0"/>
          <w:marBottom w:val="0"/>
          <w:divBdr>
            <w:top w:val="none" w:sz="0" w:space="0" w:color="auto"/>
            <w:left w:val="none" w:sz="0" w:space="0" w:color="auto"/>
            <w:bottom w:val="none" w:sz="0" w:space="0" w:color="auto"/>
            <w:right w:val="none" w:sz="0" w:space="0" w:color="auto"/>
          </w:divBdr>
          <w:divsChild>
            <w:div w:id="3703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98359">
      <w:bodyDiv w:val="1"/>
      <w:marLeft w:val="0"/>
      <w:marRight w:val="0"/>
      <w:marTop w:val="0"/>
      <w:marBottom w:val="0"/>
      <w:divBdr>
        <w:top w:val="none" w:sz="0" w:space="0" w:color="auto"/>
        <w:left w:val="none" w:sz="0" w:space="0" w:color="auto"/>
        <w:bottom w:val="none" w:sz="0" w:space="0" w:color="auto"/>
        <w:right w:val="none" w:sz="0" w:space="0" w:color="auto"/>
      </w:divBdr>
      <w:divsChild>
        <w:div w:id="1120688358">
          <w:marLeft w:val="0"/>
          <w:marRight w:val="0"/>
          <w:marTop w:val="0"/>
          <w:marBottom w:val="0"/>
          <w:divBdr>
            <w:top w:val="none" w:sz="0" w:space="0" w:color="auto"/>
            <w:left w:val="none" w:sz="0" w:space="0" w:color="auto"/>
            <w:bottom w:val="none" w:sz="0" w:space="0" w:color="auto"/>
            <w:right w:val="none" w:sz="0" w:space="0" w:color="auto"/>
          </w:divBdr>
          <w:divsChild>
            <w:div w:id="206104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03006">
      <w:bodyDiv w:val="1"/>
      <w:marLeft w:val="0"/>
      <w:marRight w:val="0"/>
      <w:marTop w:val="0"/>
      <w:marBottom w:val="0"/>
      <w:divBdr>
        <w:top w:val="none" w:sz="0" w:space="0" w:color="auto"/>
        <w:left w:val="none" w:sz="0" w:space="0" w:color="auto"/>
        <w:bottom w:val="none" w:sz="0" w:space="0" w:color="auto"/>
        <w:right w:val="none" w:sz="0" w:space="0" w:color="auto"/>
      </w:divBdr>
      <w:divsChild>
        <w:div w:id="1037700160">
          <w:marLeft w:val="0"/>
          <w:marRight w:val="0"/>
          <w:marTop w:val="0"/>
          <w:marBottom w:val="0"/>
          <w:divBdr>
            <w:top w:val="none" w:sz="0" w:space="0" w:color="auto"/>
            <w:left w:val="none" w:sz="0" w:space="0" w:color="auto"/>
            <w:bottom w:val="none" w:sz="0" w:space="0" w:color="auto"/>
            <w:right w:val="none" w:sz="0" w:space="0" w:color="auto"/>
          </w:divBdr>
          <w:divsChild>
            <w:div w:id="2539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08148">
      <w:bodyDiv w:val="1"/>
      <w:marLeft w:val="0"/>
      <w:marRight w:val="0"/>
      <w:marTop w:val="0"/>
      <w:marBottom w:val="0"/>
      <w:divBdr>
        <w:top w:val="none" w:sz="0" w:space="0" w:color="auto"/>
        <w:left w:val="none" w:sz="0" w:space="0" w:color="auto"/>
        <w:bottom w:val="none" w:sz="0" w:space="0" w:color="auto"/>
        <w:right w:val="none" w:sz="0" w:space="0" w:color="auto"/>
      </w:divBdr>
      <w:divsChild>
        <w:div w:id="819033409">
          <w:marLeft w:val="0"/>
          <w:marRight w:val="0"/>
          <w:marTop w:val="0"/>
          <w:marBottom w:val="0"/>
          <w:divBdr>
            <w:top w:val="none" w:sz="0" w:space="0" w:color="auto"/>
            <w:left w:val="none" w:sz="0" w:space="0" w:color="auto"/>
            <w:bottom w:val="none" w:sz="0" w:space="0" w:color="auto"/>
            <w:right w:val="none" w:sz="0" w:space="0" w:color="auto"/>
          </w:divBdr>
          <w:divsChild>
            <w:div w:id="90665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30613">
      <w:bodyDiv w:val="1"/>
      <w:marLeft w:val="0"/>
      <w:marRight w:val="0"/>
      <w:marTop w:val="0"/>
      <w:marBottom w:val="0"/>
      <w:divBdr>
        <w:top w:val="none" w:sz="0" w:space="0" w:color="auto"/>
        <w:left w:val="none" w:sz="0" w:space="0" w:color="auto"/>
        <w:bottom w:val="none" w:sz="0" w:space="0" w:color="auto"/>
        <w:right w:val="none" w:sz="0" w:space="0" w:color="auto"/>
      </w:divBdr>
      <w:divsChild>
        <w:div w:id="248542605">
          <w:marLeft w:val="0"/>
          <w:marRight w:val="0"/>
          <w:marTop w:val="0"/>
          <w:marBottom w:val="0"/>
          <w:divBdr>
            <w:top w:val="none" w:sz="0" w:space="0" w:color="auto"/>
            <w:left w:val="none" w:sz="0" w:space="0" w:color="auto"/>
            <w:bottom w:val="none" w:sz="0" w:space="0" w:color="auto"/>
            <w:right w:val="none" w:sz="0" w:space="0" w:color="auto"/>
          </w:divBdr>
          <w:divsChild>
            <w:div w:id="133884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05687">
      <w:bodyDiv w:val="1"/>
      <w:marLeft w:val="0"/>
      <w:marRight w:val="0"/>
      <w:marTop w:val="0"/>
      <w:marBottom w:val="0"/>
      <w:divBdr>
        <w:top w:val="none" w:sz="0" w:space="0" w:color="auto"/>
        <w:left w:val="none" w:sz="0" w:space="0" w:color="auto"/>
        <w:bottom w:val="none" w:sz="0" w:space="0" w:color="auto"/>
        <w:right w:val="none" w:sz="0" w:space="0" w:color="auto"/>
      </w:divBdr>
      <w:divsChild>
        <w:div w:id="1706441585">
          <w:marLeft w:val="0"/>
          <w:marRight w:val="0"/>
          <w:marTop w:val="0"/>
          <w:marBottom w:val="0"/>
          <w:divBdr>
            <w:top w:val="none" w:sz="0" w:space="0" w:color="auto"/>
            <w:left w:val="none" w:sz="0" w:space="0" w:color="auto"/>
            <w:bottom w:val="none" w:sz="0" w:space="0" w:color="auto"/>
            <w:right w:val="none" w:sz="0" w:space="0" w:color="auto"/>
          </w:divBdr>
          <w:divsChild>
            <w:div w:id="61802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42130">
      <w:bodyDiv w:val="1"/>
      <w:marLeft w:val="0"/>
      <w:marRight w:val="0"/>
      <w:marTop w:val="0"/>
      <w:marBottom w:val="0"/>
      <w:divBdr>
        <w:top w:val="none" w:sz="0" w:space="0" w:color="auto"/>
        <w:left w:val="none" w:sz="0" w:space="0" w:color="auto"/>
        <w:bottom w:val="none" w:sz="0" w:space="0" w:color="auto"/>
        <w:right w:val="none" w:sz="0" w:space="0" w:color="auto"/>
      </w:divBdr>
      <w:divsChild>
        <w:div w:id="523441582">
          <w:marLeft w:val="0"/>
          <w:marRight w:val="0"/>
          <w:marTop w:val="0"/>
          <w:marBottom w:val="0"/>
          <w:divBdr>
            <w:top w:val="none" w:sz="0" w:space="0" w:color="auto"/>
            <w:left w:val="none" w:sz="0" w:space="0" w:color="auto"/>
            <w:bottom w:val="none" w:sz="0" w:space="0" w:color="auto"/>
            <w:right w:val="none" w:sz="0" w:space="0" w:color="auto"/>
          </w:divBdr>
          <w:divsChild>
            <w:div w:id="24480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05944">
      <w:bodyDiv w:val="1"/>
      <w:marLeft w:val="0"/>
      <w:marRight w:val="0"/>
      <w:marTop w:val="0"/>
      <w:marBottom w:val="0"/>
      <w:divBdr>
        <w:top w:val="none" w:sz="0" w:space="0" w:color="auto"/>
        <w:left w:val="none" w:sz="0" w:space="0" w:color="auto"/>
        <w:bottom w:val="none" w:sz="0" w:space="0" w:color="auto"/>
        <w:right w:val="none" w:sz="0" w:space="0" w:color="auto"/>
      </w:divBdr>
      <w:divsChild>
        <w:div w:id="819538590">
          <w:marLeft w:val="0"/>
          <w:marRight w:val="0"/>
          <w:marTop w:val="0"/>
          <w:marBottom w:val="0"/>
          <w:divBdr>
            <w:top w:val="none" w:sz="0" w:space="0" w:color="auto"/>
            <w:left w:val="none" w:sz="0" w:space="0" w:color="auto"/>
            <w:bottom w:val="none" w:sz="0" w:space="0" w:color="auto"/>
            <w:right w:val="none" w:sz="0" w:space="0" w:color="auto"/>
          </w:divBdr>
          <w:divsChild>
            <w:div w:id="19406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5625">
      <w:bodyDiv w:val="1"/>
      <w:marLeft w:val="0"/>
      <w:marRight w:val="0"/>
      <w:marTop w:val="0"/>
      <w:marBottom w:val="0"/>
      <w:divBdr>
        <w:top w:val="none" w:sz="0" w:space="0" w:color="auto"/>
        <w:left w:val="none" w:sz="0" w:space="0" w:color="auto"/>
        <w:bottom w:val="none" w:sz="0" w:space="0" w:color="auto"/>
        <w:right w:val="none" w:sz="0" w:space="0" w:color="auto"/>
      </w:divBdr>
      <w:divsChild>
        <w:div w:id="663506621">
          <w:marLeft w:val="0"/>
          <w:marRight w:val="0"/>
          <w:marTop w:val="0"/>
          <w:marBottom w:val="0"/>
          <w:divBdr>
            <w:top w:val="none" w:sz="0" w:space="0" w:color="auto"/>
            <w:left w:val="none" w:sz="0" w:space="0" w:color="auto"/>
            <w:bottom w:val="none" w:sz="0" w:space="0" w:color="auto"/>
            <w:right w:val="none" w:sz="0" w:space="0" w:color="auto"/>
          </w:divBdr>
          <w:divsChild>
            <w:div w:id="4946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74335">
      <w:bodyDiv w:val="1"/>
      <w:marLeft w:val="0"/>
      <w:marRight w:val="0"/>
      <w:marTop w:val="0"/>
      <w:marBottom w:val="0"/>
      <w:divBdr>
        <w:top w:val="none" w:sz="0" w:space="0" w:color="auto"/>
        <w:left w:val="none" w:sz="0" w:space="0" w:color="auto"/>
        <w:bottom w:val="none" w:sz="0" w:space="0" w:color="auto"/>
        <w:right w:val="none" w:sz="0" w:space="0" w:color="auto"/>
      </w:divBdr>
      <w:divsChild>
        <w:div w:id="685060959">
          <w:marLeft w:val="0"/>
          <w:marRight w:val="0"/>
          <w:marTop w:val="0"/>
          <w:marBottom w:val="0"/>
          <w:divBdr>
            <w:top w:val="none" w:sz="0" w:space="0" w:color="auto"/>
            <w:left w:val="none" w:sz="0" w:space="0" w:color="auto"/>
            <w:bottom w:val="none" w:sz="0" w:space="0" w:color="auto"/>
            <w:right w:val="none" w:sz="0" w:space="0" w:color="auto"/>
          </w:divBdr>
          <w:divsChild>
            <w:div w:id="4229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38691">
      <w:bodyDiv w:val="1"/>
      <w:marLeft w:val="0"/>
      <w:marRight w:val="0"/>
      <w:marTop w:val="0"/>
      <w:marBottom w:val="0"/>
      <w:divBdr>
        <w:top w:val="none" w:sz="0" w:space="0" w:color="auto"/>
        <w:left w:val="none" w:sz="0" w:space="0" w:color="auto"/>
        <w:bottom w:val="none" w:sz="0" w:space="0" w:color="auto"/>
        <w:right w:val="none" w:sz="0" w:space="0" w:color="auto"/>
      </w:divBdr>
      <w:divsChild>
        <w:div w:id="830755599">
          <w:marLeft w:val="0"/>
          <w:marRight w:val="0"/>
          <w:marTop w:val="0"/>
          <w:marBottom w:val="0"/>
          <w:divBdr>
            <w:top w:val="none" w:sz="0" w:space="0" w:color="auto"/>
            <w:left w:val="none" w:sz="0" w:space="0" w:color="auto"/>
            <w:bottom w:val="none" w:sz="0" w:space="0" w:color="auto"/>
            <w:right w:val="none" w:sz="0" w:space="0" w:color="auto"/>
          </w:divBdr>
          <w:divsChild>
            <w:div w:id="8292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815235">
      <w:bodyDiv w:val="1"/>
      <w:marLeft w:val="0"/>
      <w:marRight w:val="0"/>
      <w:marTop w:val="0"/>
      <w:marBottom w:val="0"/>
      <w:divBdr>
        <w:top w:val="none" w:sz="0" w:space="0" w:color="auto"/>
        <w:left w:val="none" w:sz="0" w:space="0" w:color="auto"/>
        <w:bottom w:val="none" w:sz="0" w:space="0" w:color="auto"/>
        <w:right w:val="none" w:sz="0" w:space="0" w:color="auto"/>
      </w:divBdr>
      <w:divsChild>
        <w:div w:id="1980451991">
          <w:marLeft w:val="0"/>
          <w:marRight w:val="0"/>
          <w:marTop w:val="0"/>
          <w:marBottom w:val="0"/>
          <w:divBdr>
            <w:top w:val="none" w:sz="0" w:space="0" w:color="auto"/>
            <w:left w:val="none" w:sz="0" w:space="0" w:color="auto"/>
            <w:bottom w:val="none" w:sz="0" w:space="0" w:color="auto"/>
            <w:right w:val="none" w:sz="0" w:space="0" w:color="auto"/>
          </w:divBdr>
          <w:divsChild>
            <w:div w:id="20561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83606">
      <w:bodyDiv w:val="1"/>
      <w:marLeft w:val="0"/>
      <w:marRight w:val="0"/>
      <w:marTop w:val="0"/>
      <w:marBottom w:val="0"/>
      <w:divBdr>
        <w:top w:val="none" w:sz="0" w:space="0" w:color="auto"/>
        <w:left w:val="none" w:sz="0" w:space="0" w:color="auto"/>
        <w:bottom w:val="none" w:sz="0" w:space="0" w:color="auto"/>
        <w:right w:val="none" w:sz="0" w:space="0" w:color="auto"/>
      </w:divBdr>
      <w:divsChild>
        <w:div w:id="868646881">
          <w:marLeft w:val="0"/>
          <w:marRight w:val="0"/>
          <w:marTop w:val="0"/>
          <w:marBottom w:val="0"/>
          <w:divBdr>
            <w:top w:val="none" w:sz="0" w:space="0" w:color="auto"/>
            <w:left w:val="none" w:sz="0" w:space="0" w:color="auto"/>
            <w:bottom w:val="none" w:sz="0" w:space="0" w:color="auto"/>
            <w:right w:val="none" w:sz="0" w:space="0" w:color="auto"/>
          </w:divBdr>
          <w:divsChild>
            <w:div w:id="121805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18891">
      <w:bodyDiv w:val="1"/>
      <w:marLeft w:val="0"/>
      <w:marRight w:val="0"/>
      <w:marTop w:val="0"/>
      <w:marBottom w:val="0"/>
      <w:divBdr>
        <w:top w:val="none" w:sz="0" w:space="0" w:color="auto"/>
        <w:left w:val="none" w:sz="0" w:space="0" w:color="auto"/>
        <w:bottom w:val="none" w:sz="0" w:space="0" w:color="auto"/>
        <w:right w:val="none" w:sz="0" w:space="0" w:color="auto"/>
      </w:divBdr>
      <w:divsChild>
        <w:div w:id="1724520432">
          <w:marLeft w:val="0"/>
          <w:marRight w:val="0"/>
          <w:marTop w:val="0"/>
          <w:marBottom w:val="0"/>
          <w:divBdr>
            <w:top w:val="none" w:sz="0" w:space="0" w:color="auto"/>
            <w:left w:val="none" w:sz="0" w:space="0" w:color="auto"/>
            <w:bottom w:val="none" w:sz="0" w:space="0" w:color="auto"/>
            <w:right w:val="none" w:sz="0" w:space="0" w:color="auto"/>
          </w:divBdr>
          <w:divsChild>
            <w:div w:id="98038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3824">
      <w:bodyDiv w:val="1"/>
      <w:marLeft w:val="0"/>
      <w:marRight w:val="0"/>
      <w:marTop w:val="0"/>
      <w:marBottom w:val="0"/>
      <w:divBdr>
        <w:top w:val="none" w:sz="0" w:space="0" w:color="auto"/>
        <w:left w:val="none" w:sz="0" w:space="0" w:color="auto"/>
        <w:bottom w:val="none" w:sz="0" w:space="0" w:color="auto"/>
        <w:right w:val="none" w:sz="0" w:space="0" w:color="auto"/>
      </w:divBdr>
      <w:divsChild>
        <w:div w:id="356927897">
          <w:marLeft w:val="0"/>
          <w:marRight w:val="0"/>
          <w:marTop w:val="0"/>
          <w:marBottom w:val="0"/>
          <w:divBdr>
            <w:top w:val="none" w:sz="0" w:space="0" w:color="auto"/>
            <w:left w:val="none" w:sz="0" w:space="0" w:color="auto"/>
            <w:bottom w:val="none" w:sz="0" w:space="0" w:color="auto"/>
            <w:right w:val="none" w:sz="0" w:space="0" w:color="auto"/>
          </w:divBdr>
          <w:divsChild>
            <w:div w:id="90931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6063">
      <w:bodyDiv w:val="1"/>
      <w:marLeft w:val="0"/>
      <w:marRight w:val="0"/>
      <w:marTop w:val="0"/>
      <w:marBottom w:val="0"/>
      <w:divBdr>
        <w:top w:val="none" w:sz="0" w:space="0" w:color="auto"/>
        <w:left w:val="none" w:sz="0" w:space="0" w:color="auto"/>
        <w:bottom w:val="none" w:sz="0" w:space="0" w:color="auto"/>
        <w:right w:val="none" w:sz="0" w:space="0" w:color="auto"/>
      </w:divBdr>
      <w:divsChild>
        <w:div w:id="2100830725">
          <w:marLeft w:val="0"/>
          <w:marRight w:val="0"/>
          <w:marTop w:val="0"/>
          <w:marBottom w:val="0"/>
          <w:divBdr>
            <w:top w:val="none" w:sz="0" w:space="0" w:color="auto"/>
            <w:left w:val="none" w:sz="0" w:space="0" w:color="auto"/>
            <w:bottom w:val="none" w:sz="0" w:space="0" w:color="auto"/>
            <w:right w:val="none" w:sz="0" w:space="0" w:color="auto"/>
          </w:divBdr>
          <w:divsChild>
            <w:div w:id="18763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5302">
      <w:bodyDiv w:val="1"/>
      <w:marLeft w:val="0"/>
      <w:marRight w:val="0"/>
      <w:marTop w:val="0"/>
      <w:marBottom w:val="0"/>
      <w:divBdr>
        <w:top w:val="none" w:sz="0" w:space="0" w:color="auto"/>
        <w:left w:val="none" w:sz="0" w:space="0" w:color="auto"/>
        <w:bottom w:val="none" w:sz="0" w:space="0" w:color="auto"/>
        <w:right w:val="none" w:sz="0" w:space="0" w:color="auto"/>
      </w:divBdr>
    </w:div>
    <w:div w:id="1412124527">
      <w:bodyDiv w:val="1"/>
      <w:marLeft w:val="0"/>
      <w:marRight w:val="0"/>
      <w:marTop w:val="0"/>
      <w:marBottom w:val="0"/>
      <w:divBdr>
        <w:top w:val="none" w:sz="0" w:space="0" w:color="auto"/>
        <w:left w:val="none" w:sz="0" w:space="0" w:color="auto"/>
        <w:bottom w:val="none" w:sz="0" w:space="0" w:color="auto"/>
        <w:right w:val="none" w:sz="0" w:space="0" w:color="auto"/>
      </w:divBdr>
      <w:divsChild>
        <w:div w:id="517545231">
          <w:marLeft w:val="0"/>
          <w:marRight w:val="0"/>
          <w:marTop w:val="0"/>
          <w:marBottom w:val="0"/>
          <w:divBdr>
            <w:top w:val="none" w:sz="0" w:space="0" w:color="auto"/>
            <w:left w:val="none" w:sz="0" w:space="0" w:color="auto"/>
            <w:bottom w:val="none" w:sz="0" w:space="0" w:color="auto"/>
            <w:right w:val="none" w:sz="0" w:space="0" w:color="auto"/>
          </w:divBdr>
          <w:divsChild>
            <w:div w:id="193011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20239">
      <w:bodyDiv w:val="1"/>
      <w:marLeft w:val="0"/>
      <w:marRight w:val="0"/>
      <w:marTop w:val="0"/>
      <w:marBottom w:val="0"/>
      <w:divBdr>
        <w:top w:val="none" w:sz="0" w:space="0" w:color="auto"/>
        <w:left w:val="none" w:sz="0" w:space="0" w:color="auto"/>
        <w:bottom w:val="none" w:sz="0" w:space="0" w:color="auto"/>
        <w:right w:val="none" w:sz="0" w:space="0" w:color="auto"/>
      </w:divBdr>
      <w:divsChild>
        <w:div w:id="1342124891">
          <w:marLeft w:val="0"/>
          <w:marRight w:val="0"/>
          <w:marTop w:val="0"/>
          <w:marBottom w:val="0"/>
          <w:divBdr>
            <w:top w:val="none" w:sz="0" w:space="0" w:color="auto"/>
            <w:left w:val="none" w:sz="0" w:space="0" w:color="auto"/>
            <w:bottom w:val="none" w:sz="0" w:space="0" w:color="auto"/>
            <w:right w:val="none" w:sz="0" w:space="0" w:color="auto"/>
          </w:divBdr>
          <w:divsChild>
            <w:div w:id="1787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7167">
      <w:bodyDiv w:val="1"/>
      <w:marLeft w:val="0"/>
      <w:marRight w:val="0"/>
      <w:marTop w:val="0"/>
      <w:marBottom w:val="0"/>
      <w:divBdr>
        <w:top w:val="none" w:sz="0" w:space="0" w:color="auto"/>
        <w:left w:val="none" w:sz="0" w:space="0" w:color="auto"/>
        <w:bottom w:val="none" w:sz="0" w:space="0" w:color="auto"/>
        <w:right w:val="none" w:sz="0" w:space="0" w:color="auto"/>
      </w:divBdr>
      <w:divsChild>
        <w:div w:id="1964379986">
          <w:marLeft w:val="0"/>
          <w:marRight w:val="0"/>
          <w:marTop w:val="0"/>
          <w:marBottom w:val="0"/>
          <w:divBdr>
            <w:top w:val="none" w:sz="0" w:space="0" w:color="auto"/>
            <w:left w:val="none" w:sz="0" w:space="0" w:color="auto"/>
            <w:bottom w:val="none" w:sz="0" w:space="0" w:color="auto"/>
            <w:right w:val="none" w:sz="0" w:space="0" w:color="auto"/>
          </w:divBdr>
          <w:divsChild>
            <w:div w:id="2957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3503">
      <w:bodyDiv w:val="1"/>
      <w:marLeft w:val="0"/>
      <w:marRight w:val="0"/>
      <w:marTop w:val="0"/>
      <w:marBottom w:val="0"/>
      <w:divBdr>
        <w:top w:val="none" w:sz="0" w:space="0" w:color="auto"/>
        <w:left w:val="none" w:sz="0" w:space="0" w:color="auto"/>
        <w:bottom w:val="none" w:sz="0" w:space="0" w:color="auto"/>
        <w:right w:val="none" w:sz="0" w:space="0" w:color="auto"/>
      </w:divBdr>
      <w:divsChild>
        <w:div w:id="2073693250">
          <w:marLeft w:val="0"/>
          <w:marRight w:val="0"/>
          <w:marTop w:val="0"/>
          <w:marBottom w:val="0"/>
          <w:divBdr>
            <w:top w:val="none" w:sz="0" w:space="0" w:color="auto"/>
            <w:left w:val="none" w:sz="0" w:space="0" w:color="auto"/>
            <w:bottom w:val="none" w:sz="0" w:space="0" w:color="auto"/>
            <w:right w:val="none" w:sz="0" w:space="0" w:color="auto"/>
          </w:divBdr>
          <w:divsChild>
            <w:div w:id="6167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4460">
      <w:bodyDiv w:val="1"/>
      <w:marLeft w:val="0"/>
      <w:marRight w:val="0"/>
      <w:marTop w:val="0"/>
      <w:marBottom w:val="0"/>
      <w:divBdr>
        <w:top w:val="none" w:sz="0" w:space="0" w:color="auto"/>
        <w:left w:val="none" w:sz="0" w:space="0" w:color="auto"/>
        <w:bottom w:val="none" w:sz="0" w:space="0" w:color="auto"/>
        <w:right w:val="none" w:sz="0" w:space="0" w:color="auto"/>
      </w:divBdr>
      <w:divsChild>
        <w:div w:id="48576372">
          <w:marLeft w:val="0"/>
          <w:marRight w:val="0"/>
          <w:marTop w:val="0"/>
          <w:marBottom w:val="0"/>
          <w:divBdr>
            <w:top w:val="none" w:sz="0" w:space="0" w:color="auto"/>
            <w:left w:val="none" w:sz="0" w:space="0" w:color="auto"/>
            <w:bottom w:val="none" w:sz="0" w:space="0" w:color="auto"/>
            <w:right w:val="none" w:sz="0" w:space="0" w:color="auto"/>
          </w:divBdr>
          <w:divsChild>
            <w:div w:id="1037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35368">
      <w:bodyDiv w:val="1"/>
      <w:marLeft w:val="0"/>
      <w:marRight w:val="0"/>
      <w:marTop w:val="0"/>
      <w:marBottom w:val="0"/>
      <w:divBdr>
        <w:top w:val="none" w:sz="0" w:space="0" w:color="auto"/>
        <w:left w:val="none" w:sz="0" w:space="0" w:color="auto"/>
        <w:bottom w:val="none" w:sz="0" w:space="0" w:color="auto"/>
        <w:right w:val="none" w:sz="0" w:space="0" w:color="auto"/>
      </w:divBdr>
    </w:div>
    <w:div w:id="1518302726">
      <w:bodyDiv w:val="1"/>
      <w:marLeft w:val="0"/>
      <w:marRight w:val="0"/>
      <w:marTop w:val="0"/>
      <w:marBottom w:val="0"/>
      <w:divBdr>
        <w:top w:val="none" w:sz="0" w:space="0" w:color="auto"/>
        <w:left w:val="none" w:sz="0" w:space="0" w:color="auto"/>
        <w:bottom w:val="none" w:sz="0" w:space="0" w:color="auto"/>
        <w:right w:val="none" w:sz="0" w:space="0" w:color="auto"/>
      </w:divBdr>
      <w:divsChild>
        <w:div w:id="18089481">
          <w:marLeft w:val="0"/>
          <w:marRight w:val="0"/>
          <w:marTop w:val="0"/>
          <w:marBottom w:val="0"/>
          <w:divBdr>
            <w:top w:val="none" w:sz="0" w:space="0" w:color="auto"/>
            <w:left w:val="none" w:sz="0" w:space="0" w:color="auto"/>
            <w:bottom w:val="none" w:sz="0" w:space="0" w:color="auto"/>
            <w:right w:val="none" w:sz="0" w:space="0" w:color="auto"/>
          </w:divBdr>
          <w:divsChild>
            <w:div w:id="141488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19417">
      <w:bodyDiv w:val="1"/>
      <w:marLeft w:val="0"/>
      <w:marRight w:val="0"/>
      <w:marTop w:val="0"/>
      <w:marBottom w:val="0"/>
      <w:divBdr>
        <w:top w:val="none" w:sz="0" w:space="0" w:color="auto"/>
        <w:left w:val="none" w:sz="0" w:space="0" w:color="auto"/>
        <w:bottom w:val="none" w:sz="0" w:space="0" w:color="auto"/>
        <w:right w:val="none" w:sz="0" w:space="0" w:color="auto"/>
      </w:divBdr>
      <w:divsChild>
        <w:div w:id="1322736408">
          <w:marLeft w:val="0"/>
          <w:marRight w:val="0"/>
          <w:marTop w:val="0"/>
          <w:marBottom w:val="0"/>
          <w:divBdr>
            <w:top w:val="none" w:sz="0" w:space="0" w:color="auto"/>
            <w:left w:val="none" w:sz="0" w:space="0" w:color="auto"/>
            <w:bottom w:val="none" w:sz="0" w:space="0" w:color="auto"/>
            <w:right w:val="none" w:sz="0" w:space="0" w:color="auto"/>
          </w:divBdr>
          <w:divsChild>
            <w:div w:id="19669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90169">
      <w:bodyDiv w:val="1"/>
      <w:marLeft w:val="0"/>
      <w:marRight w:val="0"/>
      <w:marTop w:val="0"/>
      <w:marBottom w:val="0"/>
      <w:divBdr>
        <w:top w:val="none" w:sz="0" w:space="0" w:color="auto"/>
        <w:left w:val="none" w:sz="0" w:space="0" w:color="auto"/>
        <w:bottom w:val="none" w:sz="0" w:space="0" w:color="auto"/>
        <w:right w:val="none" w:sz="0" w:space="0" w:color="auto"/>
      </w:divBdr>
      <w:divsChild>
        <w:div w:id="177669434">
          <w:marLeft w:val="0"/>
          <w:marRight w:val="0"/>
          <w:marTop w:val="0"/>
          <w:marBottom w:val="0"/>
          <w:divBdr>
            <w:top w:val="none" w:sz="0" w:space="0" w:color="auto"/>
            <w:left w:val="none" w:sz="0" w:space="0" w:color="auto"/>
            <w:bottom w:val="none" w:sz="0" w:space="0" w:color="auto"/>
            <w:right w:val="none" w:sz="0" w:space="0" w:color="auto"/>
          </w:divBdr>
          <w:divsChild>
            <w:div w:id="91143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00956">
      <w:bodyDiv w:val="1"/>
      <w:marLeft w:val="0"/>
      <w:marRight w:val="0"/>
      <w:marTop w:val="0"/>
      <w:marBottom w:val="0"/>
      <w:divBdr>
        <w:top w:val="none" w:sz="0" w:space="0" w:color="auto"/>
        <w:left w:val="none" w:sz="0" w:space="0" w:color="auto"/>
        <w:bottom w:val="none" w:sz="0" w:space="0" w:color="auto"/>
        <w:right w:val="none" w:sz="0" w:space="0" w:color="auto"/>
      </w:divBdr>
      <w:divsChild>
        <w:div w:id="1303458423">
          <w:marLeft w:val="0"/>
          <w:marRight w:val="0"/>
          <w:marTop w:val="0"/>
          <w:marBottom w:val="0"/>
          <w:divBdr>
            <w:top w:val="none" w:sz="0" w:space="0" w:color="auto"/>
            <w:left w:val="none" w:sz="0" w:space="0" w:color="auto"/>
            <w:bottom w:val="none" w:sz="0" w:space="0" w:color="auto"/>
            <w:right w:val="none" w:sz="0" w:space="0" w:color="auto"/>
          </w:divBdr>
          <w:divsChild>
            <w:div w:id="612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68418">
      <w:bodyDiv w:val="1"/>
      <w:marLeft w:val="0"/>
      <w:marRight w:val="0"/>
      <w:marTop w:val="0"/>
      <w:marBottom w:val="0"/>
      <w:divBdr>
        <w:top w:val="none" w:sz="0" w:space="0" w:color="auto"/>
        <w:left w:val="none" w:sz="0" w:space="0" w:color="auto"/>
        <w:bottom w:val="none" w:sz="0" w:space="0" w:color="auto"/>
        <w:right w:val="none" w:sz="0" w:space="0" w:color="auto"/>
      </w:divBdr>
      <w:divsChild>
        <w:div w:id="1625574553">
          <w:marLeft w:val="0"/>
          <w:marRight w:val="0"/>
          <w:marTop w:val="0"/>
          <w:marBottom w:val="0"/>
          <w:divBdr>
            <w:top w:val="none" w:sz="0" w:space="0" w:color="auto"/>
            <w:left w:val="none" w:sz="0" w:space="0" w:color="auto"/>
            <w:bottom w:val="none" w:sz="0" w:space="0" w:color="auto"/>
            <w:right w:val="none" w:sz="0" w:space="0" w:color="auto"/>
          </w:divBdr>
          <w:divsChild>
            <w:div w:id="12720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16462">
      <w:bodyDiv w:val="1"/>
      <w:marLeft w:val="0"/>
      <w:marRight w:val="0"/>
      <w:marTop w:val="0"/>
      <w:marBottom w:val="0"/>
      <w:divBdr>
        <w:top w:val="none" w:sz="0" w:space="0" w:color="auto"/>
        <w:left w:val="none" w:sz="0" w:space="0" w:color="auto"/>
        <w:bottom w:val="none" w:sz="0" w:space="0" w:color="auto"/>
        <w:right w:val="none" w:sz="0" w:space="0" w:color="auto"/>
      </w:divBdr>
      <w:divsChild>
        <w:div w:id="450247688">
          <w:marLeft w:val="0"/>
          <w:marRight w:val="0"/>
          <w:marTop w:val="0"/>
          <w:marBottom w:val="0"/>
          <w:divBdr>
            <w:top w:val="none" w:sz="0" w:space="0" w:color="auto"/>
            <w:left w:val="none" w:sz="0" w:space="0" w:color="auto"/>
            <w:bottom w:val="none" w:sz="0" w:space="0" w:color="auto"/>
            <w:right w:val="none" w:sz="0" w:space="0" w:color="auto"/>
          </w:divBdr>
          <w:divsChild>
            <w:div w:id="4736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83381">
      <w:bodyDiv w:val="1"/>
      <w:marLeft w:val="0"/>
      <w:marRight w:val="0"/>
      <w:marTop w:val="0"/>
      <w:marBottom w:val="0"/>
      <w:divBdr>
        <w:top w:val="none" w:sz="0" w:space="0" w:color="auto"/>
        <w:left w:val="none" w:sz="0" w:space="0" w:color="auto"/>
        <w:bottom w:val="none" w:sz="0" w:space="0" w:color="auto"/>
        <w:right w:val="none" w:sz="0" w:space="0" w:color="auto"/>
      </w:divBdr>
      <w:divsChild>
        <w:div w:id="1882354025">
          <w:marLeft w:val="0"/>
          <w:marRight w:val="0"/>
          <w:marTop w:val="0"/>
          <w:marBottom w:val="0"/>
          <w:divBdr>
            <w:top w:val="none" w:sz="0" w:space="0" w:color="auto"/>
            <w:left w:val="none" w:sz="0" w:space="0" w:color="auto"/>
            <w:bottom w:val="none" w:sz="0" w:space="0" w:color="auto"/>
            <w:right w:val="none" w:sz="0" w:space="0" w:color="auto"/>
          </w:divBdr>
          <w:divsChild>
            <w:div w:id="138093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47467">
      <w:bodyDiv w:val="1"/>
      <w:marLeft w:val="0"/>
      <w:marRight w:val="0"/>
      <w:marTop w:val="0"/>
      <w:marBottom w:val="0"/>
      <w:divBdr>
        <w:top w:val="none" w:sz="0" w:space="0" w:color="auto"/>
        <w:left w:val="none" w:sz="0" w:space="0" w:color="auto"/>
        <w:bottom w:val="none" w:sz="0" w:space="0" w:color="auto"/>
        <w:right w:val="none" w:sz="0" w:space="0" w:color="auto"/>
      </w:divBdr>
      <w:divsChild>
        <w:div w:id="894242265">
          <w:marLeft w:val="0"/>
          <w:marRight w:val="0"/>
          <w:marTop w:val="0"/>
          <w:marBottom w:val="0"/>
          <w:divBdr>
            <w:top w:val="none" w:sz="0" w:space="0" w:color="auto"/>
            <w:left w:val="none" w:sz="0" w:space="0" w:color="auto"/>
            <w:bottom w:val="none" w:sz="0" w:space="0" w:color="auto"/>
            <w:right w:val="none" w:sz="0" w:space="0" w:color="auto"/>
          </w:divBdr>
          <w:divsChild>
            <w:div w:id="510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45991">
      <w:bodyDiv w:val="1"/>
      <w:marLeft w:val="0"/>
      <w:marRight w:val="0"/>
      <w:marTop w:val="0"/>
      <w:marBottom w:val="0"/>
      <w:divBdr>
        <w:top w:val="none" w:sz="0" w:space="0" w:color="auto"/>
        <w:left w:val="none" w:sz="0" w:space="0" w:color="auto"/>
        <w:bottom w:val="none" w:sz="0" w:space="0" w:color="auto"/>
        <w:right w:val="none" w:sz="0" w:space="0" w:color="auto"/>
      </w:divBdr>
      <w:divsChild>
        <w:div w:id="2094859304">
          <w:marLeft w:val="0"/>
          <w:marRight w:val="0"/>
          <w:marTop w:val="0"/>
          <w:marBottom w:val="0"/>
          <w:divBdr>
            <w:top w:val="none" w:sz="0" w:space="0" w:color="auto"/>
            <w:left w:val="none" w:sz="0" w:space="0" w:color="auto"/>
            <w:bottom w:val="none" w:sz="0" w:space="0" w:color="auto"/>
            <w:right w:val="none" w:sz="0" w:space="0" w:color="auto"/>
          </w:divBdr>
          <w:divsChild>
            <w:div w:id="5231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739825">
      <w:bodyDiv w:val="1"/>
      <w:marLeft w:val="0"/>
      <w:marRight w:val="0"/>
      <w:marTop w:val="0"/>
      <w:marBottom w:val="0"/>
      <w:divBdr>
        <w:top w:val="none" w:sz="0" w:space="0" w:color="auto"/>
        <w:left w:val="none" w:sz="0" w:space="0" w:color="auto"/>
        <w:bottom w:val="none" w:sz="0" w:space="0" w:color="auto"/>
        <w:right w:val="none" w:sz="0" w:space="0" w:color="auto"/>
      </w:divBdr>
      <w:divsChild>
        <w:div w:id="712197025">
          <w:marLeft w:val="0"/>
          <w:marRight w:val="0"/>
          <w:marTop w:val="0"/>
          <w:marBottom w:val="0"/>
          <w:divBdr>
            <w:top w:val="none" w:sz="0" w:space="0" w:color="auto"/>
            <w:left w:val="none" w:sz="0" w:space="0" w:color="auto"/>
            <w:bottom w:val="none" w:sz="0" w:space="0" w:color="auto"/>
            <w:right w:val="none" w:sz="0" w:space="0" w:color="auto"/>
          </w:divBdr>
          <w:divsChild>
            <w:div w:id="23012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4770">
      <w:bodyDiv w:val="1"/>
      <w:marLeft w:val="0"/>
      <w:marRight w:val="0"/>
      <w:marTop w:val="0"/>
      <w:marBottom w:val="0"/>
      <w:divBdr>
        <w:top w:val="none" w:sz="0" w:space="0" w:color="auto"/>
        <w:left w:val="none" w:sz="0" w:space="0" w:color="auto"/>
        <w:bottom w:val="none" w:sz="0" w:space="0" w:color="auto"/>
        <w:right w:val="none" w:sz="0" w:space="0" w:color="auto"/>
      </w:divBdr>
      <w:divsChild>
        <w:div w:id="493255878">
          <w:marLeft w:val="0"/>
          <w:marRight w:val="0"/>
          <w:marTop w:val="0"/>
          <w:marBottom w:val="0"/>
          <w:divBdr>
            <w:top w:val="none" w:sz="0" w:space="0" w:color="auto"/>
            <w:left w:val="none" w:sz="0" w:space="0" w:color="auto"/>
            <w:bottom w:val="none" w:sz="0" w:space="0" w:color="auto"/>
            <w:right w:val="none" w:sz="0" w:space="0" w:color="auto"/>
          </w:divBdr>
          <w:divsChild>
            <w:div w:id="12112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7298">
      <w:bodyDiv w:val="1"/>
      <w:marLeft w:val="0"/>
      <w:marRight w:val="0"/>
      <w:marTop w:val="0"/>
      <w:marBottom w:val="0"/>
      <w:divBdr>
        <w:top w:val="none" w:sz="0" w:space="0" w:color="auto"/>
        <w:left w:val="none" w:sz="0" w:space="0" w:color="auto"/>
        <w:bottom w:val="none" w:sz="0" w:space="0" w:color="auto"/>
        <w:right w:val="none" w:sz="0" w:space="0" w:color="auto"/>
      </w:divBdr>
      <w:divsChild>
        <w:div w:id="1353071942">
          <w:marLeft w:val="0"/>
          <w:marRight w:val="0"/>
          <w:marTop w:val="0"/>
          <w:marBottom w:val="0"/>
          <w:divBdr>
            <w:top w:val="none" w:sz="0" w:space="0" w:color="auto"/>
            <w:left w:val="none" w:sz="0" w:space="0" w:color="auto"/>
            <w:bottom w:val="none" w:sz="0" w:space="0" w:color="auto"/>
            <w:right w:val="none" w:sz="0" w:space="0" w:color="auto"/>
          </w:divBdr>
          <w:divsChild>
            <w:div w:id="214515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334038">
      <w:bodyDiv w:val="1"/>
      <w:marLeft w:val="0"/>
      <w:marRight w:val="0"/>
      <w:marTop w:val="0"/>
      <w:marBottom w:val="0"/>
      <w:divBdr>
        <w:top w:val="none" w:sz="0" w:space="0" w:color="auto"/>
        <w:left w:val="none" w:sz="0" w:space="0" w:color="auto"/>
        <w:bottom w:val="none" w:sz="0" w:space="0" w:color="auto"/>
        <w:right w:val="none" w:sz="0" w:space="0" w:color="auto"/>
      </w:divBdr>
      <w:divsChild>
        <w:div w:id="879435640">
          <w:marLeft w:val="0"/>
          <w:marRight w:val="0"/>
          <w:marTop w:val="0"/>
          <w:marBottom w:val="0"/>
          <w:divBdr>
            <w:top w:val="none" w:sz="0" w:space="0" w:color="auto"/>
            <w:left w:val="none" w:sz="0" w:space="0" w:color="auto"/>
            <w:bottom w:val="none" w:sz="0" w:space="0" w:color="auto"/>
            <w:right w:val="none" w:sz="0" w:space="0" w:color="auto"/>
          </w:divBdr>
          <w:divsChild>
            <w:div w:id="18323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7289">
      <w:bodyDiv w:val="1"/>
      <w:marLeft w:val="0"/>
      <w:marRight w:val="0"/>
      <w:marTop w:val="0"/>
      <w:marBottom w:val="0"/>
      <w:divBdr>
        <w:top w:val="none" w:sz="0" w:space="0" w:color="auto"/>
        <w:left w:val="none" w:sz="0" w:space="0" w:color="auto"/>
        <w:bottom w:val="none" w:sz="0" w:space="0" w:color="auto"/>
        <w:right w:val="none" w:sz="0" w:space="0" w:color="auto"/>
      </w:divBdr>
      <w:divsChild>
        <w:div w:id="376585764">
          <w:marLeft w:val="0"/>
          <w:marRight w:val="0"/>
          <w:marTop w:val="0"/>
          <w:marBottom w:val="0"/>
          <w:divBdr>
            <w:top w:val="none" w:sz="0" w:space="0" w:color="auto"/>
            <w:left w:val="none" w:sz="0" w:space="0" w:color="auto"/>
            <w:bottom w:val="none" w:sz="0" w:space="0" w:color="auto"/>
            <w:right w:val="none" w:sz="0" w:space="0" w:color="auto"/>
          </w:divBdr>
          <w:divsChild>
            <w:div w:id="745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6049">
      <w:bodyDiv w:val="1"/>
      <w:marLeft w:val="0"/>
      <w:marRight w:val="0"/>
      <w:marTop w:val="0"/>
      <w:marBottom w:val="0"/>
      <w:divBdr>
        <w:top w:val="none" w:sz="0" w:space="0" w:color="auto"/>
        <w:left w:val="none" w:sz="0" w:space="0" w:color="auto"/>
        <w:bottom w:val="none" w:sz="0" w:space="0" w:color="auto"/>
        <w:right w:val="none" w:sz="0" w:space="0" w:color="auto"/>
      </w:divBdr>
      <w:divsChild>
        <w:div w:id="1054933546">
          <w:marLeft w:val="0"/>
          <w:marRight w:val="0"/>
          <w:marTop w:val="0"/>
          <w:marBottom w:val="0"/>
          <w:divBdr>
            <w:top w:val="none" w:sz="0" w:space="0" w:color="auto"/>
            <w:left w:val="none" w:sz="0" w:space="0" w:color="auto"/>
            <w:bottom w:val="none" w:sz="0" w:space="0" w:color="auto"/>
            <w:right w:val="none" w:sz="0" w:space="0" w:color="auto"/>
          </w:divBdr>
          <w:divsChild>
            <w:div w:id="13126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70880">
      <w:bodyDiv w:val="1"/>
      <w:marLeft w:val="0"/>
      <w:marRight w:val="0"/>
      <w:marTop w:val="0"/>
      <w:marBottom w:val="0"/>
      <w:divBdr>
        <w:top w:val="none" w:sz="0" w:space="0" w:color="auto"/>
        <w:left w:val="none" w:sz="0" w:space="0" w:color="auto"/>
        <w:bottom w:val="none" w:sz="0" w:space="0" w:color="auto"/>
        <w:right w:val="none" w:sz="0" w:space="0" w:color="auto"/>
      </w:divBdr>
    </w:div>
    <w:div w:id="1910848039">
      <w:bodyDiv w:val="1"/>
      <w:marLeft w:val="0"/>
      <w:marRight w:val="0"/>
      <w:marTop w:val="0"/>
      <w:marBottom w:val="0"/>
      <w:divBdr>
        <w:top w:val="none" w:sz="0" w:space="0" w:color="auto"/>
        <w:left w:val="none" w:sz="0" w:space="0" w:color="auto"/>
        <w:bottom w:val="none" w:sz="0" w:space="0" w:color="auto"/>
        <w:right w:val="none" w:sz="0" w:space="0" w:color="auto"/>
      </w:divBdr>
      <w:divsChild>
        <w:div w:id="1537893608">
          <w:marLeft w:val="0"/>
          <w:marRight w:val="0"/>
          <w:marTop w:val="0"/>
          <w:marBottom w:val="0"/>
          <w:divBdr>
            <w:top w:val="none" w:sz="0" w:space="0" w:color="auto"/>
            <w:left w:val="none" w:sz="0" w:space="0" w:color="auto"/>
            <w:bottom w:val="none" w:sz="0" w:space="0" w:color="auto"/>
            <w:right w:val="none" w:sz="0" w:space="0" w:color="auto"/>
          </w:divBdr>
          <w:divsChild>
            <w:div w:id="40907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89087">
      <w:bodyDiv w:val="1"/>
      <w:marLeft w:val="0"/>
      <w:marRight w:val="0"/>
      <w:marTop w:val="0"/>
      <w:marBottom w:val="0"/>
      <w:divBdr>
        <w:top w:val="none" w:sz="0" w:space="0" w:color="auto"/>
        <w:left w:val="none" w:sz="0" w:space="0" w:color="auto"/>
        <w:bottom w:val="none" w:sz="0" w:space="0" w:color="auto"/>
        <w:right w:val="none" w:sz="0" w:space="0" w:color="auto"/>
      </w:divBdr>
      <w:divsChild>
        <w:div w:id="1975525836">
          <w:marLeft w:val="0"/>
          <w:marRight w:val="0"/>
          <w:marTop w:val="0"/>
          <w:marBottom w:val="0"/>
          <w:divBdr>
            <w:top w:val="none" w:sz="0" w:space="0" w:color="auto"/>
            <w:left w:val="none" w:sz="0" w:space="0" w:color="auto"/>
            <w:bottom w:val="none" w:sz="0" w:space="0" w:color="auto"/>
            <w:right w:val="none" w:sz="0" w:space="0" w:color="auto"/>
          </w:divBdr>
          <w:divsChild>
            <w:div w:id="127613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68214">
      <w:bodyDiv w:val="1"/>
      <w:marLeft w:val="0"/>
      <w:marRight w:val="0"/>
      <w:marTop w:val="0"/>
      <w:marBottom w:val="0"/>
      <w:divBdr>
        <w:top w:val="none" w:sz="0" w:space="0" w:color="auto"/>
        <w:left w:val="none" w:sz="0" w:space="0" w:color="auto"/>
        <w:bottom w:val="none" w:sz="0" w:space="0" w:color="auto"/>
        <w:right w:val="none" w:sz="0" w:space="0" w:color="auto"/>
      </w:divBdr>
      <w:divsChild>
        <w:div w:id="498666146">
          <w:marLeft w:val="0"/>
          <w:marRight w:val="0"/>
          <w:marTop w:val="0"/>
          <w:marBottom w:val="0"/>
          <w:divBdr>
            <w:top w:val="none" w:sz="0" w:space="0" w:color="auto"/>
            <w:left w:val="none" w:sz="0" w:space="0" w:color="auto"/>
            <w:bottom w:val="none" w:sz="0" w:space="0" w:color="auto"/>
            <w:right w:val="none" w:sz="0" w:space="0" w:color="auto"/>
          </w:divBdr>
          <w:divsChild>
            <w:div w:id="77983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72364">
      <w:bodyDiv w:val="1"/>
      <w:marLeft w:val="0"/>
      <w:marRight w:val="0"/>
      <w:marTop w:val="0"/>
      <w:marBottom w:val="0"/>
      <w:divBdr>
        <w:top w:val="none" w:sz="0" w:space="0" w:color="auto"/>
        <w:left w:val="none" w:sz="0" w:space="0" w:color="auto"/>
        <w:bottom w:val="none" w:sz="0" w:space="0" w:color="auto"/>
        <w:right w:val="none" w:sz="0" w:space="0" w:color="auto"/>
      </w:divBdr>
    </w:div>
    <w:div w:id="1958634953">
      <w:bodyDiv w:val="1"/>
      <w:marLeft w:val="0"/>
      <w:marRight w:val="0"/>
      <w:marTop w:val="0"/>
      <w:marBottom w:val="0"/>
      <w:divBdr>
        <w:top w:val="none" w:sz="0" w:space="0" w:color="auto"/>
        <w:left w:val="none" w:sz="0" w:space="0" w:color="auto"/>
        <w:bottom w:val="none" w:sz="0" w:space="0" w:color="auto"/>
        <w:right w:val="none" w:sz="0" w:space="0" w:color="auto"/>
      </w:divBdr>
      <w:divsChild>
        <w:div w:id="1216353064">
          <w:marLeft w:val="0"/>
          <w:marRight w:val="0"/>
          <w:marTop w:val="0"/>
          <w:marBottom w:val="0"/>
          <w:divBdr>
            <w:top w:val="none" w:sz="0" w:space="0" w:color="auto"/>
            <w:left w:val="none" w:sz="0" w:space="0" w:color="auto"/>
            <w:bottom w:val="none" w:sz="0" w:space="0" w:color="auto"/>
            <w:right w:val="none" w:sz="0" w:space="0" w:color="auto"/>
          </w:divBdr>
          <w:divsChild>
            <w:div w:id="179358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36180">
      <w:bodyDiv w:val="1"/>
      <w:marLeft w:val="0"/>
      <w:marRight w:val="0"/>
      <w:marTop w:val="0"/>
      <w:marBottom w:val="0"/>
      <w:divBdr>
        <w:top w:val="none" w:sz="0" w:space="0" w:color="auto"/>
        <w:left w:val="none" w:sz="0" w:space="0" w:color="auto"/>
        <w:bottom w:val="none" w:sz="0" w:space="0" w:color="auto"/>
        <w:right w:val="none" w:sz="0" w:space="0" w:color="auto"/>
      </w:divBdr>
      <w:divsChild>
        <w:div w:id="634682258">
          <w:marLeft w:val="0"/>
          <w:marRight w:val="0"/>
          <w:marTop w:val="0"/>
          <w:marBottom w:val="0"/>
          <w:divBdr>
            <w:top w:val="none" w:sz="0" w:space="0" w:color="auto"/>
            <w:left w:val="none" w:sz="0" w:space="0" w:color="auto"/>
            <w:bottom w:val="none" w:sz="0" w:space="0" w:color="auto"/>
            <w:right w:val="none" w:sz="0" w:space="0" w:color="auto"/>
          </w:divBdr>
          <w:divsChild>
            <w:div w:id="1122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042102">
      <w:bodyDiv w:val="1"/>
      <w:marLeft w:val="0"/>
      <w:marRight w:val="0"/>
      <w:marTop w:val="0"/>
      <w:marBottom w:val="0"/>
      <w:divBdr>
        <w:top w:val="none" w:sz="0" w:space="0" w:color="auto"/>
        <w:left w:val="none" w:sz="0" w:space="0" w:color="auto"/>
        <w:bottom w:val="none" w:sz="0" w:space="0" w:color="auto"/>
        <w:right w:val="none" w:sz="0" w:space="0" w:color="auto"/>
      </w:divBdr>
      <w:divsChild>
        <w:div w:id="1051462056">
          <w:marLeft w:val="0"/>
          <w:marRight w:val="0"/>
          <w:marTop w:val="0"/>
          <w:marBottom w:val="0"/>
          <w:divBdr>
            <w:top w:val="none" w:sz="0" w:space="0" w:color="auto"/>
            <w:left w:val="none" w:sz="0" w:space="0" w:color="auto"/>
            <w:bottom w:val="none" w:sz="0" w:space="0" w:color="auto"/>
            <w:right w:val="none" w:sz="0" w:space="0" w:color="auto"/>
          </w:divBdr>
          <w:divsChild>
            <w:div w:id="7916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39530">
      <w:bodyDiv w:val="1"/>
      <w:marLeft w:val="0"/>
      <w:marRight w:val="0"/>
      <w:marTop w:val="0"/>
      <w:marBottom w:val="0"/>
      <w:divBdr>
        <w:top w:val="none" w:sz="0" w:space="0" w:color="auto"/>
        <w:left w:val="none" w:sz="0" w:space="0" w:color="auto"/>
        <w:bottom w:val="none" w:sz="0" w:space="0" w:color="auto"/>
        <w:right w:val="none" w:sz="0" w:space="0" w:color="auto"/>
      </w:divBdr>
      <w:divsChild>
        <w:div w:id="1210267291">
          <w:marLeft w:val="0"/>
          <w:marRight w:val="0"/>
          <w:marTop w:val="0"/>
          <w:marBottom w:val="0"/>
          <w:divBdr>
            <w:top w:val="none" w:sz="0" w:space="0" w:color="auto"/>
            <w:left w:val="none" w:sz="0" w:space="0" w:color="auto"/>
            <w:bottom w:val="none" w:sz="0" w:space="0" w:color="auto"/>
            <w:right w:val="none" w:sz="0" w:space="0" w:color="auto"/>
          </w:divBdr>
          <w:divsChild>
            <w:div w:id="159659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614620">
      <w:bodyDiv w:val="1"/>
      <w:marLeft w:val="0"/>
      <w:marRight w:val="0"/>
      <w:marTop w:val="0"/>
      <w:marBottom w:val="0"/>
      <w:divBdr>
        <w:top w:val="none" w:sz="0" w:space="0" w:color="auto"/>
        <w:left w:val="none" w:sz="0" w:space="0" w:color="auto"/>
        <w:bottom w:val="none" w:sz="0" w:space="0" w:color="auto"/>
        <w:right w:val="none" w:sz="0" w:space="0" w:color="auto"/>
      </w:divBdr>
      <w:divsChild>
        <w:div w:id="810051255">
          <w:marLeft w:val="0"/>
          <w:marRight w:val="0"/>
          <w:marTop w:val="0"/>
          <w:marBottom w:val="0"/>
          <w:divBdr>
            <w:top w:val="none" w:sz="0" w:space="0" w:color="auto"/>
            <w:left w:val="none" w:sz="0" w:space="0" w:color="auto"/>
            <w:bottom w:val="none" w:sz="0" w:space="0" w:color="auto"/>
            <w:right w:val="none" w:sz="0" w:space="0" w:color="auto"/>
          </w:divBdr>
          <w:divsChild>
            <w:div w:id="12478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7408">
      <w:bodyDiv w:val="1"/>
      <w:marLeft w:val="0"/>
      <w:marRight w:val="0"/>
      <w:marTop w:val="0"/>
      <w:marBottom w:val="0"/>
      <w:divBdr>
        <w:top w:val="none" w:sz="0" w:space="0" w:color="auto"/>
        <w:left w:val="none" w:sz="0" w:space="0" w:color="auto"/>
        <w:bottom w:val="none" w:sz="0" w:space="0" w:color="auto"/>
        <w:right w:val="none" w:sz="0" w:space="0" w:color="auto"/>
      </w:divBdr>
    </w:div>
    <w:div w:id="2118596288">
      <w:bodyDiv w:val="1"/>
      <w:marLeft w:val="0"/>
      <w:marRight w:val="0"/>
      <w:marTop w:val="0"/>
      <w:marBottom w:val="0"/>
      <w:divBdr>
        <w:top w:val="none" w:sz="0" w:space="0" w:color="auto"/>
        <w:left w:val="none" w:sz="0" w:space="0" w:color="auto"/>
        <w:bottom w:val="none" w:sz="0" w:space="0" w:color="auto"/>
        <w:right w:val="none" w:sz="0" w:space="0" w:color="auto"/>
      </w:divBdr>
      <w:divsChild>
        <w:div w:id="724257079">
          <w:marLeft w:val="0"/>
          <w:marRight w:val="0"/>
          <w:marTop w:val="0"/>
          <w:marBottom w:val="0"/>
          <w:divBdr>
            <w:top w:val="none" w:sz="0" w:space="0" w:color="auto"/>
            <w:left w:val="none" w:sz="0" w:space="0" w:color="auto"/>
            <w:bottom w:val="none" w:sz="0" w:space="0" w:color="auto"/>
            <w:right w:val="none" w:sz="0" w:space="0" w:color="auto"/>
          </w:divBdr>
          <w:divsChild>
            <w:div w:id="41059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57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A45AE-7413-4C6F-A9CF-06AC36EC6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3347</TotalTime>
  <Pages>37</Pages>
  <Words>6177</Words>
  <Characters>35211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https://mul2-moj.gov.am/tasks/532609/oneclick/Ampopatert.docx?token=1b88d823a74f254bfd635a53c6ae2386</cp:keywords>
  <dc:description/>
  <cp:lastModifiedBy>Artyom Sujyan</cp:lastModifiedBy>
  <cp:revision>336</cp:revision>
  <dcterms:created xsi:type="dcterms:W3CDTF">2022-06-20T13:01:00Z</dcterms:created>
  <dcterms:modified xsi:type="dcterms:W3CDTF">2023-09-13T06:37:00Z</dcterms:modified>
</cp:coreProperties>
</file>