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827AD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A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A19" w:rsidRPr="00827AD6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591A19" w:rsidP="009E2F1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AD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ՀԱՅԱՍՏԱՆԻ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ԹՎԱԿԱՆԻ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ՊԵՏԱԿԱՆ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ԲՅՈՒՋԵԻ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ՄԱՍԻՆ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ՕՐԵՆՔՈՒՄ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ՓՈՓՈԽՈՒԹՅՈՒՆՆԵՐ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ԵՎ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ԼՐԱՑՈՒՄՆԵՐ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ՀԱՅԱՍՏԱՆԻ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ԹՎԱԿԱՆԻ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ԴԵԿՏԵՄԲԵՐԻ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Ի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ՈՐՈՇՄԱՆ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ՄԵՋ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ԵՎ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ԼՐԱՑՈՒՄՆԵՐ</w:t>
      </w:r>
      <w:r w:rsidR="009E2F15" w:rsidRPr="00E7700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E2F15" w:rsidRPr="00E7700A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9E2F15" w:rsidRPr="00E7700A">
        <w:rPr>
          <w:rFonts w:ascii="GHEA Grapalat" w:hAnsi="GHEA Grapalat"/>
          <w:b/>
          <w:bCs/>
          <w:sz w:val="24"/>
          <w:szCs w:val="24"/>
        </w:rPr>
        <w:t>ՄԱՍԻՆ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27AD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/>
          <w:b/>
          <w:lang w:val="hy-AM"/>
        </w:rPr>
        <w:t>Իրավական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ակտի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ընդունման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անհրաժեշտությունը</w:t>
      </w:r>
      <w:r w:rsidR="0098235F" w:rsidRPr="00827AD6">
        <w:rPr>
          <w:rFonts w:ascii="GHEA Grapalat" w:hAnsi="GHEA Grapalat"/>
          <w:b/>
          <w:lang w:val="hy-AM"/>
        </w:rPr>
        <w:t>.</w:t>
      </w:r>
      <w:r w:rsidRPr="00827AD6">
        <w:rPr>
          <w:rFonts w:ascii="GHEA Grapalat" w:hAnsi="GHEA Grapalat"/>
          <w:b/>
          <w:lang w:val="hy-AM"/>
        </w:rPr>
        <w:t xml:space="preserve"> </w:t>
      </w:r>
    </w:p>
    <w:p w:rsidR="003E392D" w:rsidRPr="00827AD6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827AD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827AD6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8345B0" w:rsidRPr="008345B0">
        <w:rPr>
          <w:rFonts w:ascii="GHEA Grapalat" w:hAnsi="GHEA Grapalat"/>
          <w:b/>
          <w:lang w:val="af-ZA"/>
        </w:rPr>
        <w:t>243</w:t>
      </w:r>
      <w:r w:rsidR="008345B0">
        <w:rPr>
          <w:rFonts w:ascii="GHEA Grapalat" w:hAnsi="GHEA Grapalat"/>
          <w:b/>
          <w:lang w:val="af-ZA"/>
        </w:rPr>
        <w:t>,000</w:t>
      </w:r>
      <w:r w:rsidR="007D1A25" w:rsidRPr="00827AD6">
        <w:rPr>
          <w:rFonts w:ascii="GHEA Grapalat" w:hAnsi="GHEA Grapalat"/>
          <w:b/>
          <w:lang w:val="hy-AM"/>
        </w:rPr>
        <w:t>.0</w:t>
      </w:r>
      <w:r w:rsidR="003E392D" w:rsidRPr="00827AD6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827AD6">
        <w:rPr>
          <w:rFonts w:ascii="GHEA Grapalat" w:hAnsi="GHEA Grapalat"/>
          <w:b/>
          <w:lang w:val="hy-AM"/>
        </w:rPr>
        <w:t>ի չափով</w:t>
      </w:r>
      <w:r w:rsidR="003E392D" w:rsidRPr="00827AD6">
        <w:rPr>
          <w:rFonts w:ascii="GHEA Grapalat" w:hAnsi="GHEA Grapalat"/>
          <w:b/>
          <w:lang w:val="hy-AM"/>
        </w:rPr>
        <w:t xml:space="preserve">՝ </w:t>
      </w:r>
      <w:r w:rsidR="003E392D" w:rsidRPr="00827AD6">
        <w:rPr>
          <w:rFonts w:ascii="GHEA Grapalat" w:hAnsi="GHEA Grapalat"/>
          <w:lang w:val="hy-AM"/>
        </w:rPr>
        <w:t>(</w:t>
      </w:r>
      <w:r w:rsidR="003E392D" w:rsidRPr="00827AD6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Նախագծահետազոտական ծախսեր</w:t>
      </w:r>
      <w:r w:rsidR="003E392D" w:rsidRPr="00827AD6">
        <w:rPr>
          <w:rFonts w:ascii="GHEA Grapalat" w:hAnsi="GHEA Grapalat"/>
          <w:lang w:val="hy-AM"/>
        </w:rPr>
        <w:t xml:space="preserve">» հոդվածով)՝ </w:t>
      </w:r>
      <w:r w:rsidR="00F72644">
        <w:rPr>
          <w:rFonts w:ascii="GHEA Grapalat" w:hAnsi="GHEA Grapalat"/>
          <w:lang w:val="hy-AM"/>
        </w:rPr>
        <w:t>Հայաստանի մարզերում կրթական որակյալ ծառայությունների հասանելիության ապահովման ծրագրի շրջանակներում թվով 53 հաստատության համար Հայաստանի տարածքային զարգացման հիմնադրամը կատարող սահմանելու նպատակով</w:t>
      </w:r>
      <w:r w:rsidR="003E392D" w:rsidRPr="006255BA">
        <w:rPr>
          <w:rFonts w:ascii="GHEA Grapalat" w:hAnsi="GHEA Grapalat"/>
          <w:lang w:val="hy-AM"/>
        </w:rPr>
        <w:t>:</w:t>
      </w:r>
      <w:r w:rsidR="00F72644">
        <w:rPr>
          <w:rFonts w:ascii="GHEA Grapalat" w:hAnsi="GHEA Grapalat"/>
          <w:lang w:val="hy-AM"/>
        </w:rPr>
        <w:t xml:space="preserve"> Նախագծի նպատակն է նաև Սյունիքի մարզում ընտրված 200 տեղից ավելի հզորությամբ հաստատությունների մասով կատարել փոփոխություններ:</w:t>
      </w:r>
    </w:p>
    <w:p w:rsidR="00DF7113" w:rsidRPr="00827AD6" w:rsidRDefault="00F72644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Վերաբաշխումը կատարվում է 1183 ծրագրի 32002 և 32013 միջոցառումների միջև, ինչպես նաև նշված միջոցառումների կատարողների միջև:</w:t>
      </w:r>
    </w:p>
    <w:p w:rsidR="00F144D7" w:rsidRPr="00827AD6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827AD6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27AD6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27AD6">
        <w:rPr>
          <w:rFonts w:ascii="GHEA Grapalat" w:hAnsi="GHEA Grapalat" w:cs="Sylfaen"/>
          <w:b/>
          <w:lang w:val="hy-AM" w:eastAsia="ru-RU"/>
        </w:rPr>
        <w:t>.</w:t>
      </w:r>
    </w:p>
    <w:p w:rsidR="0018554B" w:rsidRPr="0018554B" w:rsidRDefault="00E815C8" w:rsidP="00F72644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կողմից որդեգրած և ՀՀ կառավարության 2021-2026թթ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.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-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ի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ծրագրով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ամրագրվ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ած 300 դպրոցի կառուցման, վերակառուցման, հիմնանորոգման ծրագրի շրջանակներում 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իրականացվում է </w:t>
      </w:r>
      <w:r w:rsidR="00F72644" w:rsidRP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կրթական որակյալ ծառայությունների հասանելիության ապահովման ծրագրի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="00F72644" w:rsidRP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(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այսուհետ՝ Ծրագիր</w:t>
      </w:r>
      <w:r w:rsidR="00F72644" w:rsidRP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)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։ 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Ծրագրի իրագործման նպատակով փոքրաքանակ համակազմ ունեցող հաստատությունների համար 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lastRenderedPageBreak/>
        <w:t xml:space="preserve">կառուցվելու են կրթահամալիրներ, իսկ այն 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դպրոցների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համար, որոնց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աշակերտական համակազմը մեծ է, կառուց</w:t>
      </w:r>
      <w:r w:rsidR="00F72644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վելու են 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դպրոցների նոր շենքեր</w:t>
      </w:r>
      <w:r w:rsidR="00BF1027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:</w:t>
      </w:r>
    </w:p>
    <w:p w:rsidR="0006512F" w:rsidRDefault="00BF1027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արդեն ընտրված էր և ՀՀ կառավարության որոշումներով հաստատվել </w:t>
      </w:r>
      <w:r w:rsidR="0091109E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թվով 84 կրթահամալիրի և թվով 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98 դպրոցի ցանկեր: Բոլոր հաստատությունների համար Ծրագրի կատարող է սահմանվել ՀՀ քաղաքաշինության կոմիտեն: Հաշվի առնելով ծավալը և այն որ ծրագրի իրագործումը պետք է ավարտվի 2026թ.-ին՝ որոշվել է ընդհանուր առմամբ ընտրված 182 հաստատությունից 53-ի համար Ծրագրի կատարող սահմանել Հայաստանի տարածքային զարգացման հիմնադրամին: Վերջինիս կողմից Ծրագրի իրագործմանը կփոխնացվեն ՀՀ </w:t>
      </w:r>
      <w:r w:rsidR="00A03FFB">
        <w:rPr>
          <w:rFonts w:ascii="GHEA Grapalat" w:hAnsi="GHEA Grapalat"/>
          <w:sz w:val="24"/>
          <w:szCs w:val="24"/>
          <w:lang w:val="hy-AM"/>
        </w:rPr>
        <w:t>Արարատ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ի մարզի 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(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թվով 12), Շիրակի մարզի 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(</w:t>
      </w:r>
      <w:r w:rsidR="0091109E">
        <w:rPr>
          <w:rFonts w:ascii="GHEA Grapalat" w:hAnsi="GHEA Grapalat"/>
          <w:sz w:val="24"/>
          <w:szCs w:val="24"/>
          <w:lang w:val="hy-AM"/>
        </w:rPr>
        <w:t>թվով 18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)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, Սյունիքի մարզի 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(</w:t>
      </w:r>
      <w:r w:rsidR="0091109E">
        <w:rPr>
          <w:rFonts w:ascii="GHEA Grapalat" w:hAnsi="GHEA Grapalat"/>
          <w:sz w:val="24"/>
          <w:szCs w:val="24"/>
          <w:lang w:val="hy-AM"/>
        </w:rPr>
        <w:t>թվով 17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 xml:space="preserve">) 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և Վայոց Ձորի մարզի 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(</w:t>
      </w:r>
      <w:r w:rsidR="0091109E">
        <w:rPr>
          <w:rFonts w:ascii="GHEA Grapalat" w:hAnsi="GHEA Grapalat"/>
          <w:sz w:val="24"/>
          <w:szCs w:val="24"/>
          <w:lang w:val="hy-AM"/>
        </w:rPr>
        <w:t>թվով 6</w:t>
      </w:r>
      <w:r w:rsidR="0091109E" w:rsidRPr="0091109E">
        <w:rPr>
          <w:rFonts w:ascii="GHEA Grapalat" w:hAnsi="GHEA Grapalat"/>
          <w:sz w:val="24"/>
          <w:szCs w:val="24"/>
          <w:lang w:val="hy-AM"/>
        </w:rPr>
        <w:t>)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 հաստատություն: Սյունիքի մարզից փոխնացվում են </w:t>
      </w:r>
      <w:r w:rsidR="006B767B">
        <w:rPr>
          <w:rFonts w:ascii="GHEA Grapalat" w:hAnsi="GHEA Grapalat"/>
          <w:sz w:val="24"/>
          <w:szCs w:val="24"/>
          <w:lang w:val="hy-AM"/>
        </w:rPr>
        <w:t>Տաթև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 համայնքի թվով 4, Կապան համայնքի թվով 9, Մեղրի համայնքի թվով 3 և Քաջարան համայնքի թվով 1 հաստատություն:</w:t>
      </w:r>
    </w:p>
    <w:p w:rsidR="00D52143" w:rsidRDefault="0091109E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Սյունիք</w:t>
      </w:r>
      <w:r w:rsidR="00AC0657">
        <w:rPr>
          <w:rFonts w:ascii="GHEA Grapalat" w:hAnsi="GHEA Grapalat"/>
          <w:sz w:val="24"/>
          <w:szCs w:val="24"/>
          <w:lang w:val="hy-AM"/>
        </w:rPr>
        <w:t>ի գյուղական բնակայրեր</w:t>
      </w:r>
      <w:r>
        <w:rPr>
          <w:rFonts w:ascii="GHEA Grapalat" w:hAnsi="GHEA Grapalat"/>
          <w:sz w:val="24"/>
          <w:szCs w:val="24"/>
          <w:lang w:val="hy-AM"/>
        </w:rPr>
        <w:t>ում Ծրագրի իրագործման համար ի սկզբանե բոլոր հաստատությունների մասով ցանկը հաստատվել է որպես կրթահամալիրների ցանկ: Սակայն հաշվի առնելով Ծրագրի սկզբունքները և տրամաբանությունը՝ ներկայումս որոշվել է որոշ կրթահամալիրների փոխարեն կառուցել դպրոցներ: Խոսքը վերաբերում է մեծ աշակերտական համակազմ ունեցող դպրոցներին, որոնց կառուցվելիք շենքերի հզորությունը նախատեսվել է 200 տեղից ավելի: Այսպիսով, Սյունիքի մարզի</w:t>
      </w:r>
      <w:r w:rsidR="00AC0657">
        <w:rPr>
          <w:rFonts w:ascii="GHEA Grapalat" w:hAnsi="GHEA Grapalat"/>
          <w:sz w:val="24"/>
          <w:szCs w:val="24"/>
          <w:lang w:val="hy-AM"/>
        </w:rPr>
        <w:t xml:space="preserve"> գյուղական բնկավայրերի</w:t>
      </w:r>
      <w:r>
        <w:rPr>
          <w:rFonts w:ascii="GHEA Grapalat" w:hAnsi="GHEA Grapalat"/>
          <w:sz w:val="24"/>
          <w:szCs w:val="24"/>
          <w:lang w:val="hy-AM"/>
        </w:rPr>
        <w:t>ց ընտրված թվով 36 հաստատությունից թվով</w:t>
      </w:r>
      <w:r w:rsidR="003140FA">
        <w:rPr>
          <w:rFonts w:ascii="GHEA Grapalat" w:hAnsi="GHEA Grapalat"/>
          <w:sz w:val="24"/>
          <w:szCs w:val="24"/>
          <w:lang w:val="hy-AM"/>
        </w:rPr>
        <w:t xml:space="preserve"> 14</w:t>
      </w:r>
      <w:r>
        <w:rPr>
          <w:rFonts w:ascii="GHEA Grapalat" w:hAnsi="GHEA Grapalat"/>
          <w:sz w:val="24"/>
          <w:szCs w:val="24"/>
          <w:lang w:val="hy-AM"/>
        </w:rPr>
        <w:t xml:space="preserve"> հաստատություն կկառուցվ</w:t>
      </w:r>
      <w:r w:rsidR="003140FA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որպես դպրոցներ:</w:t>
      </w:r>
      <w:r w:rsidR="00D52143">
        <w:rPr>
          <w:rFonts w:ascii="GHEA Grapalat" w:hAnsi="GHEA Grapalat"/>
          <w:sz w:val="24"/>
          <w:szCs w:val="24"/>
          <w:lang w:val="hy-AM"/>
        </w:rPr>
        <w:t xml:space="preserve"> 200 տեղ հզորությամբ կրթահամալիրի կառուցման համար ներկայումս մշակվում է նախագիծ 144 տեղ հզորությամբ կրթահամալիր նախագծի հիման վրա: Ըստ այդմ, Նախագծով նախատեսվում է առանձնացնել </w:t>
      </w:r>
      <w:r w:rsidR="00642CBB">
        <w:rPr>
          <w:rFonts w:ascii="GHEA Grapalat" w:hAnsi="GHEA Grapalat"/>
          <w:sz w:val="24"/>
          <w:szCs w:val="24"/>
          <w:lang w:val="hy-AM"/>
        </w:rPr>
        <w:t>200 տեղ հզորությամբ կրթահամալիրի կառուցման նախագծի համար՝ նախագիծը նախատեսելով ձեռք բերել «Հրատապ մեկ անձից» գնման ընթացակարգով «Հայնախագիծ» ԲԲԸ-ից, քանի որ վերջինիս կողմից արդեն մշակվում է 144 տեղ հզորության կրթահամալիրի կառուցման նախագիծը՝ մոդուլային դպրոցի նախագծի հիմքով:</w:t>
      </w:r>
    </w:p>
    <w:p w:rsidR="0091109E" w:rsidRDefault="003140FA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911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657">
        <w:rPr>
          <w:rFonts w:ascii="GHEA Grapalat" w:hAnsi="GHEA Grapalat"/>
          <w:sz w:val="24"/>
          <w:szCs w:val="24"/>
          <w:lang w:val="hy-AM"/>
        </w:rPr>
        <w:t xml:space="preserve">ներկայումս քննարկվում են և շուտով կհաստատվեն Ծրագրի իրագործման համար գնումների ընթացաակրգի առանձնահատկությունները: Ծրագրի իրագործման առանձնահատկություններից է նաև այն, որ ՆՆՓ-երի տեղակապումների </w:t>
      </w:r>
      <w:r w:rsidR="00AC0657">
        <w:rPr>
          <w:rFonts w:ascii="GHEA Grapalat" w:hAnsi="GHEA Grapalat"/>
          <w:sz w:val="24"/>
          <w:szCs w:val="24"/>
          <w:lang w:val="hy-AM"/>
        </w:rPr>
        <w:lastRenderedPageBreak/>
        <w:t>մրցույթ առանձին չի հայտարարվելու, այլ այն կլինի կապալային աշխատանքների մրցույթի շրջանակներում: Ներկայումս այդ մրցույթները երկու կատարող մարմինների կողմից էլ հայտարարավելու է պայմանով՝ «Գնումների մասին» օերնքի 15-րդ հոդվածի 6-րդ մասին համապատասխան:</w:t>
      </w:r>
    </w:p>
    <w:p w:rsidR="00B52758" w:rsidRDefault="00B5275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C0657" w:rsidRDefault="00AC065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C0657" w:rsidRDefault="00AC065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27AD6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27AD6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27AD6">
        <w:rPr>
          <w:rFonts w:ascii="GHEA Grapalat" w:hAnsi="GHEA Grapalat"/>
          <w:b/>
          <w:sz w:val="24"/>
          <w:szCs w:val="24"/>
          <w:lang w:val="hy-AM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27AD6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DE092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21F32" w:rsidRPr="00DE0927">
        <w:rPr>
          <w:rFonts w:ascii="GHEA Grapalat" w:hAnsi="GHEA Grapalat"/>
          <w:sz w:val="24"/>
          <w:szCs w:val="24"/>
          <w:lang w:val="hy-AM"/>
        </w:rPr>
        <w:t>կապահովվ</w:t>
      </w:r>
      <w:r w:rsidR="00AC065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C0657" w:rsidRPr="00AC0657">
        <w:rPr>
          <w:rFonts w:ascii="GHEA Grapalat" w:hAnsi="GHEA Grapalat"/>
          <w:sz w:val="24"/>
          <w:szCs w:val="24"/>
          <w:lang w:val="pt-BR"/>
        </w:rPr>
        <w:t>Հայաստանի մարզերում կրթական որակյալ ծառայությունների հասանելիության ապահովման ծրագրի իրագործումը</w:t>
      </w:r>
      <w:r w:rsidR="00516F86" w:rsidRPr="00AC0657">
        <w:rPr>
          <w:rFonts w:ascii="GHEA Grapalat" w:hAnsi="GHEA Grapalat"/>
          <w:sz w:val="24"/>
          <w:szCs w:val="24"/>
          <w:lang w:val="pt-BR"/>
        </w:rPr>
        <w:t>:</w:t>
      </w:r>
    </w:p>
    <w:p w:rsidR="002239C0" w:rsidRPr="00827AD6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827AD6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827AD6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151EA3" w:rsidRPr="00827AD6" w:rsidRDefault="00151EA3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2239C0" w:rsidRPr="00827AD6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827AD6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51EA3" w:rsidRPr="00827AD6">
        <w:rPr>
          <w:rFonts w:ascii="GHEA Grapalat" w:hAnsi="GHEA Grapalat"/>
          <w:lang w:val="hy-AM"/>
        </w:rPr>
        <w:t>կրթական</w:t>
      </w:r>
      <w:r w:rsidR="00121F32" w:rsidRPr="00827AD6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:rsidR="00E04B16" w:rsidRPr="00827AD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27AD6">
        <w:rPr>
          <w:rFonts w:ascii="GHEA Grapalat" w:hAnsi="GHEA Grapalat" w:cs="Sylfaen"/>
          <w:b/>
          <w:lang w:val="hy-AM"/>
        </w:rPr>
        <w:t>ման</w:t>
      </w:r>
      <w:r w:rsidRPr="00827AD6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27AD6">
        <w:rPr>
          <w:rFonts w:ascii="GHEA Grapalat" w:hAnsi="GHEA Grapalat" w:cs="Sylfaen"/>
          <w:b/>
          <w:lang w:val="hy-AM"/>
        </w:rPr>
        <w:t>ան անհրաժեշտություն</w:t>
      </w:r>
      <w:r w:rsidRPr="00827AD6">
        <w:rPr>
          <w:rFonts w:ascii="GHEA Grapalat" w:hAnsi="GHEA Grapalat" w:cs="Sylfaen"/>
          <w:b/>
          <w:lang w:val="hy-AM"/>
        </w:rPr>
        <w:t>.</w:t>
      </w:r>
    </w:p>
    <w:p w:rsidR="00516F86" w:rsidRPr="00827AD6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 w:rsidRPr="00827AD6">
        <w:rPr>
          <w:rFonts w:ascii="GHEA Grapalat" w:hAnsi="GHEA Grapalat" w:cs="Sylfaen"/>
          <w:lang w:val="hy-AM"/>
        </w:rPr>
        <w:t>, փոփոխություն</w:t>
      </w:r>
      <w:r w:rsidR="00BA0543">
        <w:rPr>
          <w:rFonts w:ascii="GHEA Grapalat" w:hAnsi="GHEA Grapalat" w:cs="Sylfaen"/>
          <w:lang w:val="hy-AM"/>
        </w:rPr>
        <w:t>ներ</w:t>
      </w:r>
      <w:r w:rsidRPr="00827AD6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որոշման մեջ  փոփոխություններ և լրացումներ կատարելու</w:t>
      </w:r>
      <w:r w:rsidR="00126BA9">
        <w:rPr>
          <w:rFonts w:ascii="GHEA Grapalat" w:hAnsi="GHEA Grapalat" w:cs="Sylfaen"/>
          <w:lang w:val="hy-AM"/>
        </w:rPr>
        <w:t xml:space="preserve"> մասին</w:t>
      </w:r>
      <w:r w:rsidRPr="00827AD6">
        <w:rPr>
          <w:rFonts w:ascii="GHEA Grapalat" w:hAnsi="GHEA Grapalat" w:cs="Sylfaen"/>
          <w:lang w:val="hy-AM"/>
        </w:rPr>
        <w:t xml:space="preserve">» </w:t>
      </w:r>
      <w:r w:rsidR="00E04B16"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827AD6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</w:t>
      </w:r>
      <w:r w:rsidRPr="00827AD6">
        <w:rPr>
          <w:rFonts w:ascii="GHEA Grapalat" w:hAnsi="GHEA Grapalat" w:cs="Sylfaen"/>
          <w:lang w:val="hy-AM"/>
        </w:rPr>
        <w:lastRenderedPageBreak/>
        <w:t>մարմնի բյուջեում եկամուտների և ծախսերի ավելացում կամ նվազեցում չի առաջանում</w:t>
      </w:r>
      <w:r w:rsidRPr="00827AD6">
        <w:rPr>
          <w:rFonts w:ascii="GHEA Grapalat" w:hAnsi="GHEA Grapalat"/>
          <w:lang w:val="hy-AM"/>
        </w:rPr>
        <w:t>:</w:t>
      </w:r>
    </w:p>
    <w:p w:rsidR="00516F86" w:rsidRPr="00827AD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51EA3" w:rsidRPr="00827AD6" w:rsidRDefault="00151EA3" w:rsidP="00151EA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Նախագիծը բխում է ՀՀ կառավարության 2021-2026 թթ. Ծրագրի «4.3.Կրթություն» բաժնի հանրակրթությանը վերաբերող առաջին ենթակետից, որով նախատեսվում է՝ </w:t>
      </w:r>
      <w:r w:rsidRPr="00827AD6">
        <w:rPr>
          <w:rFonts w:ascii="GHEA Grapalat" w:hAnsi="GHEA Grapalat" w:cs="Sylfaen"/>
          <w:i/>
          <w:lang w:val="hy-AM"/>
        </w:rPr>
        <w:t xml:space="preserve"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 </w:t>
      </w:r>
      <w:r w:rsidRPr="00827AD6">
        <w:rPr>
          <w:rFonts w:ascii="GHEA Grapalat" w:hAnsi="GHEA Grapalat" w:cs="Sylfaen"/>
          <w:lang w:val="hy-AM"/>
        </w:rPr>
        <w:t xml:space="preserve">... </w:t>
      </w:r>
      <w:r w:rsidRPr="00827AD6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500 մանկապարտեզ՝ ապահովելով դրանց ամբողջական հագեցումը անհրաժեշտ գույքով և սարքավորումներով»։</w:t>
      </w:r>
    </w:p>
    <w:p w:rsidR="00B22B99" w:rsidRPr="00827AD6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827AD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lang w:val="hy-AM"/>
        </w:rPr>
        <w:t xml:space="preserve">1. </w:t>
      </w:r>
      <w:r w:rsidRPr="00827AD6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u w:val="single"/>
          <w:lang w:val="ro-RO"/>
        </w:rPr>
        <w:t>Չի առաջացնում</w:t>
      </w:r>
      <w:r w:rsidRPr="00827AD6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27AD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ro-RO"/>
        </w:rPr>
        <w:t>2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27AD6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27AD6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27AD6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27AD6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27AD6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27AD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2A5" w:rsidRDefault="007252A5" w:rsidP="0022587F">
      <w:r>
        <w:separator/>
      </w:r>
    </w:p>
  </w:endnote>
  <w:endnote w:type="continuationSeparator" w:id="0">
    <w:p w:rsidR="007252A5" w:rsidRDefault="007252A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2A5" w:rsidRDefault="007252A5" w:rsidP="0022587F">
      <w:r>
        <w:separator/>
      </w:r>
    </w:p>
  </w:footnote>
  <w:footnote w:type="continuationSeparator" w:id="0">
    <w:p w:rsidR="007252A5" w:rsidRDefault="007252A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065"/>
    <w:multiLevelType w:val="hybridMultilevel"/>
    <w:tmpl w:val="344480C4"/>
    <w:lvl w:ilvl="0" w:tplc="F4D41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1A3482"/>
    <w:multiLevelType w:val="hybridMultilevel"/>
    <w:tmpl w:val="B852A3B4"/>
    <w:lvl w:ilvl="0" w:tplc="99CA4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DD72384"/>
    <w:multiLevelType w:val="hybridMultilevel"/>
    <w:tmpl w:val="775C9C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6315789"/>
    <w:multiLevelType w:val="hybridMultilevel"/>
    <w:tmpl w:val="76B81712"/>
    <w:lvl w:ilvl="0" w:tplc="8EAAA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F65712"/>
    <w:multiLevelType w:val="hybridMultilevel"/>
    <w:tmpl w:val="0B6EB484"/>
    <w:lvl w:ilvl="0" w:tplc="71FEA4F6">
      <w:start w:val="1"/>
      <w:numFmt w:val="decimal"/>
      <w:lvlText w:val="%1)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B407F12"/>
    <w:multiLevelType w:val="hybridMultilevel"/>
    <w:tmpl w:val="C3AE9888"/>
    <w:lvl w:ilvl="0" w:tplc="36E09796">
      <w:numFmt w:val="bullet"/>
      <w:lvlText w:val="-"/>
      <w:lvlJc w:val="left"/>
      <w:pPr>
        <w:ind w:left="1069" w:hanging="360"/>
      </w:pPr>
      <w:rPr>
        <w:rFonts w:ascii="Cambria Math" w:eastAsia="GHEA Grapalat" w:hAnsi="Cambria Math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34D4851"/>
    <w:multiLevelType w:val="hybridMultilevel"/>
    <w:tmpl w:val="50DA0C9C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0C7E9E"/>
    <w:multiLevelType w:val="hybridMultilevel"/>
    <w:tmpl w:val="B72EDB94"/>
    <w:lvl w:ilvl="0" w:tplc="042B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1835A13"/>
    <w:multiLevelType w:val="hybridMultilevel"/>
    <w:tmpl w:val="14B6FDA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913193"/>
    <w:multiLevelType w:val="hybridMultilevel"/>
    <w:tmpl w:val="75885720"/>
    <w:lvl w:ilvl="0" w:tplc="F566D498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6A1B2C"/>
    <w:multiLevelType w:val="hybridMultilevel"/>
    <w:tmpl w:val="ADC4B124"/>
    <w:lvl w:ilvl="0" w:tplc="0EC63CAA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43EA4"/>
    <w:multiLevelType w:val="hybridMultilevel"/>
    <w:tmpl w:val="90CA0A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76963FA"/>
    <w:multiLevelType w:val="hybridMultilevel"/>
    <w:tmpl w:val="FA74D1A8"/>
    <w:lvl w:ilvl="0" w:tplc="6D38625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98E7FA8"/>
    <w:multiLevelType w:val="hybridMultilevel"/>
    <w:tmpl w:val="B8320BCC"/>
    <w:lvl w:ilvl="0" w:tplc="96A831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4"/>
  </w:num>
  <w:num w:numId="4">
    <w:abstractNumId w:val="19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13"/>
  </w:num>
  <w:num w:numId="10">
    <w:abstractNumId w:val="11"/>
  </w:num>
  <w:num w:numId="11">
    <w:abstractNumId w:val="17"/>
  </w:num>
  <w:num w:numId="12">
    <w:abstractNumId w:val="8"/>
  </w:num>
  <w:num w:numId="13">
    <w:abstractNumId w:val="7"/>
  </w:num>
  <w:num w:numId="14">
    <w:abstractNumId w:val="1"/>
  </w:num>
  <w:num w:numId="15">
    <w:abstractNumId w:val="20"/>
  </w:num>
  <w:num w:numId="16">
    <w:abstractNumId w:val="16"/>
  </w:num>
  <w:num w:numId="17">
    <w:abstractNumId w:val="0"/>
  </w:num>
  <w:num w:numId="18">
    <w:abstractNumId w:val="21"/>
  </w:num>
  <w:num w:numId="19">
    <w:abstractNumId w:val="18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291F"/>
    <w:rsid w:val="00045A6E"/>
    <w:rsid w:val="000539DB"/>
    <w:rsid w:val="000540A8"/>
    <w:rsid w:val="00057CF2"/>
    <w:rsid w:val="000615B3"/>
    <w:rsid w:val="0006233F"/>
    <w:rsid w:val="0006512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D3D08"/>
    <w:rsid w:val="000E0B63"/>
    <w:rsid w:val="000E1FBB"/>
    <w:rsid w:val="00100EE8"/>
    <w:rsid w:val="001011EC"/>
    <w:rsid w:val="00103F10"/>
    <w:rsid w:val="0011251C"/>
    <w:rsid w:val="00112AAC"/>
    <w:rsid w:val="00121F32"/>
    <w:rsid w:val="00126BA9"/>
    <w:rsid w:val="001301B3"/>
    <w:rsid w:val="0013754C"/>
    <w:rsid w:val="00143BB1"/>
    <w:rsid w:val="001465A1"/>
    <w:rsid w:val="00150B20"/>
    <w:rsid w:val="00151EA3"/>
    <w:rsid w:val="00160C07"/>
    <w:rsid w:val="0016409B"/>
    <w:rsid w:val="00165A09"/>
    <w:rsid w:val="00167189"/>
    <w:rsid w:val="00167F6C"/>
    <w:rsid w:val="001723A4"/>
    <w:rsid w:val="00184861"/>
    <w:rsid w:val="0018492B"/>
    <w:rsid w:val="0018554B"/>
    <w:rsid w:val="001A1862"/>
    <w:rsid w:val="001A2F4C"/>
    <w:rsid w:val="001B2EA3"/>
    <w:rsid w:val="001E09D5"/>
    <w:rsid w:val="001E0A72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62D1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A22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0FA"/>
    <w:rsid w:val="00314B59"/>
    <w:rsid w:val="003214B4"/>
    <w:rsid w:val="0033397D"/>
    <w:rsid w:val="00341238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45FD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8CD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6C54"/>
    <w:rsid w:val="005576F9"/>
    <w:rsid w:val="0056134C"/>
    <w:rsid w:val="005630F1"/>
    <w:rsid w:val="0056311C"/>
    <w:rsid w:val="0056580D"/>
    <w:rsid w:val="00565851"/>
    <w:rsid w:val="00567F6F"/>
    <w:rsid w:val="005723F6"/>
    <w:rsid w:val="00573078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4C0C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55BA"/>
    <w:rsid w:val="006268E7"/>
    <w:rsid w:val="00634996"/>
    <w:rsid w:val="0063628D"/>
    <w:rsid w:val="00641A0F"/>
    <w:rsid w:val="00642CBB"/>
    <w:rsid w:val="00656378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B767B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14053"/>
    <w:rsid w:val="00722880"/>
    <w:rsid w:val="00722B3A"/>
    <w:rsid w:val="00723963"/>
    <w:rsid w:val="00724E18"/>
    <w:rsid w:val="007252A5"/>
    <w:rsid w:val="00731525"/>
    <w:rsid w:val="00735453"/>
    <w:rsid w:val="007418EE"/>
    <w:rsid w:val="00741C07"/>
    <w:rsid w:val="007447DF"/>
    <w:rsid w:val="00756A97"/>
    <w:rsid w:val="00763638"/>
    <w:rsid w:val="00764F6B"/>
    <w:rsid w:val="00767BBF"/>
    <w:rsid w:val="00771F43"/>
    <w:rsid w:val="00777A19"/>
    <w:rsid w:val="007822C5"/>
    <w:rsid w:val="007835C4"/>
    <w:rsid w:val="00792D40"/>
    <w:rsid w:val="007A3A1E"/>
    <w:rsid w:val="007A4A64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6B36"/>
    <w:rsid w:val="007F7D1E"/>
    <w:rsid w:val="008010BE"/>
    <w:rsid w:val="008014BE"/>
    <w:rsid w:val="00803D8E"/>
    <w:rsid w:val="00805686"/>
    <w:rsid w:val="008062B5"/>
    <w:rsid w:val="0081351A"/>
    <w:rsid w:val="00817E42"/>
    <w:rsid w:val="00823FCD"/>
    <w:rsid w:val="00826420"/>
    <w:rsid w:val="00827AD6"/>
    <w:rsid w:val="008345B0"/>
    <w:rsid w:val="00840E2B"/>
    <w:rsid w:val="00852385"/>
    <w:rsid w:val="00853830"/>
    <w:rsid w:val="00854850"/>
    <w:rsid w:val="008578CF"/>
    <w:rsid w:val="00860CC3"/>
    <w:rsid w:val="0086192F"/>
    <w:rsid w:val="00861DC4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09E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4479"/>
    <w:rsid w:val="009B1C6E"/>
    <w:rsid w:val="009C105A"/>
    <w:rsid w:val="009C2427"/>
    <w:rsid w:val="009C563C"/>
    <w:rsid w:val="009D7E45"/>
    <w:rsid w:val="009E1221"/>
    <w:rsid w:val="009E2743"/>
    <w:rsid w:val="009E2F15"/>
    <w:rsid w:val="009E39FE"/>
    <w:rsid w:val="009E3E27"/>
    <w:rsid w:val="009E6DF8"/>
    <w:rsid w:val="009F1E69"/>
    <w:rsid w:val="00A03FFB"/>
    <w:rsid w:val="00A054ED"/>
    <w:rsid w:val="00A061F6"/>
    <w:rsid w:val="00A155AD"/>
    <w:rsid w:val="00A2347B"/>
    <w:rsid w:val="00A30790"/>
    <w:rsid w:val="00A33CF1"/>
    <w:rsid w:val="00A34B69"/>
    <w:rsid w:val="00A35418"/>
    <w:rsid w:val="00A36A50"/>
    <w:rsid w:val="00A41468"/>
    <w:rsid w:val="00A45627"/>
    <w:rsid w:val="00A45D40"/>
    <w:rsid w:val="00A476FD"/>
    <w:rsid w:val="00A52A2D"/>
    <w:rsid w:val="00A56492"/>
    <w:rsid w:val="00A60FF1"/>
    <w:rsid w:val="00A61D7C"/>
    <w:rsid w:val="00A74B43"/>
    <w:rsid w:val="00A774D8"/>
    <w:rsid w:val="00A81871"/>
    <w:rsid w:val="00A944F4"/>
    <w:rsid w:val="00A96DF6"/>
    <w:rsid w:val="00AA5241"/>
    <w:rsid w:val="00AA7553"/>
    <w:rsid w:val="00AA76EB"/>
    <w:rsid w:val="00AB43B2"/>
    <w:rsid w:val="00AC0657"/>
    <w:rsid w:val="00AC1EF5"/>
    <w:rsid w:val="00AC4187"/>
    <w:rsid w:val="00AC4B4C"/>
    <w:rsid w:val="00AD06B7"/>
    <w:rsid w:val="00AD6E0F"/>
    <w:rsid w:val="00AE10DA"/>
    <w:rsid w:val="00AF0B09"/>
    <w:rsid w:val="00B04EDA"/>
    <w:rsid w:val="00B04EF1"/>
    <w:rsid w:val="00B168D1"/>
    <w:rsid w:val="00B22B99"/>
    <w:rsid w:val="00B3116A"/>
    <w:rsid w:val="00B35DDC"/>
    <w:rsid w:val="00B4175B"/>
    <w:rsid w:val="00B477F1"/>
    <w:rsid w:val="00B52758"/>
    <w:rsid w:val="00B63CB5"/>
    <w:rsid w:val="00B77AB2"/>
    <w:rsid w:val="00B84BA1"/>
    <w:rsid w:val="00B90CE8"/>
    <w:rsid w:val="00BA0543"/>
    <w:rsid w:val="00BA33F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BF1027"/>
    <w:rsid w:val="00C0034E"/>
    <w:rsid w:val="00C20FBF"/>
    <w:rsid w:val="00C27B2E"/>
    <w:rsid w:val="00C318E0"/>
    <w:rsid w:val="00C328D3"/>
    <w:rsid w:val="00C35C68"/>
    <w:rsid w:val="00C435EB"/>
    <w:rsid w:val="00C4600E"/>
    <w:rsid w:val="00C51763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5E9C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51C26"/>
    <w:rsid w:val="00D52143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0927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61EFB"/>
    <w:rsid w:val="00E62596"/>
    <w:rsid w:val="00E709AE"/>
    <w:rsid w:val="00E815C8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ED0ADE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35898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62FE5"/>
    <w:rsid w:val="00F72644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1175"/>
    <w:rsid w:val="00FC1BE9"/>
    <w:rsid w:val="00FC3CFA"/>
    <w:rsid w:val="00FC666F"/>
    <w:rsid w:val="00FC7327"/>
    <w:rsid w:val="00FD3307"/>
    <w:rsid w:val="00FD529B"/>
    <w:rsid w:val="00FD60D5"/>
    <w:rsid w:val="00FE0781"/>
    <w:rsid w:val="00FE6240"/>
    <w:rsid w:val="00FE71BE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CAD99-E88A-42C3-9EFB-B2452CE7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2331</TotalTime>
  <Pages>4</Pages>
  <Words>871</Words>
  <Characters>4967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370</cp:revision>
  <cp:lastPrinted>2023-04-03T12:04:00Z</cp:lastPrinted>
  <dcterms:created xsi:type="dcterms:W3CDTF">2021-02-09T16:30:00Z</dcterms:created>
  <dcterms:modified xsi:type="dcterms:W3CDTF">2023-09-12T17:32:00Z</dcterms:modified>
</cp:coreProperties>
</file>