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733" w:rsidRDefault="00CB6AFB" w:rsidP="00874733">
      <w:pPr>
        <w:shd w:val="clear" w:color="auto" w:fill="FFFFFF" w:themeFill="background1"/>
        <w:spacing w:after="200" w:line="276" w:lineRule="auto"/>
        <w:ind w:left="450" w:right="-822"/>
        <w:jc w:val="center"/>
        <w:rPr>
          <w:rFonts w:ascii="GHEA Grapalat" w:hAnsi="GHEA Grapalat" w:cs="Sylfaen"/>
          <w:b/>
          <w:lang w:val="hy-AM" w:eastAsia="en-US"/>
        </w:rPr>
      </w:pPr>
      <w:r>
        <w:rPr>
          <w:rFonts w:ascii="GHEA Grapalat" w:hAnsi="GHEA Grapalat" w:cs="Sylfaen"/>
          <w:b/>
          <w:lang w:val="hy-AM" w:eastAsia="en-US"/>
        </w:rPr>
        <w:t>ՏԵՂԵԿԱՆՔ-</w:t>
      </w:r>
      <w:r w:rsidR="00874733" w:rsidRPr="004B79AE">
        <w:rPr>
          <w:rFonts w:ascii="GHEA Grapalat" w:hAnsi="GHEA Grapalat" w:cs="Sylfaen"/>
          <w:b/>
          <w:lang w:val="hy-AM" w:eastAsia="en-US"/>
        </w:rPr>
        <w:t>ՀԻՄՆԱՎՈՐՈՒՄ</w:t>
      </w:r>
    </w:p>
    <w:p w:rsidR="0047475A" w:rsidRPr="00D32F33" w:rsidRDefault="00196704" w:rsidP="00196704">
      <w:pPr>
        <w:spacing w:line="360" w:lineRule="auto"/>
        <w:jc w:val="center"/>
        <w:rPr>
          <w:rFonts w:ascii="GHEA Grapalat" w:hAnsi="GHEA Grapalat" w:cs="Sylfaen"/>
          <w:b/>
          <w:lang w:val="hy-AM"/>
        </w:rPr>
      </w:pPr>
      <w:r>
        <w:rPr>
          <w:rFonts w:ascii="GHEA Grapalat" w:hAnsi="GHEA Grapalat"/>
          <w:b/>
          <w:bCs/>
          <w:shd w:val="clear" w:color="auto" w:fill="FFFFFF"/>
          <w:lang w:val="hy-AM"/>
        </w:rPr>
        <w:t>«</w:t>
      </w:r>
      <w:r w:rsidRPr="000A78FB">
        <w:rPr>
          <w:rFonts w:ascii="GHEA Grapalat" w:hAnsi="GHEA Grapalat"/>
          <w:b/>
          <w:bCs/>
          <w:shd w:val="clear" w:color="auto" w:fill="FFFFFF"/>
          <w:lang w:val="hy-AM"/>
        </w:rPr>
        <w:t xml:space="preserve">ՀԱՅԱՍՏԱՆԻ ՀԱՆՐԱՊԵՏՈՒԹՅԱՆ </w:t>
      </w:r>
      <w:r>
        <w:rPr>
          <w:rFonts w:ascii="GHEA Grapalat" w:hAnsi="GHEA Grapalat"/>
          <w:b/>
          <w:bCs/>
          <w:shd w:val="clear" w:color="auto" w:fill="FFFFFF"/>
          <w:lang w:val="hy-AM"/>
        </w:rPr>
        <w:t>ԿԱՌԱՎԱՐՈՒԹՅԱ</w:t>
      </w:r>
      <w:r w:rsidRPr="000A78FB">
        <w:rPr>
          <w:rFonts w:ascii="GHEA Grapalat" w:hAnsi="GHEA Grapalat"/>
          <w:b/>
          <w:bCs/>
          <w:shd w:val="clear" w:color="auto" w:fill="FFFFFF"/>
          <w:lang w:val="hy-AM"/>
        </w:rPr>
        <w:t xml:space="preserve">Ն 2023 ԹՎԱԿԱՆԻ ՕԳՈՍՏՈՍԻ 11-Ի </w:t>
      </w:r>
      <w:r w:rsidRPr="000A78FB">
        <w:rPr>
          <w:rFonts w:ascii="GHEA Grapalat" w:hAnsi="GHEA Grapalat" w:cs="Arial Armenian"/>
          <w:b/>
          <w:lang w:val="hy-AM"/>
        </w:rPr>
        <w:t>N 1365-Ն ՈՐՈՇՄԱՆ ՄԵՋ ՓՈՓՈԽՈՒԹՅՈՒՆ</w:t>
      </w:r>
      <w:r w:rsidR="00B319D6">
        <w:rPr>
          <w:rFonts w:ascii="GHEA Grapalat" w:hAnsi="GHEA Grapalat" w:cs="Arial Armenian"/>
          <w:b/>
          <w:lang w:val="hy-AM"/>
        </w:rPr>
        <w:t>ՆԵՐ</w:t>
      </w:r>
      <w:r w:rsidRPr="000A78FB">
        <w:rPr>
          <w:rFonts w:ascii="GHEA Grapalat" w:hAnsi="GHEA Grapalat" w:cs="Arial Armenian"/>
          <w:b/>
          <w:lang w:val="hy-AM"/>
        </w:rPr>
        <w:t xml:space="preserve"> ԵՎ ԼՐԱՑՈՒՄ ԿԱՏԱՐԵԼՈՒ ՄԱՍԻՆ</w:t>
      </w:r>
      <w:r>
        <w:rPr>
          <w:rFonts w:ascii="GHEA Grapalat" w:hAnsi="GHEA Grapalat" w:cs="Arial Armenian"/>
          <w:b/>
          <w:lang w:val="hy-AM"/>
        </w:rPr>
        <w:t xml:space="preserve">» </w:t>
      </w:r>
      <w:r w:rsidR="0047475A">
        <w:rPr>
          <w:rFonts w:ascii="GHEA Grapalat" w:hAnsi="GHEA Grapalat" w:cs="Sylfaen"/>
          <w:b/>
          <w:lang w:val="hy-AM"/>
        </w:rPr>
        <w:t>ՈՐՈՇՄԱՆ ՆԱԽԱԳԾԻ ՎԵՐԱԲԵՐՅԱԼ</w:t>
      </w:r>
    </w:p>
    <w:p w:rsidR="00405D40" w:rsidRPr="00A34A29" w:rsidRDefault="00405D40" w:rsidP="00A34A29">
      <w:pPr>
        <w:spacing w:line="360" w:lineRule="auto"/>
        <w:ind w:left="720"/>
        <w:rPr>
          <w:rFonts w:ascii="GHEA Grapalat" w:hAnsi="GHEA Grapalat"/>
          <w:b/>
          <w:lang w:val="fr-FR"/>
        </w:rPr>
      </w:pPr>
      <w:r w:rsidRPr="00623C42">
        <w:rPr>
          <w:rFonts w:ascii="GHEA Grapalat" w:hAnsi="GHEA Grapalat" w:cs="Sylfaen"/>
          <w:b/>
          <w:lang w:val="hy-AM"/>
        </w:rPr>
        <w:t xml:space="preserve">       </w:t>
      </w:r>
      <w:r w:rsidR="00A34A29">
        <w:rPr>
          <w:rFonts w:ascii="GHEA Grapalat" w:hAnsi="GHEA Grapalat" w:cs="Sylfaen"/>
          <w:b/>
          <w:lang w:val="hy-AM"/>
        </w:rPr>
        <w:t xml:space="preserve">                    1.</w:t>
      </w:r>
      <w:r w:rsidRPr="00A34A29">
        <w:rPr>
          <w:rFonts w:ascii="GHEA Grapalat" w:hAnsi="GHEA Grapalat" w:cs="Sylfaen"/>
          <w:b/>
          <w:lang w:val="hy-AM"/>
        </w:rPr>
        <w:t>Իրավական</w:t>
      </w:r>
      <w:r w:rsidRPr="00A34A29">
        <w:rPr>
          <w:rFonts w:ascii="GHEA Grapalat" w:hAnsi="GHEA Grapalat" w:cs="Times Armenian"/>
          <w:b/>
          <w:lang w:val="fr-FR"/>
        </w:rPr>
        <w:t xml:space="preserve"> </w:t>
      </w:r>
      <w:r w:rsidRPr="00A34A29">
        <w:rPr>
          <w:rFonts w:ascii="GHEA Grapalat" w:hAnsi="GHEA Grapalat" w:cs="Sylfaen"/>
          <w:b/>
          <w:lang w:val="hy-AM"/>
        </w:rPr>
        <w:t>ակտի</w:t>
      </w:r>
      <w:r w:rsidRPr="00A34A29">
        <w:rPr>
          <w:rFonts w:ascii="GHEA Grapalat" w:hAnsi="GHEA Grapalat" w:cs="Times Armenian"/>
          <w:b/>
          <w:lang w:val="fr-FR"/>
        </w:rPr>
        <w:t xml:space="preserve"> </w:t>
      </w:r>
      <w:r w:rsidRPr="00A34A29">
        <w:rPr>
          <w:rFonts w:ascii="GHEA Grapalat" w:hAnsi="GHEA Grapalat" w:cs="Sylfaen"/>
          <w:b/>
          <w:lang w:val="hy-AM"/>
        </w:rPr>
        <w:t>անհրաժեշտությունը</w:t>
      </w:r>
    </w:p>
    <w:p w:rsidR="00096F86" w:rsidRDefault="00A34A29" w:rsidP="00A34A29">
      <w:pPr>
        <w:pStyle w:val="mcntmcntmcntmsobodytext"/>
        <w:spacing w:before="0" w:beforeAutospacing="0" w:after="0" w:afterAutospacing="0" w:line="360" w:lineRule="auto"/>
        <w:ind w:left="720"/>
        <w:jc w:val="both"/>
        <w:rPr>
          <w:rFonts w:ascii="GHEA Grapalat" w:eastAsia="GHEA Grapalat" w:hAnsi="GHEA Grapalat" w:cs="GHEA Grapalat"/>
          <w:lang w:val="hy-AM"/>
        </w:rPr>
      </w:pPr>
      <w:r>
        <w:rPr>
          <w:rFonts w:ascii="GHEA Grapalat" w:hAnsi="GHEA Grapalat" w:cs="Sylfaen"/>
          <w:lang w:val="hy-AM"/>
        </w:rPr>
        <w:t xml:space="preserve">    </w:t>
      </w:r>
      <w:r w:rsidR="00405D40" w:rsidRPr="00623C42">
        <w:rPr>
          <w:rFonts w:ascii="GHEA Grapalat" w:hAnsi="GHEA Grapalat" w:cs="Sylfaen"/>
          <w:lang w:val="hy-AM"/>
        </w:rPr>
        <w:t>Հայաստանի</w:t>
      </w:r>
      <w:r w:rsidR="00405D40" w:rsidRPr="00623C42">
        <w:rPr>
          <w:rFonts w:ascii="GHEA Grapalat" w:hAnsi="GHEA Grapalat" w:cs="Times Armenian"/>
          <w:lang w:val="fr-FR"/>
        </w:rPr>
        <w:t xml:space="preserve"> </w:t>
      </w:r>
      <w:r w:rsidR="00405D40" w:rsidRPr="00623C42">
        <w:rPr>
          <w:rFonts w:ascii="GHEA Grapalat" w:hAnsi="GHEA Grapalat" w:cs="Sylfaen"/>
          <w:lang w:val="hy-AM"/>
        </w:rPr>
        <w:t>Հանրապետության</w:t>
      </w:r>
      <w:r w:rsidR="00405D40" w:rsidRPr="00623C42">
        <w:rPr>
          <w:rFonts w:ascii="GHEA Grapalat" w:hAnsi="GHEA Grapalat" w:cs="Times Armenian"/>
          <w:lang w:val="fr-FR"/>
        </w:rPr>
        <w:t xml:space="preserve"> </w:t>
      </w:r>
      <w:r w:rsidR="00405D40" w:rsidRPr="00623C42">
        <w:rPr>
          <w:rFonts w:ascii="GHEA Grapalat" w:eastAsia="GHEA Grapalat" w:hAnsi="GHEA Grapalat" w:cs="GHEA Grapalat"/>
          <w:lang w:val="fr-FR"/>
        </w:rPr>
        <w:t xml:space="preserve">կառավարության </w:t>
      </w:r>
      <w:r w:rsidR="00405D40" w:rsidRPr="001C5175">
        <w:rPr>
          <w:rFonts w:ascii="GHEA Grapalat" w:eastAsia="GHEA Grapalat" w:hAnsi="GHEA Grapalat" w:cs="GHEA Grapalat"/>
          <w:lang w:val="fr-FR"/>
        </w:rPr>
        <w:t>որոշման նախագ</w:t>
      </w:r>
      <w:r w:rsidR="00CB6AFB">
        <w:rPr>
          <w:rFonts w:ascii="GHEA Grapalat" w:eastAsia="GHEA Grapalat" w:hAnsi="GHEA Grapalat" w:cs="GHEA Grapalat"/>
          <w:lang w:val="hy-AM"/>
        </w:rPr>
        <w:t>ծի ընդունման անհրաժեշտությունը պայմանավորված  է</w:t>
      </w:r>
      <w:r w:rsidR="00096F86">
        <w:rPr>
          <w:rFonts w:ascii="GHEA Grapalat" w:eastAsia="GHEA Grapalat" w:hAnsi="GHEA Grapalat" w:cs="GHEA Grapalat"/>
          <w:lang w:val="hy-AM"/>
        </w:rPr>
        <w:t>՝</w:t>
      </w:r>
    </w:p>
    <w:p w:rsidR="00096F86" w:rsidRDefault="00CB6AFB" w:rsidP="00A34A29">
      <w:pPr>
        <w:pStyle w:val="mcntmcntmcntmsobodytext"/>
        <w:spacing w:before="0" w:beforeAutospacing="0" w:after="0" w:afterAutospacing="0" w:line="360" w:lineRule="auto"/>
        <w:ind w:left="720"/>
        <w:jc w:val="both"/>
        <w:rPr>
          <w:rFonts w:ascii="GHEA Grapalat" w:hAnsi="GHEA Grapalat" w:cs="Sylfaen"/>
          <w:lang w:val="hy-AM"/>
        </w:rPr>
      </w:pPr>
      <w:r>
        <w:rPr>
          <w:rFonts w:ascii="GHEA Grapalat" w:eastAsia="GHEA Grapalat" w:hAnsi="GHEA Grapalat" w:cs="GHEA Grapalat"/>
          <w:lang w:val="hy-AM"/>
        </w:rPr>
        <w:t xml:space="preserve"> </w:t>
      </w:r>
      <w:r w:rsidR="00A34A29">
        <w:rPr>
          <w:rFonts w:ascii="GHEA Grapalat" w:eastAsia="GHEA Grapalat" w:hAnsi="GHEA Grapalat" w:cs="GHEA Grapalat"/>
          <w:lang w:val="hy-AM"/>
        </w:rPr>
        <w:t xml:space="preserve">- </w:t>
      </w:r>
      <w:r w:rsidR="00B33BEC">
        <w:rPr>
          <w:rFonts w:ascii="GHEA Grapalat" w:eastAsia="GHEA Grapalat" w:hAnsi="GHEA Grapalat" w:cs="GHEA Grapalat"/>
          <w:lang w:val="hy-AM"/>
        </w:rPr>
        <w:t xml:space="preserve">Հայաստանի </w:t>
      </w:r>
      <w:r w:rsidR="00096F86">
        <w:rPr>
          <w:rFonts w:ascii="GHEA Grapalat" w:eastAsia="GHEA Grapalat" w:hAnsi="GHEA Grapalat" w:cs="GHEA Grapalat"/>
          <w:lang w:val="hy-AM"/>
        </w:rPr>
        <w:t>Հ</w:t>
      </w:r>
      <w:r w:rsidR="00B33BEC">
        <w:rPr>
          <w:rFonts w:ascii="GHEA Grapalat" w:eastAsia="GHEA Grapalat" w:hAnsi="GHEA Grapalat" w:cs="GHEA Grapalat"/>
          <w:lang w:val="hy-AM"/>
        </w:rPr>
        <w:t xml:space="preserve">անրապետության կառավարության 2023 թվականի օգոստոսի </w:t>
      </w:r>
      <w:r w:rsidR="00A34A29">
        <w:rPr>
          <w:rFonts w:ascii="GHEA Grapalat" w:eastAsia="GHEA Grapalat" w:hAnsi="GHEA Grapalat" w:cs="GHEA Grapalat"/>
          <w:lang w:val="hy-AM"/>
        </w:rPr>
        <w:t xml:space="preserve">             </w:t>
      </w:r>
      <w:r w:rsidR="00B33BEC">
        <w:rPr>
          <w:rFonts w:ascii="GHEA Grapalat" w:eastAsia="GHEA Grapalat" w:hAnsi="GHEA Grapalat" w:cs="GHEA Grapalat"/>
          <w:lang w:val="hy-AM"/>
        </w:rPr>
        <w:t>11-ի</w:t>
      </w:r>
      <w:r w:rsidR="00A34A29">
        <w:rPr>
          <w:rFonts w:ascii="GHEA Grapalat" w:eastAsia="GHEA Grapalat" w:hAnsi="GHEA Grapalat" w:cs="GHEA Grapalat"/>
          <w:lang w:val="hy-AM"/>
        </w:rPr>
        <w:t xml:space="preserve"> </w:t>
      </w:r>
      <w:r w:rsidR="00B33BEC" w:rsidRPr="00623C42">
        <w:rPr>
          <w:rFonts w:ascii="GHEA Grapalat" w:hAnsi="GHEA Grapalat" w:cs="Sylfaen"/>
          <w:lang w:val="hy-AM"/>
        </w:rPr>
        <w:t>N</w:t>
      </w:r>
      <w:r w:rsidR="00B33BEC">
        <w:rPr>
          <w:rFonts w:ascii="GHEA Grapalat" w:hAnsi="GHEA Grapalat" w:cs="Sylfaen"/>
          <w:lang w:val="hy-AM"/>
        </w:rPr>
        <w:t xml:space="preserve"> 1365-Ն որոշմամբ հաստատված նախահաշվում </w:t>
      </w:r>
      <w:r w:rsidR="00B33BEC" w:rsidRPr="00B33BEC">
        <w:rPr>
          <w:rFonts w:ascii="GHEA Grapalat" w:hAnsi="GHEA Grapalat" w:cs="Sylfaen"/>
          <w:lang w:val="fr-FR"/>
        </w:rPr>
        <w:t>(</w:t>
      </w:r>
      <w:r w:rsidR="00B33BEC">
        <w:rPr>
          <w:rFonts w:ascii="GHEA Grapalat" w:hAnsi="GHEA Grapalat" w:cs="Sylfaen"/>
          <w:lang w:val="hy-AM"/>
        </w:rPr>
        <w:t>Հավելված 2</w:t>
      </w:r>
      <w:r w:rsidR="00B33BEC" w:rsidRPr="00B33BEC">
        <w:rPr>
          <w:rFonts w:ascii="GHEA Grapalat" w:hAnsi="GHEA Grapalat" w:cs="Sylfaen"/>
          <w:lang w:val="fr-FR"/>
        </w:rPr>
        <w:t>)</w:t>
      </w:r>
      <w:r w:rsidR="00B33BEC">
        <w:rPr>
          <w:rFonts w:ascii="GHEA Grapalat" w:hAnsi="GHEA Grapalat" w:cs="Sylfaen"/>
          <w:lang w:val="hy-AM"/>
        </w:rPr>
        <w:t xml:space="preserve"> մի շարք ծախսատեսակների անունների փոփոխությամբ: «Դոպինգ Սփեյս»</w:t>
      </w:r>
      <w:r w:rsidR="00B33BEC" w:rsidRPr="00623C42">
        <w:rPr>
          <w:rFonts w:ascii="GHEA Grapalat" w:hAnsi="GHEA Grapalat" w:cs="Sylfaen"/>
          <w:lang w:val="hy-AM"/>
        </w:rPr>
        <w:t xml:space="preserve"> </w:t>
      </w:r>
      <w:r w:rsidR="00B33BEC">
        <w:rPr>
          <w:rFonts w:ascii="GHEA Grapalat" w:hAnsi="GHEA Grapalat" w:cs="Sylfaen"/>
          <w:lang w:val="hy-AM"/>
        </w:rPr>
        <w:t>կազմակերպության կողմից մի</w:t>
      </w:r>
      <w:r w:rsidR="00096F86">
        <w:rPr>
          <w:rFonts w:ascii="GHEA Grapalat" w:hAnsi="GHEA Grapalat" w:cs="Sylfaen"/>
          <w:lang w:val="hy-AM"/>
        </w:rPr>
        <w:t xml:space="preserve"> </w:t>
      </w:r>
      <w:r w:rsidR="00B33BEC">
        <w:rPr>
          <w:rFonts w:ascii="GHEA Grapalat" w:hAnsi="GHEA Grapalat" w:cs="Sylfaen"/>
          <w:lang w:val="hy-AM"/>
        </w:rPr>
        <w:t>շարք ծախսատեսակներ ներկայացվել են որպես աշխատանքներ</w:t>
      </w:r>
      <w:r w:rsidR="00096F86">
        <w:rPr>
          <w:rFonts w:ascii="GHEA Grapalat" w:hAnsi="GHEA Grapalat" w:cs="Sylfaen"/>
          <w:lang w:val="hy-AM"/>
        </w:rPr>
        <w:t>, մինդեռ դրանք իրենցից ներկայացնում են վարձակալության ծառայություններ:</w:t>
      </w:r>
    </w:p>
    <w:p w:rsidR="00096F86" w:rsidRDefault="00A34A29" w:rsidP="00A34A29">
      <w:pPr>
        <w:pStyle w:val="mcntmcntmcntmsobodytext"/>
        <w:spacing w:before="0" w:beforeAutospacing="0" w:after="0" w:afterAutospacing="0" w:line="360" w:lineRule="auto"/>
        <w:ind w:left="720"/>
        <w:jc w:val="both"/>
        <w:rPr>
          <w:rFonts w:ascii="GHEA Grapalat" w:hAnsi="GHEA Grapalat" w:cs="Sylfaen"/>
          <w:lang w:val="hy-AM"/>
        </w:rPr>
      </w:pPr>
      <w:r>
        <w:rPr>
          <w:rFonts w:ascii="GHEA Grapalat" w:hAnsi="GHEA Grapalat" w:cs="Sylfaen"/>
          <w:lang w:val="hy-AM"/>
        </w:rPr>
        <w:t xml:space="preserve">- </w:t>
      </w:r>
      <w:r w:rsidR="00096F86">
        <w:rPr>
          <w:rFonts w:ascii="GHEA Grapalat" w:hAnsi="GHEA Grapalat" w:cs="Sylfaen"/>
          <w:lang w:val="hy-AM"/>
        </w:rPr>
        <w:t>Հավելված 2-ի 6-րդ կետում կազմակերպության կողմից «</w:t>
      </w:r>
      <w:r w:rsidR="00096F86" w:rsidRPr="00096F86">
        <w:rPr>
          <w:rFonts w:ascii="GHEA Grapalat" w:hAnsi="GHEA Grapalat" w:cs="Sylfaen"/>
          <w:lang w:val="hy-AM"/>
        </w:rPr>
        <w:t>մետաղական կոնստրուկցիաների տեղադրում, բացառությամբ` դռների և պատուհանների (մետաղական կոնստրուկցիաներ  LED էկրանների համար)՝</w:t>
      </w:r>
      <w:r w:rsidR="00096F86">
        <w:rPr>
          <w:rFonts w:ascii="GHEA Grapalat" w:hAnsi="GHEA Grapalat" w:cs="Sylfaen"/>
          <w:lang w:val="hy-AM"/>
        </w:rPr>
        <w:t xml:space="preserve"> </w:t>
      </w:r>
      <w:r w:rsidR="00096F86" w:rsidRPr="00096F86">
        <w:rPr>
          <w:rFonts w:ascii="GHEA Grapalat" w:hAnsi="GHEA Grapalat" w:cs="Sylfaen"/>
          <w:lang w:val="hy-AM"/>
        </w:rPr>
        <w:t>610 ք/մ</w:t>
      </w:r>
      <w:r w:rsidR="00096F86">
        <w:rPr>
          <w:rFonts w:ascii="GHEA Grapalat" w:hAnsi="GHEA Grapalat" w:cs="Sylfaen"/>
          <w:lang w:val="hy-AM"/>
        </w:rPr>
        <w:t>» ծախսային ուղղության մեջ 61 ք/մ-ի փոխարեն տեխնիկական վրիպակի հետևանքով ներկայացվել է 610 ք/մ:</w:t>
      </w:r>
    </w:p>
    <w:p w:rsidR="00096F86" w:rsidRDefault="00A34A29" w:rsidP="00A34A29">
      <w:pPr>
        <w:pStyle w:val="mcntmcntmcntmsobodytext"/>
        <w:spacing w:before="0" w:beforeAutospacing="0" w:after="0" w:afterAutospacing="0" w:line="360" w:lineRule="auto"/>
        <w:ind w:left="720"/>
        <w:jc w:val="both"/>
        <w:rPr>
          <w:rFonts w:ascii="GHEA Grapalat" w:hAnsi="GHEA Grapalat" w:cs="Sylfaen"/>
          <w:lang w:val="hy-AM"/>
        </w:rPr>
      </w:pPr>
      <w:r>
        <w:rPr>
          <w:rFonts w:ascii="GHEA Grapalat" w:hAnsi="GHEA Grapalat"/>
          <w:lang w:val="hy-AM"/>
        </w:rPr>
        <w:t xml:space="preserve">- </w:t>
      </w:r>
      <w:r w:rsidR="00096F86" w:rsidRPr="00D32F33">
        <w:rPr>
          <w:rFonts w:ascii="GHEA Grapalat" w:hAnsi="GHEA Grapalat"/>
          <w:lang w:val="hy-AM"/>
        </w:rPr>
        <w:t xml:space="preserve">Հայաստանի Հանրապետության կառավարության 2017 թվականի մայիսի 4-ի </w:t>
      </w:r>
      <w:r>
        <w:rPr>
          <w:rFonts w:ascii="GHEA Grapalat" w:hAnsi="GHEA Grapalat"/>
          <w:lang w:val="hy-AM"/>
        </w:rPr>
        <w:t xml:space="preserve">                  </w:t>
      </w:r>
      <w:r w:rsidR="00096F86" w:rsidRPr="00D32F33">
        <w:rPr>
          <w:rFonts w:ascii="GHEA Grapalat" w:hAnsi="GHEA Grapalat"/>
          <w:color w:val="000000"/>
          <w:lang w:val="hy-AM"/>
        </w:rPr>
        <w:t>N 526-Ն որոշմամբ հաստատված գնումների գործընթացի կազմակերպման կարգի</w:t>
      </w:r>
      <w:r w:rsidR="00096F86">
        <w:rPr>
          <w:rFonts w:ascii="GHEA Grapalat" w:hAnsi="GHEA Grapalat"/>
          <w:lang w:val="hy-AM"/>
        </w:rPr>
        <w:t xml:space="preserve"> 32-րդ կետի 5-րդ ենթակետով սահմանված երեսուն տոկոսից ավել կանխավճարի հատկացման սահմ</w:t>
      </w:r>
      <w:r>
        <w:rPr>
          <w:rFonts w:ascii="GHEA Grapalat" w:hAnsi="GHEA Grapalat"/>
          <w:lang w:val="hy-AM"/>
        </w:rPr>
        <w:t>անափակումով, որը</w:t>
      </w:r>
      <w:r w:rsidR="00096F86">
        <w:rPr>
          <w:rFonts w:ascii="GHEA Grapalat" w:hAnsi="GHEA Grapalat"/>
          <w:lang w:val="hy-AM"/>
        </w:rPr>
        <w:t xml:space="preserve"> խոչընդոտում է </w:t>
      </w:r>
      <w:r>
        <w:rPr>
          <w:rFonts w:ascii="GHEA Grapalat" w:hAnsi="GHEA Grapalat"/>
          <w:lang w:val="hy-AM"/>
        </w:rPr>
        <w:t xml:space="preserve">կազմակերպության աշխատանքների կազմակերպմանը </w:t>
      </w:r>
      <w:r w:rsidRPr="00D32F33">
        <w:rPr>
          <w:rFonts w:ascii="GHEA Grapalat" w:hAnsi="GHEA Grapalat"/>
          <w:lang w:val="hy-AM"/>
        </w:rPr>
        <w:t>Հայաստանի Հանրապետության</w:t>
      </w:r>
      <w:r>
        <w:rPr>
          <w:rFonts w:ascii="GHEA Grapalat" w:hAnsi="GHEA Grapalat"/>
          <w:lang w:val="hy-AM"/>
        </w:rPr>
        <w:t xml:space="preserve">  ոչ ռեզիդենտ մի շարք կազմակերպությունների հետ:</w:t>
      </w:r>
    </w:p>
    <w:p w:rsidR="00405D40" w:rsidRPr="004E3667" w:rsidRDefault="00405D40" w:rsidP="00A34A29">
      <w:pPr>
        <w:autoSpaceDE w:val="0"/>
        <w:autoSpaceDN w:val="0"/>
        <w:adjustRightInd w:val="0"/>
        <w:spacing w:line="360" w:lineRule="auto"/>
        <w:ind w:left="720"/>
        <w:jc w:val="both"/>
        <w:rPr>
          <w:rFonts w:ascii="GHEA Grapalat" w:hAnsi="GHEA Grapalat" w:cs="Times Armenian"/>
          <w:noProof/>
          <w:sz w:val="10"/>
          <w:lang w:val="hy-AM"/>
        </w:rPr>
      </w:pPr>
      <w:r w:rsidRPr="00E5798B">
        <w:rPr>
          <w:rFonts w:ascii="GHEA Grapalat" w:hAnsi="GHEA Grapalat" w:cs="Times Armenian"/>
          <w:noProof/>
          <w:lang w:val="hy-AM"/>
        </w:rPr>
        <w:t xml:space="preserve"> </w:t>
      </w:r>
    </w:p>
    <w:p w:rsidR="00405D40" w:rsidRPr="00E5798B" w:rsidRDefault="00405D40" w:rsidP="00A34A29">
      <w:pPr>
        <w:autoSpaceDE w:val="0"/>
        <w:autoSpaceDN w:val="0"/>
        <w:adjustRightInd w:val="0"/>
        <w:spacing w:line="360" w:lineRule="auto"/>
        <w:ind w:left="720"/>
        <w:jc w:val="both"/>
        <w:rPr>
          <w:rFonts w:ascii="GHEA Grapalat" w:hAnsi="GHEA Grapalat" w:cs="Sylfaen"/>
          <w:b/>
          <w:lang w:val="hy-AM"/>
        </w:rPr>
      </w:pPr>
      <w:r w:rsidRPr="006C6456">
        <w:rPr>
          <w:rFonts w:ascii="GHEA Grapalat" w:hAnsi="GHEA Grapalat" w:cs="Times Armenian"/>
          <w:noProof/>
          <w:lang w:val="hy-AM"/>
        </w:rPr>
        <w:t xml:space="preserve">  </w:t>
      </w:r>
      <w:r w:rsidR="00874733" w:rsidRPr="00900AA9">
        <w:rPr>
          <w:rFonts w:ascii="GHEA Grapalat" w:hAnsi="GHEA Grapalat" w:cs="Times Armenian"/>
          <w:b/>
          <w:noProof/>
          <w:lang w:val="hy-AM"/>
        </w:rPr>
        <w:t>2.</w:t>
      </w:r>
      <w:r w:rsidR="00874733">
        <w:rPr>
          <w:rFonts w:ascii="GHEA Grapalat" w:hAnsi="GHEA Grapalat" w:cs="Times Armenian"/>
          <w:b/>
          <w:noProof/>
          <w:lang w:val="hy-AM"/>
        </w:rPr>
        <w:t xml:space="preserve"> </w:t>
      </w:r>
      <w:r w:rsidR="00874733" w:rsidRPr="00874733">
        <w:rPr>
          <w:rFonts w:ascii="GHEA Grapalat" w:hAnsi="GHEA Grapalat" w:cs="Sylfaen"/>
          <w:b/>
          <w:lang w:val="hy-AM"/>
        </w:rPr>
        <w:t>Ընթացիկ</w:t>
      </w:r>
      <w:r w:rsidR="00874733">
        <w:rPr>
          <w:rFonts w:ascii="GHEA Grapalat" w:hAnsi="GHEA Grapalat" w:cs="Sylfaen"/>
          <w:b/>
          <w:lang w:val="hy-AM"/>
        </w:rPr>
        <w:t xml:space="preserve"> իրավիճակը և խնդիրները</w:t>
      </w:r>
    </w:p>
    <w:p w:rsidR="00FE0F8F" w:rsidRDefault="00A34A29" w:rsidP="00A34A29">
      <w:pPr>
        <w:tabs>
          <w:tab w:val="left" w:pos="993"/>
        </w:tabs>
        <w:spacing w:line="360" w:lineRule="auto"/>
        <w:ind w:left="720"/>
        <w:jc w:val="both"/>
        <w:rPr>
          <w:rFonts w:ascii="GHEA Grapalat" w:hAnsi="GHEA Grapalat"/>
          <w:lang w:val="hy-AM"/>
        </w:rPr>
      </w:pPr>
      <w:r>
        <w:rPr>
          <w:rFonts w:ascii="GHEA Grapalat" w:eastAsiaTheme="minorHAnsi" w:hAnsi="GHEA Grapalat"/>
          <w:lang w:val="hy-AM" w:eastAsia="en-US"/>
        </w:rPr>
        <w:t xml:space="preserve">   </w:t>
      </w:r>
      <w:r w:rsidR="00D1432E">
        <w:rPr>
          <w:rFonts w:ascii="GHEA Grapalat" w:eastAsiaTheme="minorHAnsi" w:hAnsi="GHEA Grapalat"/>
          <w:lang w:val="hy-AM" w:eastAsia="en-US"/>
        </w:rPr>
        <w:t>Ներկա իրավիճակում խնդիրները պայմանավորված են նախահաշվով նախատեսված որոշ ծախսատեսակների անվանումների փոփոխության անհրա</w:t>
      </w:r>
      <w:r w:rsidR="00FE0F8F">
        <w:rPr>
          <w:rFonts w:ascii="GHEA Grapalat" w:eastAsiaTheme="minorHAnsi" w:hAnsi="GHEA Grapalat"/>
          <w:lang w:val="hy-AM" w:eastAsia="en-US"/>
        </w:rPr>
        <w:t xml:space="preserve">ժեշտությամբ՝ իրականացվող աշխատանքների ընթացակարգը ճիշտ կազմակերպելու համար:  Խնդիր է  առաջացնում նաև </w:t>
      </w:r>
      <w:r w:rsidR="00FE0F8F" w:rsidRPr="00D32F33">
        <w:rPr>
          <w:rFonts w:ascii="GHEA Grapalat" w:hAnsi="GHEA Grapalat"/>
          <w:lang w:val="hy-AM"/>
        </w:rPr>
        <w:t xml:space="preserve">Հայաստանի Հանրապետության կառավարության 2017 թվականի մայիսի 4-ի </w:t>
      </w:r>
      <w:r w:rsidR="00FE0F8F" w:rsidRPr="00D32F33">
        <w:rPr>
          <w:rFonts w:ascii="GHEA Grapalat" w:hAnsi="GHEA Grapalat"/>
          <w:color w:val="000000"/>
          <w:lang w:val="hy-AM"/>
        </w:rPr>
        <w:t>N 526-Ն որոշմամբ հաստատված գնումների գործընթացի կազմակերպման կարգի</w:t>
      </w:r>
      <w:r w:rsidR="00FE0F8F">
        <w:rPr>
          <w:rFonts w:ascii="GHEA Grapalat" w:eastAsiaTheme="minorHAnsi" w:hAnsi="GHEA Grapalat"/>
          <w:lang w:val="hy-AM" w:eastAsia="en-US"/>
        </w:rPr>
        <w:t xml:space="preserve"> </w:t>
      </w:r>
      <w:r w:rsidR="00FE0F8F">
        <w:rPr>
          <w:rFonts w:ascii="GHEA Grapalat" w:hAnsi="GHEA Grapalat"/>
          <w:lang w:val="hy-AM"/>
        </w:rPr>
        <w:t xml:space="preserve">32-րդ կետի 5-րդ ենթակետով </w:t>
      </w:r>
      <w:r w:rsidR="00FE0F8F">
        <w:rPr>
          <w:rFonts w:ascii="GHEA Grapalat" w:hAnsi="GHEA Grapalat"/>
          <w:lang w:val="hy-AM"/>
        </w:rPr>
        <w:lastRenderedPageBreak/>
        <w:t>սահմանված երեսուն տոկոսից ավել կանխավճարի հատկացման սահմանափակումը, քանի որ կազմակերպությունն աշխատում է ՀՀ ոչ ռեզիդենտ մի շարք կազմակերպությունների հետ, որոնց հետ անհամաձայնությունները խոչընդոտում են աշխատանքների պատշաճ իրականացմանը:</w:t>
      </w:r>
    </w:p>
    <w:p w:rsidR="00405D40" w:rsidRDefault="00874733" w:rsidP="00A34A29">
      <w:pPr>
        <w:tabs>
          <w:tab w:val="left" w:pos="2115"/>
        </w:tabs>
        <w:spacing w:line="360" w:lineRule="auto"/>
        <w:ind w:left="720"/>
        <w:rPr>
          <w:rFonts w:ascii="GHEA Grapalat" w:eastAsia="Calibri" w:hAnsi="GHEA Grapalat" w:cs="Sylfaen"/>
          <w:b/>
          <w:color w:val="000000"/>
          <w:lang w:val="fr-FR"/>
        </w:rPr>
      </w:pPr>
      <w:r w:rsidRPr="00900AA9">
        <w:rPr>
          <w:rFonts w:ascii="GHEA Grapalat" w:eastAsia="Calibri" w:hAnsi="GHEA Grapalat" w:cs="Sylfaen"/>
          <w:b/>
          <w:color w:val="000000"/>
          <w:lang w:val="hy-AM"/>
        </w:rPr>
        <w:t xml:space="preserve">3. </w:t>
      </w:r>
      <w:r w:rsidR="00405D40" w:rsidRPr="00E5798B">
        <w:rPr>
          <w:rFonts w:ascii="GHEA Grapalat" w:eastAsia="Calibri" w:hAnsi="GHEA Grapalat" w:cs="Sylfaen"/>
          <w:b/>
          <w:color w:val="000000"/>
          <w:lang w:val="hy-AM"/>
        </w:rPr>
        <w:t>Կարգավորման</w:t>
      </w:r>
      <w:r w:rsidR="00405D40" w:rsidRPr="00E5798B">
        <w:rPr>
          <w:rFonts w:ascii="GHEA Grapalat" w:eastAsia="Calibri" w:hAnsi="GHEA Grapalat" w:cs="Sylfaen"/>
          <w:b/>
          <w:color w:val="000000"/>
          <w:lang w:val="fr-FR"/>
        </w:rPr>
        <w:t xml:space="preserve"> </w:t>
      </w:r>
      <w:r w:rsidR="00405D40" w:rsidRPr="00E5798B">
        <w:rPr>
          <w:rFonts w:ascii="GHEA Grapalat" w:eastAsia="Calibri" w:hAnsi="GHEA Grapalat" w:cs="Sylfaen"/>
          <w:b/>
          <w:color w:val="000000"/>
          <w:lang w:val="hy-AM"/>
        </w:rPr>
        <w:t>նպատակը</w:t>
      </w:r>
      <w:r w:rsidR="00405D40" w:rsidRPr="00E5798B">
        <w:rPr>
          <w:rFonts w:ascii="GHEA Grapalat" w:eastAsia="Calibri" w:hAnsi="GHEA Grapalat" w:cs="Sylfaen"/>
          <w:b/>
          <w:color w:val="000000"/>
          <w:lang w:val="fr-FR"/>
        </w:rPr>
        <w:t xml:space="preserve"> </w:t>
      </w:r>
      <w:r w:rsidR="00405D40" w:rsidRPr="00E5798B">
        <w:rPr>
          <w:rFonts w:ascii="GHEA Grapalat" w:eastAsia="Calibri" w:hAnsi="GHEA Grapalat" w:cs="Sylfaen"/>
          <w:b/>
          <w:color w:val="000000"/>
          <w:lang w:val="hy-AM"/>
        </w:rPr>
        <w:t>և</w:t>
      </w:r>
      <w:r w:rsidR="00405D40" w:rsidRPr="00E5798B">
        <w:rPr>
          <w:rFonts w:ascii="GHEA Grapalat" w:eastAsia="Calibri" w:hAnsi="GHEA Grapalat" w:cs="Sylfaen"/>
          <w:b/>
          <w:color w:val="000000"/>
          <w:lang w:val="fr-FR"/>
        </w:rPr>
        <w:t xml:space="preserve"> </w:t>
      </w:r>
      <w:r w:rsidR="00405D40" w:rsidRPr="00E5798B">
        <w:rPr>
          <w:rFonts w:ascii="GHEA Grapalat" w:eastAsia="Calibri" w:hAnsi="GHEA Grapalat" w:cs="Sylfaen"/>
          <w:b/>
          <w:color w:val="000000"/>
          <w:lang w:val="hy-AM"/>
        </w:rPr>
        <w:t>բնույթը</w:t>
      </w:r>
      <w:r w:rsidR="00405D40" w:rsidRPr="00E5798B">
        <w:rPr>
          <w:rFonts w:ascii="GHEA Grapalat" w:eastAsia="Calibri" w:hAnsi="GHEA Grapalat" w:cs="Sylfaen"/>
          <w:b/>
          <w:color w:val="000000"/>
          <w:lang w:val="fr-FR"/>
        </w:rPr>
        <w:t>.</w:t>
      </w:r>
    </w:p>
    <w:p w:rsidR="005C13BA" w:rsidRPr="005C13BA" w:rsidRDefault="00405D40" w:rsidP="00A34A29">
      <w:pPr>
        <w:pStyle w:val="ListParagraph"/>
        <w:tabs>
          <w:tab w:val="left" w:pos="0"/>
          <w:tab w:val="left" w:pos="1134"/>
        </w:tabs>
        <w:spacing w:line="360" w:lineRule="auto"/>
        <w:contextualSpacing w:val="0"/>
        <w:jc w:val="both"/>
        <w:rPr>
          <w:rFonts w:ascii="GHEA Grapalat" w:hAnsi="GHEA Grapalat" w:cs="Arial"/>
          <w:noProof/>
          <w:sz w:val="24"/>
          <w:szCs w:val="24"/>
          <w:lang w:val="fr-FR"/>
        </w:rPr>
      </w:pPr>
      <w:r w:rsidRPr="00286F20">
        <w:rPr>
          <w:rFonts w:ascii="GHEA Grapalat" w:hAnsi="GHEA Grapalat"/>
          <w:bCs/>
          <w:sz w:val="24"/>
          <w:szCs w:val="24"/>
          <w:lang w:val="fr-FR"/>
        </w:rPr>
        <w:t xml:space="preserve">Որոշման նախագծի ընդունմամբ կապահովվի </w:t>
      </w:r>
      <w:r w:rsidR="00B33BEC">
        <w:rPr>
          <w:rFonts w:ascii="GHEA Grapalat" w:hAnsi="GHEA Grapalat" w:cs="Arial"/>
          <w:noProof/>
          <w:sz w:val="24"/>
          <w:szCs w:val="24"/>
          <w:lang w:val="hy-AM"/>
        </w:rPr>
        <w:t>ճիշտ, առանց խոչընդոտների</w:t>
      </w:r>
      <w:r w:rsidR="00B33BEC" w:rsidRPr="00C91315">
        <w:rPr>
          <w:rFonts w:ascii="GHEA Grapalat" w:hAnsi="GHEA Grapalat"/>
          <w:sz w:val="24"/>
          <w:szCs w:val="24"/>
          <w:lang w:val="hy-AM"/>
        </w:rPr>
        <w:t xml:space="preserve"> </w:t>
      </w:r>
      <w:r w:rsidR="00B33BEC">
        <w:rPr>
          <w:rFonts w:ascii="GHEA Grapalat" w:hAnsi="GHEA Grapalat"/>
          <w:sz w:val="24"/>
          <w:szCs w:val="24"/>
          <w:lang w:val="hy-AM"/>
        </w:rPr>
        <w:t xml:space="preserve">և համապատասխան ժամկետներում </w:t>
      </w:r>
      <w:r w:rsidR="00B33BEC">
        <w:rPr>
          <w:rFonts w:ascii="GHEA Grapalat" w:hAnsi="GHEA Grapalat" w:cs="Arial"/>
          <w:noProof/>
          <w:sz w:val="24"/>
          <w:szCs w:val="24"/>
          <w:lang w:val="hy-AM"/>
        </w:rPr>
        <w:t>կազմակերպել</w:t>
      </w:r>
      <w:r w:rsidR="008323BF">
        <w:rPr>
          <w:rFonts w:ascii="GHEA Grapalat" w:hAnsi="GHEA Grapalat"/>
          <w:sz w:val="24"/>
          <w:szCs w:val="24"/>
          <w:lang w:val="hy-AM"/>
        </w:rPr>
        <w:t xml:space="preserve"> </w:t>
      </w:r>
      <w:r w:rsidR="00BA4424" w:rsidRPr="00C91315">
        <w:rPr>
          <w:rFonts w:ascii="GHEA Grapalat" w:hAnsi="GHEA Grapalat"/>
          <w:sz w:val="24"/>
          <w:szCs w:val="24"/>
          <w:lang w:val="hy-AM"/>
        </w:rPr>
        <w:t>«</w:t>
      </w:r>
      <w:r w:rsidR="000D28F3" w:rsidRPr="00C91315">
        <w:rPr>
          <w:rFonts w:ascii="GHEA Grapalat" w:hAnsi="GHEA Grapalat"/>
          <w:sz w:val="24"/>
          <w:szCs w:val="24"/>
          <w:lang w:val="hy-AM"/>
        </w:rPr>
        <w:t>Համաշխարհային աստղի հայաստանյան հյուրախաղեր</w:t>
      </w:r>
      <w:r w:rsidR="008323BF">
        <w:rPr>
          <w:rFonts w:ascii="GHEA Grapalat" w:hAnsi="GHEA Grapalat" w:cs="Arial"/>
          <w:noProof/>
          <w:lang w:val="hy-AM"/>
        </w:rPr>
        <w:t xml:space="preserve">» </w:t>
      </w:r>
      <w:bookmarkStart w:id="0" w:name="_GoBack"/>
      <w:bookmarkEnd w:id="0"/>
      <w:r w:rsidR="006B0261" w:rsidRPr="00C91315">
        <w:rPr>
          <w:rFonts w:ascii="GHEA Grapalat" w:hAnsi="GHEA Grapalat" w:cs="Arial"/>
          <w:noProof/>
          <w:sz w:val="24"/>
          <w:szCs w:val="24"/>
          <w:lang w:val="hy-AM"/>
        </w:rPr>
        <w:t>երաժշտական նախագծի ի</w:t>
      </w:r>
      <w:r w:rsidR="00FE0F8F">
        <w:rPr>
          <w:rFonts w:ascii="GHEA Grapalat" w:hAnsi="GHEA Grapalat" w:cs="Arial"/>
          <w:noProof/>
          <w:sz w:val="24"/>
          <w:szCs w:val="24"/>
          <w:lang w:val="hy-AM"/>
        </w:rPr>
        <w:t xml:space="preserve">րականացման ընթացակարգերը </w:t>
      </w:r>
      <w:r w:rsidR="00B33BEC">
        <w:rPr>
          <w:rFonts w:ascii="GHEA Grapalat" w:hAnsi="GHEA Grapalat" w:cs="Arial"/>
          <w:noProof/>
          <w:sz w:val="24"/>
          <w:szCs w:val="24"/>
          <w:lang w:val="hy-AM"/>
        </w:rPr>
        <w:t>ինչպես հայաստանյան, այնպես էլ արտասահմանյան գործընկերների հետ:</w:t>
      </w:r>
    </w:p>
    <w:p w:rsidR="00405D40" w:rsidRPr="00623C42" w:rsidRDefault="00A34A29" w:rsidP="00A34A29">
      <w:pPr>
        <w:spacing w:line="360" w:lineRule="auto"/>
        <w:ind w:left="720"/>
        <w:jc w:val="both"/>
        <w:rPr>
          <w:rFonts w:ascii="Sylfaen" w:hAnsi="Sylfaen" w:cs="Sylfaen"/>
          <w:b/>
          <w:lang w:val="hy-AM" w:eastAsia="en-US"/>
        </w:rPr>
      </w:pPr>
      <w:r>
        <w:rPr>
          <w:rFonts w:ascii="GHEA Grapalat" w:hAnsi="GHEA Grapalat" w:cs="Sylfaen"/>
          <w:b/>
          <w:lang w:val="hy-AM" w:eastAsia="en-US"/>
        </w:rPr>
        <w:t xml:space="preserve">    </w:t>
      </w:r>
      <w:r w:rsidR="00874733">
        <w:rPr>
          <w:rFonts w:ascii="GHEA Grapalat" w:hAnsi="GHEA Grapalat" w:cs="Sylfaen"/>
          <w:b/>
          <w:lang w:val="hy-AM" w:eastAsia="en-US"/>
        </w:rPr>
        <w:t xml:space="preserve">4. </w:t>
      </w:r>
      <w:r w:rsidR="00405D40" w:rsidRPr="00623C42">
        <w:rPr>
          <w:rFonts w:ascii="GHEA Grapalat" w:hAnsi="GHEA Grapalat" w:cs="Sylfaen"/>
          <w:b/>
          <w:lang w:val="hy-AM" w:eastAsia="en-US"/>
        </w:rPr>
        <w:t>Նախագծի մշակման գործընթացում ներգրավված ինստիտուտները և անձինք</w:t>
      </w:r>
    </w:p>
    <w:p w:rsidR="00874733" w:rsidRDefault="0049264D" w:rsidP="00A34A29">
      <w:pPr>
        <w:shd w:val="clear" w:color="auto" w:fill="FFFFFF" w:themeFill="background1"/>
        <w:spacing w:line="360" w:lineRule="auto"/>
        <w:ind w:left="720"/>
        <w:jc w:val="both"/>
        <w:rPr>
          <w:rFonts w:ascii="GHEA Grapalat" w:hAnsi="GHEA Grapalat"/>
          <w:lang w:val="hy-AM"/>
        </w:rPr>
      </w:pPr>
      <w:r w:rsidRPr="0049264D">
        <w:rPr>
          <w:rFonts w:ascii="GHEA Grapalat" w:hAnsi="GHEA Grapalat"/>
          <w:lang w:val="hy-AM"/>
        </w:rPr>
        <w:t xml:space="preserve">   </w:t>
      </w:r>
      <w:r w:rsidR="00874733" w:rsidRPr="004B79AE">
        <w:rPr>
          <w:rFonts w:ascii="GHEA Grapalat" w:hAnsi="GHEA Grapalat"/>
          <w:lang w:val="hy-AM"/>
        </w:rPr>
        <w:t>Իրավական ակտի նախագիծը մշակվել է Հայաստանի Հանրա</w:t>
      </w:r>
      <w:r w:rsidR="00874733" w:rsidRPr="004B79AE">
        <w:rPr>
          <w:rFonts w:ascii="GHEA Grapalat" w:hAnsi="GHEA Grapalat"/>
          <w:lang w:val="hy-AM"/>
        </w:rPr>
        <w:softHyphen/>
        <w:t>պե</w:t>
      </w:r>
      <w:r w:rsidR="00874733" w:rsidRPr="004B79AE">
        <w:rPr>
          <w:rFonts w:ascii="GHEA Grapalat" w:hAnsi="GHEA Grapalat"/>
          <w:lang w:val="hy-AM"/>
        </w:rPr>
        <w:softHyphen/>
        <w:t>տության կրթության, գիտության, մշակույթի և սպորտի նախարարության մասնագետների կողմից:</w:t>
      </w:r>
    </w:p>
    <w:p w:rsidR="00405D40" w:rsidRPr="00623C42" w:rsidRDefault="00A34A29" w:rsidP="00A34A29">
      <w:pPr>
        <w:spacing w:line="360" w:lineRule="auto"/>
        <w:ind w:left="720"/>
        <w:jc w:val="both"/>
        <w:rPr>
          <w:rFonts w:ascii="GHEA Grapalat" w:hAnsi="GHEA Grapalat" w:cs="Sylfaen"/>
          <w:b/>
          <w:lang w:val="hy-AM" w:eastAsia="en-US"/>
        </w:rPr>
      </w:pPr>
      <w:r>
        <w:rPr>
          <w:rFonts w:ascii="GHEA Grapalat" w:hAnsi="GHEA Grapalat" w:cs="Sylfaen"/>
          <w:b/>
          <w:lang w:val="hy-AM" w:eastAsia="en-US"/>
        </w:rPr>
        <w:t xml:space="preserve">    </w:t>
      </w:r>
      <w:r w:rsidR="00874733">
        <w:rPr>
          <w:rFonts w:ascii="GHEA Grapalat" w:hAnsi="GHEA Grapalat" w:cs="Sylfaen"/>
          <w:b/>
          <w:lang w:val="hy-AM" w:eastAsia="en-US"/>
        </w:rPr>
        <w:t xml:space="preserve">5. </w:t>
      </w:r>
      <w:r w:rsidR="00405D40" w:rsidRPr="00623C42">
        <w:rPr>
          <w:rFonts w:ascii="GHEA Grapalat" w:hAnsi="GHEA Grapalat" w:cs="Sylfaen"/>
          <w:b/>
          <w:lang w:val="hy-AM" w:eastAsia="en-US"/>
        </w:rPr>
        <w:t>Իրավական ակտի կիրարկման դեպքում ակնկալվող արդյունքը</w:t>
      </w:r>
      <w:r w:rsidR="00405D40" w:rsidRPr="00623C42">
        <w:rPr>
          <w:rFonts w:ascii="Sylfaen" w:hAnsi="Sylfaen" w:cs="Sylfaen"/>
          <w:b/>
          <w:lang w:val="hy-AM" w:eastAsia="en-US"/>
        </w:rPr>
        <w:t>.</w:t>
      </w:r>
      <w:r w:rsidR="00405D40" w:rsidRPr="00623C42">
        <w:rPr>
          <w:rFonts w:ascii="GHEA Grapalat" w:hAnsi="GHEA Grapalat" w:cs="Sylfaen"/>
          <w:b/>
          <w:lang w:val="hy-AM" w:eastAsia="en-US"/>
        </w:rPr>
        <w:t xml:space="preserve"> </w:t>
      </w:r>
    </w:p>
    <w:p w:rsidR="00B33BEC" w:rsidRDefault="00B33BEC" w:rsidP="00A34A29">
      <w:pPr>
        <w:pStyle w:val="ListParagraph"/>
        <w:spacing w:line="360" w:lineRule="auto"/>
        <w:jc w:val="both"/>
        <w:rPr>
          <w:rFonts w:ascii="GHEA Grapalat" w:hAnsi="GHEA Grapalat"/>
          <w:sz w:val="24"/>
          <w:szCs w:val="24"/>
          <w:lang w:val="hy-AM"/>
        </w:rPr>
      </w:pPr>
      <w:r>
        <w:rPr>
          <w:rFonts w:ascii="GHEA Grapalat" w:hAnsi="GHEA Grapalat"/>
          <w:sz w:val="24"/>
          <w:szCs w:val="24"/>
          <w:lang w:val="hy-AM"/>
        </w:rPr>
        <w:t>Իրավական ակտի կիրարկման դեպքում ա</w:t>
      </w:r>
      <w:r w:rsidR="00405D40" w:rsidRPr="00623C42">
        <w:rPr>
          <w:rFonts w:ascii="GHEA Grapalat" w:hAnsi="GHEA Grapalat"/>
          <w:sz w:val="24"/>
          <w:szCs w:val="24"/>
          <w:lang w:val="hy-AM"/>
        </w:rPr>
        <w:t>կնկալվում է</w:t>
      </w:r>
      <w:r>
        <w:rPr>
          <w:rFonts w:ascii="GHEA Grapalat" w:hAnsi="GHEA Grapalat"/>
          <w:sz w:val="24"/>
          <w:szCs w:val="24"/>
          <w:lang w:val="hy-AM"/>
        </w:rPr>
        <w:t xml:space="preserve">, որ ծրագրի ամբողջական և պատշաճ իրականացում, </w:t>
      </w:r>
      <w:r w:rsidR="007467AD" w:rsidRPr="00623C42">
        <w:rPr>
          <w:rFonts w:ascii="GHEA Grapalat" w:hAnsi="GHEA Grapalat"/>
          <w:sz w:val="24"/>
          <w:szCs w:val="24"/>
          <w:lang w:val="hy-AM"/>
        </w:rPr>
        <w:t xml:space="preserve"> </w:t>
      </w:r>
      <w:r>
        <w:rPr>
          <w:rFonts w:ascii="GHEA Grapalat" w:hAnsi="GHEA Grapalat" w:cs="Arial"/>
          <w:noProof/>
          <w:sz w:val="24"/>
          <w:szCs w:val="24"/>
          <w:lang w:val="hy-AM"/>
        </w:rPr>
        <w:t>արտասահմանյան գործընկերների հետ գործընթացների հետ պատշաճ աշխատանքային գործունեության կազմակերպում:</w:t>
      </w:r>
    </w:p>
    <w:p w:rsidR="00D03506" w:rsidRPr="00EE53F5" w:rsidRDefault="00D03506" w:rsidP="00A34A29">
      <w:pPr>
        <w:spacing w:line="360" w:lineRule="auto"/>
        <w:ind w:left="720"/>
        <w:jc w:val="both"/>
        <w:rPr>
          <w:rFonts w:ascii="GHEA Grapalat" w:hAnsi="GHEA Grapalat" w:cs="Sylfaen"/>
          <w:sz w:val="8"/>
          <w:lang w:val="hy-AM"/>
        </w:rPr>
      </w:pPr>
    </w:p>
    <w:p w:rsidR="00405D40" w:rsidRPr="000F7F50" w:rsidRDefault="00874733" w:rsidP="00A34A29">
      <w:pPr>
        <w:spacing w:line="360" w:lineRule="auto"/>
        <w:ind w:left="720"/>
        <w:jc w:val="both"/>
        <w:rPr>
          <w:rFonts w:ascii="GHEA Grapalat" w:hAnsi="GHEA Grapalat" w:cs="Sylfaen"/>
          <w:b/>
          <w:lang w:val="hy-AM"/>
        </w:rPr>
      </w:pPr>
      <w:r>
        <w:rPr>
          <w:rFonts w:ascii="GHEA Grapalat" w:hAnsi="GHEA Grapalat" w:cs="Sylfaen"/>
          <w:b/>
          <w:lang w:val="hy-AM"/>
        </w:rPr>
        <w:t xml:space="preserve">6. </w:t>
      </w:r>
      <w:r w:rsidR="00405D40" w:rsidRPr="000F7F50">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w:t>
      </w:r>
      <w:r>
        <w:rPr>
          <w:rFonts w:ascii="GHEA Grapalat" w:hAnsi="GHEA Grapalat" w:cs="Sylfaen"/>
          <w:b/>
          <w:lang w:val="hy-AM"/>
        </w:rPr>
        <w:t xml:space="preserve"> կամ նվազեցման անհրաժեշտություն</w:t>
      </w:r>
    </w:p>
    <w:p w:rsidR="000F7F50" w:rsidRDefault="000F7F50" w:rsidP="00A34A29">
      <w:pPr>
        <w:spacing w:line="360" w:lineRule="auto"/>
        <w:ind w:left="720"/>
        <w:jc w:val="both"/>
        <w:rPr>
          <w:rFonts w:ascii="GHEA Grapalat" w:hAnsi="GHEA Grapalat" w:cs="Sylfaen"/>
          <w:lang w:val="hy-AM"/>
        </w:rPr>
      </w:pPr>
      <w:r w:rsidRPr="000F7F50">
        <w:rPr>
          <w:rFonts w:ascii="GHEA Grapalat" w:hAnsi="GHEA Grapalat" w:cs="Sylfaen"/>
          <w:lang w:val="hy-AM"/>
        </w:rPr>
        <w:t>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w:t>
      </w:r>
    </w:p>
    <w:p w:rsidR="000621BE" w:rsidRDefault="000621BE" w:rsidP="000621BE">
      <w:pPr>
        <w:pStyle w:val="NormalWeb"/>
        <w:spacing w:before="0" w:beforeAutospacing="0" w:after="0" w:afterAutospacing="0" w:line="360" w:lineRule="auto"/>
        <w:ind w:left="720"/>
        <w:jc w:val="both"/>
        <w:rPr>
          <w:rFonts w:ascii="GHEA Grapalat" w:hAnsi="GHEA Grapalat" w:cs="Sylfaen"/>
          <w:b/>
          <w:lang w:val="hy-AM"/>
        </w:rPr>
      </w:pPr>
      <w:r>
        <w:rPr>
          <w:rFonts w:ascii="GHEA Grapalat" w:hAnsi="GHEA Grapalat" w:cs="Sylfaen"/>
          <w:b/>
          <w:lang w:val="hy-AM"/>
        </w:rPr>
        <w:t>7.</w:t>
      </w:r>
      <w:r w:rsidRPr="00E5798B">
        <w:rPr>
          <w:rFonts w:ascii="GHEA Grapalat" w:hAnsi="GHEA Grapalat" w:cs="Sylfaen"/>
          <w:b/>
          <w:lang w:val="hy-AM"/>
        </w:rPr>
        <w:t xml:space="preserve"> </w:t>
      </w:r>
      <w:r w:rsidRPr="000F7F50">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0621BE" w:rsidRPr="0076788A" w:rsidRDefault="000621BE" w:rsidP="000621BE">
      <w:pPr>
        <w:pStyle w:val="ListParagraph"/>
        <w:autoSpaceDE w:val="0"/>
        <w:autoSpaceDN w:val="0"/>
        <w:adjustRightInd w:val="0"/>
        <w:spacing w:line="360" w:lineRule="auto"/>
        <w:ind w:right="52"/>
        <w:jc w:val="both"/>
        <w:rPr>
          <w:rFonts w:ascii="GHEA Grapalat" w:hAnsi="GHEA Grapalat" w:cs="Sylfaen"/>
          <w:sz w:val="24"/>
          <w:szCs w:val="24"/>
          <w:lang w:val="ro-RO"/>
        </w:rPr>
      </w:pPr>
      <w:r w:rsidRPr="0076788A">
        <w:rPr>
          <w:rFonts w:ascii="GHEA Grapalat" w:hAnsi="GHEA Grapalat" w:cs="Sylfaen"/>
          <w:sz w:val="24"/>
          <w:szCs w:val="24"/>
          <w:lang w:val="ro-RO"/>
        </w:rPr>
        <w:t>Նախագիծը բխում է Հ</w:t>
      </w:r>
      <w:r>
        <w:rPr>
          <w:rFonts w:ascii="GHEA Grapalat" w:hAnsi="GHEA Grapalat" w:cs="Sylfaen"/>
          <w:sz w:val="24"/>
          <w:szCs w:val="24"/>
          <w:lang w:val="hy-AM"/>
        </w:rPr>
        <w:t xml:space="preserve">այաստանի </w:t>
      </w:r>
      <w:r w:rsidRPr="0076788A">
        <w:rPr>
          <w:rFonts w:ascii="GHEA Grapalat" w:hAnsi="GHEA Grapalat" w:cs="Sylfaen"/>
          <w:sz w:val="24"/>
          <w:szCs w:val="24"/>
          <w:lang w:val="ro-RO"/>
        </w:rPr>
        <w:t>Հ</w:t>
      </w:r>
      <w:r>
        <w:rPr>
          <w:rFonts w:ascii="GHEA Grapalat" w:hAnsi="GHEA Grapalat" w:cs="Sylfaen"/>
          <w:sz w:val="24"/>
          <w:szCs w:val="24"/>
          <w:lang w:val="hy-AM"/>
        </w:rPr>
        <w:t>անրապետության</w:t>
      </w:r>
      <w:r w:rsidRPr="0076788A">
        <w:rPr>
          <w:rFonts w:ascii="GHEA Grapalat" w:hAnsi="GHEA Grapalat" w:cs="Sylfaen"/>
          <w:sz w:val="24"/>
          <w:szCs w:val="24"/>
          <w:lang w:val="ro-RO"/>
        </w:rPr>
        <w:t xml:space="preserve"> կառավարության 18.08.2021</w:t>
      </w:r>
      <w:r>
        <w:rPr>
          <w:rFonts w:ascii="GHEA Grapalat" w:hAnsi="GHEA Grapalat" w:cs="Sylfaen"/>
          <w:sz w:val="24"/>
          <w:szCs w:val="24"/>
          <w:lang w:val="ro-RO"/>
        </w:rPr>
        <w:t xml:space="preserve"> թվականի</w:t>
      </w:r>
      <w:r w:rsidRPr="0076788A">
        <w:rPr>
          <w:rFonts w:ascii="GHEA Grapalat" w:hAnsi="GHEA Grapalat" w:cs="Sylfaen"/>
          <w:sz w:val="24"/>
          <w:szCs w:val="24"/>
          <w:lang w:val="ro-RO"/>
        </w:rPr>
        <w:t xml:space="preserve"> N</w:t>
      </w:r>
      <w:r>
        <w:rPr>
          <w:rFonts w:ascii="GHEA Grapalat" w:hAnsi="GHEA Grapalat" w:cs="Sylfaen"/>
          <w:sz w:val="24"/>
          <w:szCs w:val="24"/>
          <w:lang w:val="hy-AM"/>
        </w:rPr>
        <w:t xml:space="preserve"> </w:t>
      </w:r>
      <w:r w:rsidRPr="0076788A">
        <w:rPr>
          <w:rFonts w:ascii="GHEA Grapalat" w:hAnsi="GHEA Grapalat" w:cs="Sylfaen"/>
          <w:sz w:val="24"/>
          <w:szCs w:val="24"/>
          <w:lang w:val="ro-RO"/>
        </w:rPr>
        <w:t>1363-Լ որոշմա</w:t>
      </w:r>
      <w:r>
        <w:rPr>
          <w:rFonts w:ascii="GHEA Grapalat" w:hAnsi="GHEA Grapalat" w:cs="Sylfaen"/>
          <w:sz w:val="24"/>
          <w:szCs w:val="24"/>
          <w:lang w:val="ro-RO"/>
        </w:rPr>
        <w:t xml:space="preserve">մբ </w:t>
      </w:r>
      <w:r w:rsidRPr="0076788A">
        <w:rPr>
          <w:rFonts w:ascii="GHEA Grapalat" w:hAnsi="GHEA Grapalat" w:cs="Sylfaen"/>
          <w:sz w:val="24"/>
          <w:szCs w:val="24"/>
          <w:lang w:val="ro-RO"/>
        </w:rPr>
        <w:t xml:space="preserve">հաստատված </w:t>
      </w:r>
      <w:r>
        <w:rPr>
          <w:rFonts w:ascii="GHEA Grapalat" w:hAnsi="GHEA Grapalat" w:cs="Sylfaen"/>
          <w:sz w:val="24"/>
          <w:szCs w:val="24"/>
          <w:lang w:val="hy-AM"/>
        </w:rPr>
        <w:t xml:space="preserve"> </w:t>
      </w:r>
      <w:r w:rsidRPr="0076788A">
        <w:rPr>
          <w:rFonts w:ascii="GHEA Grapalat" w:hAnsi="GHEA Grapalat" w:cs="Sylfaen"/>
          <w:sz w:val="24"/>
          <w:szCs w:val="24"/>
          <w:lang w:val="ro-RO"/>
        </w:rPr>
        <w:t>Հ</w:t>
      </w:r>
      <w:r>
        <w:rPr>
          <w:rFonts w:ascii="GHEA Grapalat" w:hAnsi="GHEA Grapalat" w:cs="Sylfaen"/>
          <w:sz w:val="24"/>
          <w:szCs w:val="24"/>
          <w:lang w:val="hy-AM"/>
        </w:rPr>
        <w:t xml:space="preserve">այաստանի </w:t>
      </w:r>
      <w:r w:rsidRPr="0076788A">
        <w:rPr>
          <w:rFonts w:ascii="GHEA Grapalat" w:hAnsi="GHEA Grapalat" w:cs="Sylfaen"/>
          <w:sz w:val="24"/>
          <w:szCs w:val="24"/>
          <w:lang w:val="ro-RO"/>
        </w:rPr>
        <w:t>Հ</w:t>
      </w:r>
      <w:r>
        <w:rPr>
          <w:rFonts w:ascii="GHEA Grapalat" w:hAnsi="GHEA Grapalat" w:cs="Sylfaen"/>
          <w:sz w:val="24"/>
          <w:szCs w:val="24"/>
          <w:lang w:val="hy-AM"/>
        </w:rPr>
        <w:t>անրապետության</w:t>
      </w:r>
      <w:r w:rsidRPr="0076788A">
        <w:rPr>
          <w:rFonts w:ascii="GHEA Grapalat" w:hAnsi="GHEA Grapalat" w:cs="Sylfaen"/>
          <w:sz w:val="24"/>
          <w:szCs w:val="24"/>
          <w:lang w:val="ro-RO"/>
        </w:rPr>
        <w:t xml:space="preserve"> </w:t>
      </w:r>
      <w:r w:rsidRPr="0076788A">
        <w:rPr>
          <w:rFonts w:ascii="GHEA Grapalat" w:hAnsi="GHEA Grapalat" w:cs="Sylfaen"/>
          <w:sz w:val="24"/>
          <w:szCs w:val="24"/>
          <w:lang w:val="ro-RO"/>
        </w:rPr>
        <w:lastRenderedPageBreak/>
        <w:t>կառավարության ծրագրի «Մարդկային կապիտալի զարգաց</w:t>
      </w:r>
      <w:r>
        <w:rPr>
          <w:rFonts w:ascii="GHEA Grapalat" w:hAnsi="GHEA Grapalat" w:cs="Sylfaen"/>
          <w:sz w:val="24"/>
          <w:szCs w:val="24"/>
          <w:lang w:val="ro-RO"/>
        </w:rPr>
        <w:t>ում» բաժնի «Մշակույթ» ենթաբաժնի</w:t>
      </w:r>
      <w:r w:rsidRPr="0076788A">
        <w:rPr>
          <w:rFonts w:ascii="GHEA Grapalat" w:hAnsi="GHEA Grapalat" w:cs="Sylfaen"/>
          <w:sz w:val="24"/>
          <w:szCs w:val="24"/>
          <w:lang w:val="ro-RO"/>
        </w:rPr>
        <w:t xml:space="preserve"> («պետություն-մասնավոր համագործակցության ընդլայնմանն ուղղված փոխշահավետ մեխանիզմների խթանում», «մշակութային զբոսաշրջության զարգացմանն ուղղված ծրագրերի իրականացում և միջազգային զբոսաշրջային շուկայի համար Հայաստանի հասանելիության բարձրացում») դրույթներից:</w:t>
      </w:r>
    </w:p>
    <w:p w:rsidR="00405D40" w:rsidRPr="00E5798B" w:rsidRDefault="000621BE" w:rsidP="00A34A29">
      <w:pPr>
        <w:pStyle w:val="NormalWeb"/>
        <w:spacing w:before="0" w:beforeAutospacing="0" w:after="0" w:afterAutospacing="0" w:line="360" w:lineRule="auto"/>
        <w:ind w:left="720"/>
        <w:jc w:val="both"/>
        <w:rPr>
          <w:rFonts w:ascii="GHEA Grapalat" w:hAnsi="GHEA Grapalat" w:cs="Sylfaen"/>
          <w:b/>
          <w:lang w:val="hy-AM"/>
        </w:rPr>
      </w:pPr>
      <w:r w:rsidRPr="000621BE">
        <w:rPr>
          <w:rFonts w:ascii="GHEA Grapalat" w:hAnsi="GHEA Grapalat" w:cs="Sylfaen"/>
          <w:b/>
          <w:lang w:val="hy-AM"/>
        </w:rPr>
        <w:t>8</w:t>
      </w:r>
      <w:r w:rsidR="00840400">
        <w:rPr>
          <w:rFonts w:ascii="GHEA Grapalat" w:hAnsi="GHEA Grapalat" w:cs="Sylfaen"/>
          <w:b/>
          <w:lang w:val="hy-AM"/>
        </w:rPr>
        <w:t xml:space="preserve">. </w:t>
      </w:r>
      <w:r w:rsidR="00405D40" w:rsidRPr="00E5798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405D40" w:rsidRPr="00E5798B" w:rsidRDefault="00405D40" w:rsidP="00A34A29">
      <w:pPr>
        <w:spacing w:line="360" w:lineRule="auto"/>
        <w:ind w:left="720"/>
        <w:jc w:val="both"/>
        <w:rPr>
          <w:rFonts w:ascii="GHEA Grapalat" w:hAnsi="GHEA Grapalat" w:cs="Sylfaen"/>
          <w:u w:val="single"/>
          <w:lang w:val="ro-RO"/>
        </w:rPr>
      </w:pPr>
      <w:r w:rsidRPr="00E5798B">
        <w:rPr>
          <w:rFonts w:ascii="GHEA Grapalat" w:hAnsi="GHEA Grapalat" w:cs="Sylfaen"/>
          <w:lang w:val="ro-RO"/>
        </w:rPr>
        <w:t>Այլ իրավական ակտերում փոփոխությունների և/կամ լրացումների անհրաժեշտություն</w:t>
      </w:r>
      <w:r w:rsidR="000F7F50">
        <w:rPr>
          <w:rFonts w:ascii="GHEA Grapalat" w:hAnsi="GHEA Grapalat" w:cs="Sylfaen"/>
          <w:lang w:val="hy-AM"/>
        </w:rPr>
        <w:t xml:space="preserve"> չի առաջանում:</w:t>
      </w:r>
    </w:p>
    <w:p w:rsidR="00405D40" w:rsidRPr="00E5798B" w:rsidRDefault="000621BE" w:rsidP="00A34A29">
      <w:pPr>
        <w:spacing w:line="360" w:lineRule="auto"/>
        <w:ind w:left="720"/>
        <w:jc w:val="both"/>
        <w:rPr>
          <w:rFonts w:ascii="GHEA Grapalat" w:hAnsi="GHEA Grapalat" w:cs="Sylfaen"/>
          <w:b/>
          <w:lang w:val="hy-AM" w:eastAsia="en-US"/>
        </w:rPr>
      </w:pPr>
      <w:r>
        <w:rPr>
          <w:rFonts w:ascii="GHEA Grapalat" w:hAnsi="GHEA Grapalat" w:cs="Sylfaen"/>
          <w:b/>
          <w:lang w:val="en-US" w:eastAsia="en-US"/>
        </w:rPr>
        <w:t>9</w:t>
      </w:r>
      <w:r w:rsidR="00840400">
        <w:rPr>
          <w:rFonts w:ascii="GHEA Grapalat" w:hAnsi="GHEA Grapalat" w:cs="Sylfaen"/>
          <w:b/>
          <w:lang w:val="hy-AM" w:eastAsia="en-US"/>
        </w:rPr>
        <w:t xml:space="preserve">. </w:t>
      </w:r>
      <w:r w:rsidR="00405D40" w:rsidRPr="00E5798B">
        <w:rPr>
          <w:rFonts w:ascii="GHEA Grapalat" w:hAnsi="GHEA Grapalat" w:cs="Sylfaen"/>
          <w:b/>
          <w:lang w:val="hy-AM" w:eastAsia="en-US"/>
        </w:rPr>
        <w:t>Այլ տեղեկություններ.</w:t>
      </w:r>
    </w:p>
    <w:p w:rsidR="006F2AB1" w:rsidRPr="00405D40" w:rsidRDefault="00405D40" w:rsidP="00A34A29">
      <w:pPr>
        <w:spacing w:line="360" w:lineRule="auto"/>
        <w:ind w:left="720"/>
        <w:jc w:val="both"/>
        <w:rPr>
          <w:lang w:val="hy-AM"/>
        </w:rPr>
      </w:pPr>
      <w:r w:rsidRPr="00E5798B">
        <w:rPr>
          <w:rFonts w:ascii="GHEA Grapalat" w:hAnsi="GHEA Grapalat" w:cs="Sylfaen"/>
          <w:lang w:val="hy-AM" w:eastAsia="en-US"/>
        </w:rPr>
        <w:t xml:space="preserve">       Չկան:</w:t>
      </w:r>
    </w:p>
    <w:sectPr w:rsidR="006F2AB1" w:rsidRPr="00405D40" w:rsidSect="00A34A29">
      <w:pgSz w:w="11909" w:h="16834" w:code="9"/>
      <w:pgMar w:top="990" w:right="839" w:bottom="568"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512" w:rsidRDefault="00503512" w:rsidP="0077567F">
      <w:r>
        <w:separator/>
      </w:r>
    </w:p>
  </w:endnote>
  <w:endnote w:type="continuationSeparator" w:id="0">
    <w:p w:rsidR="00503512" w:rsidRDefault="00503512" w:rsidP="00775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Regular">
    <w:altName w:val="Sylfae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512" w:rsidRDefault="00503512" w:rsidP="0077567F">
      <w:r>
        <w:separator/>
      </w:r>
    </w:p>
  </w:footnote>
  <w:footnote w:type="continuationSeparator" w:id="0">
    <w:p w:rsidR="00503512" w:rsidRDefault="00503512" w:rsidP="007756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B34BB"/>
    <w:multiLevelType w:val="hybridMultilevel"/>
    <w:tmpl w:val="40FEC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0105E4"/>
    <w:multiLevelType w:val="hybridMultilevel"/>
    <w:tmpl w:val="373C4B68"/>
    <w:lvl w:ilvl="0" w:tplc="6DCCB60A">
      <w:start w:val="1"/>
      <w:numFmt w:val="decimal"/>
      <w:lvlText w:val="%1."/>
      <w:lvlJc w:val="left"/>
      <w:pPr>
        <w:ind w:left="36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2306D1"/>
    <w:multiLevelType w:val="hybridMultilevel"/>
    <w:tmpl w:val="87BCD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3E008B"/>
    <w:multiLevelType w:val="hybridMultilevel"/>
    <w:tmpl w:val="06D20256"/>
    <w:lvl w:ilvl="0" w:tplc="C4188202">
      <w:start w:val="1"/>
      <w:numFmt w:val="decimal"/>
      <w:lvlText w:val="%1."/>
      <w:lvlJc w:val="left"/>
      <w:pPr>
        <w:ind w:left="935" w:hanging="360"/>
      </w:pPr>
      <w:rPr>
        <w:rFonts w:cs="Sylfaen" w:hint="default"/>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4" w15:restartNumberingAfterBreak="0">
    <w:nsid w:val="7A2E04C3"/>
    <w:multiLevelType w:val="hybridMultilevel"/>
    <w:tmpl w:val="BBEA7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6D7"/>
    <w:rsid w:val="00007F61"/>
    <w:rsid w:val="0001710B"/>
    <w:rsid w:val="000621BE"/>
    <w:rsid w:val="00096F86"/>
    <w:rsid w:val="000C1D60"/>
    <w:rsid w:val="000D132B"/>
    <w:rsid w:val="000D28F3"/>
    <w:rsid w:val="000E3B4C"/>
    <w:rsid w:val="000E40E8"/>
    <w:rsid w:val="000F7F50"/>
    <w:rsid w:val="00117D67"/>
    <w:rsid w:val="00146370"/>
    <w:rsid w:val="001576B1"/>
    <w:rsid w:val="00170392"/>
    <w:rsid w:val="00196594"/>
    <w:rsid w:val="00196704"/>
    <w:rsid w:val="001B6727"/>
    <w:rsid w:val="001C1FF5"/>
    <w:rsid w:val="001C5175"/>
    <w:rsid w:val="00255604"/>
    <w:rsid w:val="00282F0A"/>
    <w:rsid w:val="002A067A"/>
    <w:rsid w:val="002B4748"/>
    <w:rsid w:val="00320B28"/>
    <w:rsid w:val="003D77A1"/>
    <w:rsid w:val="003E4456"/>
    <w:rsid w:val="003E4C3D"/>
    <w:rsid w:val="00405D40"/>
    <w:rsid w:val="0047475A"/>
    <w:rsid w:val="0048313B"/>
    <w:rsid w:val="0049264D"/>
    <w:rsid w:val="004B1057"/>
    <w:rsid w:val="004C2065"/>
    <w:rsid w:val="004E3667"/>
    <w:rsid w:val="004E48A4"/>
    <w:rsid w:val="004F2DED"/>
    <w:rsid w:val="00503512"/>
    <w:rsid w:val="00503F13"/>
    <w:rsid w:val="00551A3D"/>
    <w:rsid w:val="00590F56"/>
    <w:rsid w:val="005C13BA"/>
    <w:rsid w:val="005D5EF5"/>
    <w:rsid w:val="005F29D9"/>
    <w:rsid w:val="006063EB"/>
    <w:rsid w:val="00623C42"/>
    <w:rsid w:val="00625B5E"/>
    <w:rsid w:val="00630126"/>
    <w:rsid w:val="006546D7"/>
    <w:rsid w:val="00682F83"/>
    <w:rsid w:val="006A3062"/>
    <w:rsid w:val="006B0261"/>
    <w:rsid w:val="006D1D0B"/>
    <w:rsid w:val="006F2AB1"/>
    <w:rsid w:val="007467AD"/>
    <w:rsid w:val="00746D89"/>
    <w:rsid w:val="00761513"/>
    <w:rsid w:val="0077567F"/>
    <w:rsid w:val="007E664A"/>
    <w:rsid w:val="0080451A"/>
    <w:rsid w:val="008323BF"/>
    <w:rsid w:val="00832DDA"/>
    <w:rsid w:val="00840400"/>
    <w:rsid w:val="00874733"/>
    <w:rsid w:val="008845BB"/>
    <w:rsid w:val="008B4825"/>
    <w:rsid w:val="00900AA9"/>
    <w:rsid w:val="00931158"/>
    <w:rsid w:val="00955195"/>
    <w:rsid w:val="00992D67"/>
    <w:rsid w:val="009B2A83"/>
    <w:rsid w:val="009D6A5B"/>
    <w:rsid w:val="00A34A29"/>
    <w:rsid w:val="00A9698C"/>
    <w:rsid w:val="00A977C6"/>
    <w:rsid w:val="00A97ED6"/>
    <w:rsid w:val="00AA3A64"/>
    <w:rsid w:val="00AD18AF"/>
    <w:rsid w:val="00B00AB4"/>
    <w:rsid w:val="00B15B0E"/>
    <w:rsid w:val="00B319D6"/>
    <w:rsid w:val="00B33BEC"/>
    <w:rsid w:val="00BA4424"/>
    <w:rsid w:val="00BF33EB"/>
    <w:rsid w:val="00C0773A"/>
    <w:rsid w:val="00C73A08"/>
    <w:rsid w:val="00C91315"/>
    <w:rsid w:val="00C93EC6"/>
    <w:rsid w:val="00CB6AFB"/>
    <w:rsid w:val="00D03506"/>
    <w:rsid w:val="00D1432E"/>
    <w:rsid w:val="00D21C59"/>
    <w:rsid w:val="00D359AD"/>
    <w:rsid w:val="00D64994"/>
    <w:rsid w:val="00D810FB"/>
    <w:rsid w:val="00DB2838"/>
    <w:rsid w:val="00DE4B57"/>
    <w:rsid w:val="00E31789"/>
    <w:rsid w:val="00E44B50"/>
    <w:rsid w:val="00E505D0"/>
    <w:rsid w:val="00E945C7"/>
    <w:rsid w:val="00EA346C"/>
    <w:rsid w:val="00EB31F3"/>
    <w:rsid w:val="00EE3C41"/>
    <w:rsid w:val="00EE53F5"/>
    <w:rsid w:val="00F3506C"/>
    <w:rsid w:val="00F40FCC"/>
    <w:rsid w:val="00F715B6"/>
    <w:rsid w:val="00F87729"/>
    <w:rsid w:val="00FC3231"/>
    <w:rsid w:val="00FE0F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17CE5"/>
  <w15:docId w15:val="{70662E83-981E-4C3A-A83C-9956CB512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D40"/>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405D40"/>
    <w:pPr>
      <w:spacing w:before="100" w:beforeAutospacing="1" w:after="100" w:afterAutospacing="1"/>
    </w:pPr>
    <w:rPr>
      <w:lang w:val="en-US" w:eastAsia="en-US"/>
    </w:rPr>
  </w:style>
  <w:style w:type="paragraph" w:customStyle="1" w:styleId="ListParagraph1">
    <w:name w:val="List Paragraph1"/>
    <w:basedOn w:val="Normal"/>
    <w:rsid w:val="00405D40"/>
    <w:pPr>
      <w:spacing w:after="200" w:line="276" w:lineRule="auto"/>
      <w:ind w:left="720"/>
      <w:contextualSpacing/>
    </w:pPr>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
    <w:basedOn w:val="Normal"/>
    <w:link w:val="ListParagraphChar"/>
    <w:uiPriority w:val="34"/>
    <w:qFormat/>
    <w:rsid w:val="00405D40"/>
    <w:pPr>
      <w:ind w:left="720"/>
      <w:contextualSpacing/>
    </w:pPr>
    <w:rPr>
      <w:sz w:val="20"/>
      <w:szCs w:val="20"/>
      <w:lang w:val="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405D40"/>
    <w:rPr>
      <w:rFonts w:ascii="Times New Roman" w:eastAsia="Times New Roman" w:hAnsi="Times New Roman" w:cs="Times New Roman"/>
      <w:sz w:val="24"/>
      <w:szCs w:val="24"/>
      <w:lang w:val="en-US"/>
    </w:rPr>
  </w:style>
  <w:style w:type="paragraph" w:customStyle="1" w:styleId="1">
    <w:name w:val="Без интервала1"/>
    <w:qFormat/>
    <w:rsid w:val="00405D40"/>
    <w:pPr>
      <w:spacing w:after="0" w:line="240" w:lineRule="auto"/>
    </w:pPr>
    <w:rPr>
      <w:rFonts w:ascii="Calibri" w:eastAsia="Times New Roman" w:hAnsi="Calibri" w:cs="Times New Roman"/>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05D40"/>
    <w:rPr>
      <w:rFonts w:ascii="Times New Roman" w:eastAsia="Times New Roman" w:hAnsi="Times New Roman" w:cs="Times New Roman"/>
      <w:sz w:val="20"/>
      <w:szCs w:val="20"/>
      <w:lang w:val="en-GB" w:eastAsia="ru-RU"/>
    </w:rPr>
  </w:style>
  <w:style w:type="paragraph" w:customStyle="1" w:styleId="mcntmcntmcntmsobodytext">
    <w:name w:val="mcntmcntmcntmsobodytext"/>
    <w:basedOn w:val="Normal"/>
    <w:rsid w:val="00405D40"/>
    <w:pPr>
      <w:spacing w:before="100" w:beforeAutospacing="1" w:after="100" w:afterAutospacing="1"/>
    </w:pPr>
    <w:rPr>
      <w:rFonts w:eastAsiaTheme="minorHAnsi"/>
      <w:lang w:val="en-US" w:eastAsia="en-US"/>
    </w:rPr>
  </w:style>
  <w:style w:type="character" w:customStyle="1" w:styleId="fontstyle01">
    <w:name w:val="fontstyle01"/>
    <w:basedOn w:val="DefaultParagraphFont"/>
    <w:rsid w:val="00170392"/>
    <w:rPr>
      <w:rFonts w:ascii="SylfaenRegular" w:hAnsi="SylfaenRegular" w:hint="default"/>
      <w:b w:val="0"/>
      <w:bCs w:val="0"/>
      <w:i w:val="0"/>
      <w:iCs w:val="0"/>
      <w:color w:val="000000"/>
      <w:sz w:val="34"/>
      <w:szCs w:val="34"/>
    </w:rPr>
  </w:style>
  <w:style w:type="paragraph" w:styleId="FootnoteText">
    <w:name w:val="footnote text"/>
    <w:basedOn w:val="Normal"/>
    <w:link w:val="FootnoteTextChar"/>
    <w:uiPriority w:val="99"/>
    <w:semiHidden/>
    <w:unhideWhenUsed/>
    <w:rsid w:val="0077567F"/>
    <w:rPr>
      <w:sz w:val="20"/>
      <w:szCs w:val="20"/>
    </w:rPr>
  </w:style>
  <w:style w:type="character" w:customStyle="1" w:styleId="FootnoteTextChar">
    <w:name w:val="Footnote Text Char"/>
    <w:basedOn w:val="DefaultParagraphFont"/>
    <w:link w:val="FootnoteText"/>
    <w:uiPriority w:val="99"/>
    <w:semiHidden/>
    <w:rsid w:val="0077567F"/>
    <w:rPr>
      <w:rFonts w:ascii="Times New Roman" w:eastAsia="Times New Roman" w:hAnsi="Times New Roman" w:cs="Times New Roman"/>
      <w:sz w:val="20"/>
      <w:szCs w:val="20"/>
      <w:lang w:eastAsia="ru-RU"/>
    </w:rPr>
  </w:style>
  <w:style w:type="character" w:styleId="FootnoteReference">
    <w:name w:val="footnote reference"/>
    <w:basedOn w:val="DefaultParagraphFont"/>
    <w:uiPriority w:val="99"/>
    <w:semiHidden/>
    <w:unhideWhenUsed/>
    <w:rsid w:val="0077567F"/>
    <w:rPr>
      <w:vertAlign w:val="superscript"/>
    </w:rPr>
  </w:style>
  <w:style w:type="paragraph" w:styleId="BalloonText">
    <w:name w:val="Balloon Text"/>
    <w:basedOn w:val="Normal"/>
    <w:link w:val="BalloonTextChar"/>
    <w:uiPriority w:val="99"/>
    <w:semiHidden/>
    <w:unhideWhenUsed/>
    <w:rsid w:val="00117D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D6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512AA-71A6-406B-AD9E-4B9EBABA9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588</Words>
  <Characters>3353</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https:/mul2.gov.am/tasks/833495/oneclick/texekanq_himnavorum.docx?token=9fcc73b156d849f9d6f2bd295d81ed38</cp:keywords>
  <cp:lastModifiedBy>Susanna Arzumanyan</cp:lastModifiedBy>
  <cp:revision>3</cp:revision>
  <cp:lastPrinted>2023-09-07T08:30:00Z</cp:lastPrinted>
  <dcterms:created xsi:type="dcterms:W3CDTF">2023-09-13T06:27:00Z</dcterms:created>
  <dcterms:modified xsi:type="dcterms:W3CDTF">2023-09-13T06:30:00Z</dcterms:modified>
</cp:coreProperties>
</file>