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6A2" w:rsidRDefault="001066A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6A2" w:rsidRDefault="001066A2" w:rsidP="00B85E8A">
      <w:pPr>
        <w:jc w:val="center"/>
      </w:pPr>
    </w:p>
    <w:p w:rsidR="001066A2" w:rsidRDefault="001066A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066A2" w:rsidRDefault="001066A2" w:rsidP="00B85E8A">
      <w:pPr>
        <w:pStyle w:val="mechtex"/>
        <w:rPr>
          <w:rFonts w:ascii="GHEA Mariam" w:hAnsi="GHEA Mariam"/>
          <w:b/>
        </w:rPr>
      </w:pPr>
    </w:p>
    <w:p w:rsidR="001066A2" w:rsidRDefault="001066A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066A2" w:rsidRPr="008E1B5A" w:rsidRDefault="001066A2" w:rsidP="00B85E8A">
      <w:pPr>
        <w:jc w:val="center"/>
        <w:rPr>
          <w:rFonts w:ascii="GHEA Mariam" w:hAnsi="GHEA Mariam"/>
          <w:sz w:val="24"/>
          <w:szCs w:val="24"/>
        </w:rPr>
      </w:pPr>
    </w:p>
    <w:p w:rsidR="001066A2" w:rsidRPr="008E1B5A" w:rsidRDefault="001066A2" w:rsidP="00B85E8A">
      <w:pPr>
        <w:jc w:val="center"/>
        <w:rPr>
          <w:rFonts w:ascii="GHEA Mariam" w:hAnsi="GHEA Mariam"/>
          <w:sz w:val="24"/>
          <w:szCs w:val="24"/>
        </w:rPr>
      </w:pPr>
    </w:p>
    <w:p w:rsidR="001066A2" w:rsidRPr="008E1B5A" w:rsidRDefault="001066A2" w:rsidP="00B85E8A">
      <w:pPr>
        <w:jc w:val="center"/>
        <w:rPr>
          <w:rFonts w:ascii="GHEA Mariam" w:hAnsi="GHEA Mariam"/>
          <w:sz w:val="24"/>
          <w:szCs w:val="24"/>
        </w:rPr>
      </w:pPr>
    </w:p>
    <w:p w:rsidR="001066A2" w:rsidRPr="006740E0" w:rsidRDefault="001066A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-Ա</w:t>
      </w:r>
    </w:p>
    <w:p w:rsidR="001066A2" w:rsidRDefault="001066A2" w:rsidP="00B85E8A">
      <w:pPr>
        <w:jc w:val="center"/>
        <w:rPr>
          <w:rFonts w:ascii="GHEA Mariam" w:hAnsi="GHEA Mariam"/>
          <w:sz w:val="24"/>
          <w:szCs w:val="24"/>
        </w:rPr>
      </w:pPr>
    </w:p>
    <w:p w:rsidR="001066A2" w:rsidRDefault="001066A2" w:rsidP="00B85E8A">
      <w:pPr>
        <w:jc w:val="center"/>
        <w:rPr>
          <w:rFonts w:ascii="GHEA Mariam" w:hAnsi="GHEA Mariam"/>
          <w:sz w:val="24"/>
          <w:szCs w:val="24"/>
        </w:rPr>
      </w:pPr>
    </w:p>
    <w:p w:rsidR="001066A2" w:rsidRPr="00000A81" w:rsidRDefault="001066A2" w:rsidP="00B85E8A">
      <w:pPr>
        <w:jc w:val="center"/>
        <w:rPr>
          <w:rFonts w:ascii="GHEA Mariam" w:hAnsi="GHEA Mariam"/>
          <w:sz w:val="24"/>
          <w:szCs w:val="24"/>
        </w:rPr>
      </w:pPr>
    </w:p>
    <w:p w:rsidR="001066A2" w:rsidRDefault="001066A2" w:rsidP="001066A2">
      <w:pPr>
        <w:pStyle w:val="mechtex"/>
        <w:rPr>
          <w:rFonts w:ascii="GHEA Mariam" w:hAnsi="GHEA Mariam" w:cs="Arial"/>
          <w:sz w:val="24"/>
          <w:lang w:val="hy-AM"/>
        </w:rPr>
      </w:pPr>
      <w:r w:rsidRPr="001066A2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106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106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106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106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106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4"/>
          <w:sz w:val="24"/>
          <w:lang w:val="hy-AM"/>
        </w:rPr>
        <w:t>ՇՐՋԱՆԱԿ</w:t>
      </w:r>
      <w:r w:rsidRPr="001066A2">
        <w:rPr>
          <w:rFonts w:ascii="GHEA Mariam" w:hAnsi="GHEA Mariam" w:cs="Arial"/>
          <w:spacing w:val="-4"/>
          <w:sz w:val="24"/>
          <w:lang w:val="hy-AM"/>
        </w:rPr>
        <w:softHyphen/>
        <w:t>ՆԵՐՈՒՄ</w:t>
      </w:r>
      <w:r w:rsidRPr="001066A2">
        <w:rPr>
          <w:rFonts w:ascii="GHEA Mariam" w:hAnsi="GHEA Mariam"/>
          <w:spacing w:val="-4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4"/>
          <w:sz w:val="24"/>
          <w:lang w:val="hy-AM"/>
        </w:rPr>
        <w:t>ՆԵՐՄՈՒԾՎՈՂ</w:t>
      </w:r>
      <w:r w:rsidRPr="001066A2">
        <w:rPr>
          <w:rFonts w:ascii="GHEA Mariam" w:hAnsi="GHEA Mariam"/>
          <w:spacing w:val="-4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4"/>
          <w:sz w:val="24"/>
          <w:lang w:val="hy-AM"/>
        </w:rPr>
        <w:t>ՏԵԽՆՈԼՈԳԻԱԿԱՆ</w:t>
      </w:r>
      <w:r w:rsidRPr="001066A2">
        <w:rPr>
          <w:rFonts w:ascii="GHEA Mariam" w:hAnsi="GHEA Mariam"/>
          <w:spacing w:val="-4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4"/>
          <w:sz w:val="24"/>
          <w:lang w:val="hy-AM"/>
        </w:rPr>
        <w:t>ՍԱՐՔԱՎՈՐՈՒՄՆԵՐԻ</w:t>
      </w:r>
      <w:r w:rsidRPr="001066A2">
        <w:rPr>
          <w:rFonts w:ascii="GHEA Mariam" w:hAnsi="GHEA Mariam"/>
          <w:spacing w:val="-4"/>
          <w:sz w:val="24"/>
          <w:lang w:val="hy-AM"/>
        </w:rPr>
        <w:t xml:space="preserve">, </w:t>
      </w:r>
      <w:r w:rsidRPr="001066A2">
        <w:rPr>
          <w:rFonts w:ascii="GHEA Mariam" w:hAnsi="GHEA Mariam" w:cs="Arial"/>
          <w:spacing w:val="-4"/>
          <w:sz w:val="24"/>
          <w:lang w:val="hy-AM"/>
        </w:rPr>
        <w:t>ԴՐԱՆ</w:t>
      </w:r>
      <w:r w:rsidRPr="001066A2">
        <w:rPr>
          <w:rFonts w:ascii="GHEA Mariam" w:hAnsi="GHEA Mariam" w:cs="Arial"/>
          <w:sz w:val="24"/>
          <w:lang w:val="hy-AM"/>
        </w:rPr>
        <w:t>Ց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ԲԱՂԿԱՑՈՒՑԻՉ</w:t>
      </w:r>
      <w:r>
        <w:rPr>
          <w:rFonts w:ascii="GHEA Mariam" w:hAnsi="GHEA Mariam" w:cs="Arial"/>
          <w:sz w:val="24"/>
        </w:rPr>
        <w:t xml:space="preserve"> 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ՈՒ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ՀԱՄԱԼՐՈՂ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ՄԱՍԵՐԻ</w:t>
      </w:r>
      <w:r w:rsidRPr="001066A2">
        <w:rPr>
          <w:rFonts w:ascii="GHEA Mariam" w:hAnsi="GHEA Mariam"/>
          <w:sz w:val="24"/>
          <w:lang w:val="hy-AM"/>
        </w:rPr>
        <w:t xml:space="preserve">, </w:t>
      </w:r>
      <w:r w:rsidRPr="001066A2">
        <w:rPr>
          <w:rFonts w:ascii="GHEA Mariam" w:hAnsi="GHEA Mariam" w:cs="Arial"/>
          <w:sz w:val="24"/>
          <w:lang w:val="hy-AM"/>
        </w:rPr>
        <w:t>ՀՈՒՄՔԻ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ԵՎ</w:t>
      </w:r>
      <w:r w:rsidRPr="001066A2">
        <w:rPr>
          <w:rFonts w:ascii="GHEA Mariam" w:hAnsi="GHEA Mariam"/>
          <w:sz w:val="24"/>
          <w:lang w:val="hy-AM"/>
        </w:rPr>
        <w:t xml:space="preserve"> (</w:t>
      </w:r>
      <w:r w:rsidRPr="001066A2">
        <w:rPr>
          <w:rFonts w:ascii="GHEA Mariam" w:hAnsi="GHEA Mariam" w:cs="Arial"/>
          <w:sz w:val="24"/>
          <w:lang w:val="hy-AM"/>
        </w:rPr>
        <w:t>ԿԱՄ</w:t>
      </w:r>
      <w:r w:rsidRPr="001066A2">
        <w:rPr>
          <w:rFonts w:ascii="GHEA Mariam" w:hAnsi="GHEA Mariam"/>
          <w:sz w:val="24"/>
          <w:lang w:val="hy-AM"/>
        </w:rPr>
        <w:t xml:space="preserve">) </w:t>
      </w:r>
      <w:r w:rsidRPr="001066A2">
        <w:rPr>
          <w:rFonts w:ascii="GHEA Mariam" w:hAnsi="GHEA Mariam" w:cs="Arial"/>
          <w:sz w:val="24"/>
          <w:lang w:val="hy-AM"/>
        </w:rPr>
        <w:t>ՆՅՈՒԹԵՐԻ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ՆԿԱՏՄԱՄԲ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ՍԱԿԱԳՆԱՅԻՆ</w:t>
      </w:r>
      <w:r w:rsidRPr="001066A2">
        <w:rPr>
          <w:rFonts w:ascii="GHEA Mariam" w:hAnsi="GHEA Mariam"/>
          <w:sz w:val="24"/>
          <w:lang w:val="hy-AM"/>
        </w:rPr>
        <w:t xml:space="preserve">, </w:t>
      </w:r>
      <w:r w:rsidRPr="001066A2">
        <w:rPr>
          <w:rFonts w:ascii="GHEA Mariam" w:hAnsi="GHEA Mariam" w:cs="Arial"/>
          <w:sz w:val="24"/>
          <w:lang w:val="hy-AM"/>
        </w:rPr>
        <w:t>ՄԱՍՆԱՎՈՐԱՊԵՍ</w:t>
      </w:r>
      <w:r w:rsidRPr="001066A2">
        <w:rPr>
          <w:rFonts w:ascii="GHEA Mariam" w:hAnsi="GHEA Mariam"/>
          <w:sz w:val="24"/>
          <w:lang w:val="hy-AM"/>
        </w:rPr>
        <w:t xml:space="preserve">, </w:t>
      </w:r>
      <w:r w:rsidRPr="001066A2">
        <w:rPr>
          <w:rFonts w:ascii="GHEA Mariam" w:hAnsi="GHEA Mariam" w:cs="Arial"/>
          <w:sz w:val="24"/>
          <w:lang w:val="hy-AM"/>
        </w:rPr>
        <w:t>ՆԵՐՄՈՒԾՄԱՆ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ՄԱՔՍԱ</w:t>
      </w:r>
      <w:r>
        <w:rPr>
          <w:rFonts w:ascii="GHEA Mariam" w:hAnsi="GHEA Mariam" w:cs="Arial"/>
          <w:sz w:val="24"/>
          <w:lang w:val="hy-AM"/>
        </w:rPr>
        <w:softHyphen/>
      </w:r>
      <w:r w:rsidRPr="001066A2">
        <w:rPr>
          <w:rFonts w:ascii="GHEA Mariam" w:hAnsi="GHEA Mariam" w:cs="Arial"/>
          <w:sz w:val="24"/>
          <w:lang w:val="hy-AM"/>
        </w:rPr>
        <w:t>ՏՈՒՐՔԻՑ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ԱԶԱՏԵԼՈՒ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ԱՐՏՈՆՈՒԹՅՈՒՆԻՑ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ՕԳՏՎԵԼՈՒ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ՀԱՄԱՐ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 Armenian"/>
          <w:sz w:val="24"/>
          <w:lang w:val="hy-AM"/>
        </w:rPr>
        <w:t>«</w:t>
      </w:r>
      <w:r w:rsidRPr="001066A2">
        <w:rPr>
          <w:rFonts w:ascii="GHEA Mariam" w:hAnsi="GHEA Mariam" w:cs="Arial"/>
          <w:sz w:val="24"/>
          <w:lang w:val="hy-AM"/>
        </w:rPr>
        <w:t>ԳՌՕՄ</w:t>
      </w:r>
      <w:r w:rsidRPr="001066A2">
        <w:rPr>
          <w:rFonts w:ascii="GHEA Mariam" w:hAnsi="GHEA Mariam"/>
          <w:sz w:val="24"/>
          <w:lang w:val="hy-AM"/>
        </w:rPr>
        <w:t xml:space="preserve">» </w:t>
      </w:r>
      <w:r w:rsidRPr="001066A2">
        <w:rPr>
          <w:rFonts w:ascii="GHEA Mariam" w:hAnsi="GHEA Mariam" w:cs="Arial"/>
          <w:sz w:val="24"/>
          <w:lang w:val="hy-AM"/>
        </w:rPr>
        <w:t>ՍԱՀՄԱՆԱՓԱԿ</w:t>
      </w:r>
      <w:r>
        <w:rPr>
          <w:rFonts w:ascii="GHEA Mariam" w:hAnsi="GHEA Mariam" w:cs="Arial"/>
          <w:sz w:val="24"/>
        </w:rPr>
        <w:t xml:space="preserve"> 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ՊԱՏԱՍԽԱՆԱՏՎՈՒԹՅԱՄԲ</w:t>
      </w:r>
      <w:r>
        <w:rPr>
          <w:rFonts w:ascii="GHEA Mariam" w:hAnsi="GHEA Mariam" w:cs="Arial"/>
          <w:sz w:val="24"/>
        </w:rPr>
        <w:t xml:space="preserve"> 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ԸՆԿԵՐՈՒԹՅԱՆ</w:t>
      </w:r>
      <w:r>
        <w:rPr>
          <w:rFonts w:ascii="GHEA Mariam" w:hAnsi="GHEA Mariam" w:cs="Arial"/>
          <w:sz w:val="24"/>
        </w:rPr>
        <w:t xml:space="preserve"> 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ԿՈՂՄԻՑ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8"/>
          <w:sz w:val="24"/>
          <w:lang w:val="hy-AM"/>
        </w:rPr>
        <w:t>ՆԵՐԿԱՅԱՑՎԱԾ</w:t>
      </w:r>
      <w:r w:rsidRPr="00106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8"/>
          <w:sz w:val="24"/>
          <w:lang w:val="hy-AM"/>
        </w:rPr>
        <w:t>ՀԱՅՏԸ</w:t>
      </w:r>
      <w:r w:rsidRPr="00106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8"/>
          <w:sz w:val="24"/>
          <w:lang w:val="hy-AM"/>
        </w:rPr>
        <w:t>ԲԱՎԱՐԱՐԵԼՈՒ</w:t>
      </w:r>
      <w:r w:rsidRPr="00106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8"/>
          <w:sz w:val="24"/>
          <w:lang w:val="hy-AM"/>
        </w:rPr>
        <w:t>ԵՎ</w:t>
      </w:r>
      <w:r w:rsidRPr="00106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pacing w:val="-8"/>
          <w:sz w:val="24"/>
          <w:lang w:val="hy-AM"/>
        </w:rPr>
        <w:t>ԱՐՏՈՆՈՒԹՅՈՒՆԸ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ԿԻՐԱՌԵԼՈՒ</w:t>
      </w:r>
      <w:r w:rsidRPr="001066A2">
        <w:rPr>
          <w:rFonts w:ascii="GHEA Mariam" w:hAnsi="GHEA Mariam"/>
          <w:sz w:val="24"/>
          <w:lang w:val="hy-AM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Մ</w:t>
      </w:r>
      <w:r>
        <w:rPr>
          <w:rFonts w:ascii="GHEA Mariam" w:hAnsi="GHEA Mariam" w:cs="Arial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Ա</w:t>
      </w:r>
      <w:r>
        <w:rPr>
          <w:rFonts w:ascii="GHEA Mariam" w:hAnsi="GHEA Mariam" w:cs="Arial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Ս</w:t>
      </w:r>
      <w:r>
        <w:rPr>
          <w:rFonts w:ascii="GHEA Mariam" w:hAnsi="GHEA Mariam" w:cs="Arial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1066A2">
        <w:rPr>
          <w:rFonts w:ascii="GHEA Mariam" w:hAnsi="GHEA Mariam" w:cs="Arial"/>
          <w:sz w:val="24"/>
          <w:lang w:val="hy-AM"/>
        </w:rPr>
        <w:t>Ն</w:t>
      </w:r>
    </w:p>
    <w:p w:rsidR="001066A2" w:rsidRPr="00327496" w:rsidRDefault="001066A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066A2" w:rsidRDefault="001066A2" w:rsidP="001066A2">
      <w:pPr>
        <w:pStyle w:val="mechtex"/>
        <w:rPr>
          <w:rFonts w:ascii="GHEA Mariam" w:hAnsi="GHEA Mariam"/>
          <w:sz w:val="24"/>
          <w:lang w:val="hy-AM"/>
        </w:rPr>
      </w:pPr>
    </w:p>
    <w:p w:rsidR="001066A2" w:rsidRPr="001066A2" w:rsidRDefault="001066A2" w:rsidP="001066A2">
      <w:pPr>
        <w:pStyle w:val="mechtex"/>
        <w:rPr>
          <w:rFonts w:ascii="GHEA Mariam" w:hAnsi="GHEA Mariam"/>
          <w:sz w:val="24"/>
          <w:lang w:val="hy-AM"/>
        </w:rPr>
      </w:pPr>
    </w:p>
    <w:p w:rsidR="001066A2" w:rsidRPr="001066A2" w:rsidRDefault="001066A2" w:rsidP="001066A2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066A2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327496">
        <w:rPr>
          <w:rFonts w:ascii="GHEA Mariam" w:hAnsi="GHEA Mariam"/>
          <w:sz w:val="24"/>
          <w:szCs w:val="24"/>
          <w:lang w:val="hy-AM" w:eastAsia="en-US"/>
        </w:rPr>
        <w:t>N</w:t>
      </w:r>
      <w:r w:rsidRPr="00327496">
        <w:rPr>
          <w:rFonts w:ascii="GHEA Mariam" w:hAnsi="GHEA Mariam"/>
          <w:sz w:val="24"/>
          <w:szCs w:val="24"/>
          <w:lang w:val="hy-AM"/>
        </w:rPr>
        <w:t xml:space="preserve"> </w:t>
      </w:r>
      <w:r w:rsidRPr="001066A2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1066A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66A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66A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066A2">
        <w:rPr>
          <w:rFonts w:ascii="GHEA Mariam" w:hAnsi="GHEA Mariam" w:cs="Sylfaen"/>
          <w:sz w:val="24"/>
          <w:szCs w:val="24"/>
          <w:lang w:val="de-DE"/>
        </w:rPr>
        <w:t>ո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66A2">
        <w:rPr>
          <w:rFonts w:ascii="GHEA Mariam" w:hAnsi="GHEA Mariam" w:cs="Sylfaen"/>
          <w:sz w:val="24"/>
          <w:szCs w:val="24"/>
          <w:lang w:val="de-DE"/>
        </w:rPr>
        <w:t>ր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66A2">
        <w:rPr>
          <w:rFonts w:ascii="GHEA Mariam" w:hAnsi="GHEA Mariam" w:cs="Sylfaen"/>
          <w:sz w:val="24"/>
          <w:szCs w:val="24"/>
          <w:lang w:val="de-DE"/>
        </w:rPr>
        <w:t>ո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66A2">
        <w:rPr>
          <w:rFonts w:ascii="GHEA Mariam" w:hAnsi="GHEA Mariam" w:cs="Sylfaen"/>
          <w:sz w:val="24"/>
          <w:szCs w:val="24"/>
          <w:lang w:val="de-DE"/>
        </w:rPr>
        <w:t>շ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66A2">
        <w:rPr>
          <w:rFonts w:ascii="GHEA Mariam" w:hAnsi="GHEA Mariam" w:cs="Sylfaen"/>
          <w:sz w:val="24"/>
          <w:szCs w:val="24"/>
          <w:lang w:val="de-DE"/>
        </w:rPr>
        <w:t>ու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66A2">
        <w:rPr>
          <w:rFonts w:ascii="GHEA Mariam" w:hAnsi="GHEA Mariam" w:cs="Sylfaen"/>
          <w:sz w:val="24"/>
          <w:szCs w:val="24"/>
          <w:lang w:val="de-DE"/>
        </w:rPr>
        <w:t>մ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066A2">
        <w:rPr>
          <w:rFonts w:ascii="GHEA Mariam" w:hAnsi="GHEA Mariam" w:cs="Sylfaen"/>
          <w:sz w:val="24"/>
          <w:szCs w:val="24"/>
          <w:lang w:val="de-DE"/>
        </w:rPr>
        <w:t>է</w:t>
      </w:r>
      <w:r w:rsidRPr="001066A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066A2" w:rsidRPr="001066A2" w:rsidRDefault="001066A2" w:rsidP="001066A2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274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066A2">
        <w:rPr>
          <w:rFonts w:ascii="GHEA Mariam" w:hAnsi="GHEA Mariam"/>
          <w:spacing w:val="-8"/>
          <w:sz w:val="24"/>
          <w:szCs w:val="24"/>
          <w:lang w:val="hy-AM"/>
        </w:rPr>
        <w:t>Բավարարել «ԳՌՕՄ» սահմանափակ պատասխանատվությամբ</w:t>
      </w:r>
      <w:r w:rsidRPr="001066A2">
        <w:rPr>
          <w:rFonts w:ascii="GHEA Mariam" w:hAnsi="GHEA Mariam"/>
          <w:sz w:val="24"/>
          <w:szCs w:val="24"/>
          <w:lang w:val="hy-AM"/>
        </w:rPr>
        <w:t xml:space="preserve"> ընկերու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066A2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ներդրու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066A2">
        <w:rPr>
          <w:rFonts w:ascii="GHEA Mariam" w:hAnsi="GHEA Mariam"/>
          <w:sz w:val="24"/>
          <w:szCs w:val="24"/>
          <w:lang w:val="hy-AM"/>
        </w:rPr>
        <w:t>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066A2">
        <w:rPr>
          <w:rFonts w:ascii="GHEA Mariam" w:hAnsi="GHEA Mariam"/>
          <w:sz w:val="24"/>
          <w:szCs w:val="24"/>
          <w:lang w:val="hy-AM"/>
        </w:rPr>
        <w:t>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066A2">
        <w:rPr>
          <w:rFonts w:ascii="GHEA Mariam" w:hAnsi="GHEA Mariam"/>
          <w:sz w:val="24"/>
          <w:szCs w:val="24"/>
          <w:lang w:val="hy-AM"/>
        </w:rPr>
        <w:t xml:space="preserve">թյունից օգտվելու համար և սահմանված կարգով կիրառել համապատասխան </w:t>
      </w:r>
      <w:r w:rsidRPr="001066A2">
        <w:rPr>
          <w:rFonts w:ascii="GHEA Mariam" w:hAnsi="GHEA Mariam"/>
          <w:sz w:val="24"/>
          <w:szCs w:val="24"/>
          <w:lang w:val="hy-AM"/>
        </w:rPr>
        <w:lastRenderedPageBreak/>
        <w:t>արտոնությունը` համաձայն հավելվածի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066A2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1066A2" w:rsidRPr="001066A2" w:rsidRDefault="001066A2" w:rsidP="001066A2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066A2">
        <w:rPr>
          <w:rFonts w:ascii="GHEA Mariam" w:hAnsi="GHEA Mariam"/>
          <w:lang w:val="hy-AM"/>
        </w:rPr>
        <w:t xml:space="preserve">Սահմանել, որ՝ </w:t>
      </w:r>
    </w:p>
    <w:p w:rsidR="001066A2" w:rsidRPr="001066A2" w:rsidRDefault="001066A2" w:rsidP="001066A2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27496">
        <w:rPr>
          <w:rFonts w:ascii="GHEA Mariam" w:hAnsi="GHEA Mariam"/>
          <w:lang w:val="hy-AM"/>
        </w:rPr>
        <w:t xml:space="preserve"> </w:t>
      </w:r>
      <w:r w:rsidR="003A6352">
        <w:rPr>
          <w:rFonts w:ascii="GHEA Mariam" w:hAnsi="GHEA Mariam"/>
          <w:lang w:val="hy-AM"/>
        </w:rPr>
        <w:t>ս</w:t>
      </w:r>
      <w:r w:rsidRPr="001066A2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1066A2" w:rsidRPr="001066A2" w:rsidRDefault="001066A2" w:rsidP="001066A2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066A2">
        <w:rPr>
          <w:rFonts w:ascii="GHEA Mariam" w:hAnsi="GHEA Mariam"/>
          <w:spacing w:val="-8"/>
          <w:lang w:val="hy-AM"/>
        </w:rPr>
        <w:t>«ԳՌՕՄ» սահմանափակ պատասխանատվությամբ ընկերության</w:t>
      </w:r>
      <w:r w:rsidRPr="001066A2">
        <w:rPr>
          <w:rFonts w:ascii="GHEA Mariam" w:hAnsi="GHEA Mariam"/>
          <w:lang w:val="hy-AM"/>
        </w:rPr>
        <w:t xml:space="preserve"> կողմից </w:t>
      </w:r>
      <w:r w:rsidRPr="001066A2">
        <w:rPr>
          <w:rFonts w:ascii="GHEA Mariam" w:hAnsi="GHEA Mariam"/>
          <w:spacing w:val="-8"/>
          <w:lang w:val="hy-AM"/>
        </w:rPr>
        <w:t>իրականացվող ներդրումային ծրագրի շրջանակներում տեխնոլոգիական</w:t>
      </w:r>
      <w:r w:rsidRPr="001066A2">
        <w:rPr>
          <w:rFonts w:ascii="GHEA Mariam" w:hAnsi="GHEA Mariam"/>
          <w:lang w:val="hy-AM"/>
        </w:rPr>
        <w:t xml:space="preserve"> սարքավո</w:t>
      </w:r>
      <w:r>
        <w:rPr>
          <w:rFonts w:ascii="GHEA Mariam" w:hAnsi="GHEA Mariam"/>
          <w:lang w:val="hy-AM"/>
        </w:rPr>
        <w:softHyphen/>
      </w:r>
      <w:r w:rsidRPr="001066A2">
        <w:rPr>
          <w:rFonts w:ascii="GHEA Mariam" w:hAnsi="GHEA Mariam"/>
          <w:lang w:val="hy-AM"/>
        </w:rPr>
        <w:t>րում</w:t>
      </w:r>
      <w:r>
        <w:rPr>
          <w:rFonts w:ascii="GHEA Mariam" w:hAnsi="GHEA Mariam"/>
          <w:lang w:val="hy-AM"/>
        </w:rPr>
        <w:softHyphen/>
      </w:r>
      <w:r w:rsidRPr="001066A2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</w:t>
      </w:r>
      <w:r w:rsidRPr="001066A2">
        <w:rPr>
          <w:rFonts w:ascii="GHEA Mariam" w:hAnsi="GHEA Mariam"/>
          <w:spacing w:val="-8"/>
          <w:lang w:val="hy-AM"/>
        </w:rPr>
        <w:t xml:space="preserve">ներմուծումն իրականացվելու </w:t>
      </w:r>
      <w:bookmarkStart w:id="0" w:name="_Hlk107399191"/>
      <w:r w:rsidRPr="001066A2">
        <w:rPr>
          <w:rFonts w:ascii="GHEA Mariam" w:hAnsi="GHEA Mariam"/>
          <w:spacing w:val="-8"/>
          <w:lang w:val="hy-AM"/>
        </w:rPr>
        <w:t xml:space="preserve">է 2023 թվականի </w:t>
      </w:r>
      <w:r w:rsidRPr="001066A2">
        <w:rPr>
          <w:rFonts w:ascii="GHEA Mariam" w:hAnsi="GHEA Mariam" w:cs="GHEA Grapalat"/>
          <w:spacing w:val="-8"/>
          <w:lang w:val="hy-AM"/>
        </w:rPr>
        <w:t>օգոստոսի</w:t>
      </w:r>
      <w:r w:rsidRPr="001066A2">
        <w:rPr>
          <w:rFonts w:ascii="GHEA Mariam" w:hAnsi="GHEA Mariam"/>
          <w:spacing w:val="-8"/>
          <w:lang w:val="hy-AM"/>
        </w:rPr>
        <w:t xml:space="preserve"> 8-ից մինչև </w:t>
      </w:r>
      <w:bookmarkEnd w:id="0"/>
      <w:r w:rsidRPr="001066A2">
        <w:rPr>
          <w:rFonts w:ascii="GHEA Mariam" w:hAnsi="GHEA Mariam"/>
          <w:spacing w:val="-8"/>
          <w:lang w:val="hy-AM"/>
        </w:rPr>
        <w:t>2028</w:t>
      </w:r>
      <w:r w:rsidRPr="001066A2">
        <w:rPr>
          <w:rFonts w:ascii="GHEA Mariam" w:hAnsi="GHEA Mariam"/>
          <w:lang w:val="hy-AM"/>
        </w:rPr>
        <w:t xml:space="preserve"> թվականի օգոստոսի 7-ը ներառյա</w:t>
      </w:r>
      <w:r>
        <w:rPr>
          <w:rFonts w:ascii="GHEA Mariam" w:hAnsi="GHEA Mariam"/>
          <w:lang w:val="hy-AM"/>
        </w:rPr>
        <w:t>լ.</w:t>
      </w:r>
    </w:p>
    <w:p w:rsidR="001066A2" w:rsidRPr="001066A2" w:rsidRDefault="00327496" w:rsidP="001066A2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1066A2" w:rsidRPr="001066A2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1066A2" w:rsidRPr="00327496" w:rsidRDefault="001066A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066A2" w:rsidRPr="00327496" w:rsidRDefault="001066A2" w:rsidP="00315C37">
      <w:pPr>
        <w:pStyle w:val="norm"/>
        <w:spacing w:line="360" w:lineRule="auto"/>
        <w:rPr>
          <w:rFonts w:ascii="GHEA Mariam" w:hAnsi="GHEA Mariam"/>
          <w:sz w:val="20"/>
          <w:szCs w:val="24"/>
          <w:lang w:val="hy-AM"/>
        </w:rPr>
      </w:pPr>
    </w:p>
    <w:p w:rsidR="001066A2" w:rsidRPr="00327496" w:rsidRDefault="001066A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066A2" w:rsidRPr="00327496" w:rsidRDefault="001066A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74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749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749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066A2" w:rsidRPr="00327496" w:rsidRDefault="001066A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2749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2749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7496">
        <w:rPr>
          <w:rFonts w:ascii="GHEA Mariam" w:hAnsi="GHEA Mariam" w:cs="Arial Armenian"/>
          <w:sz w:val="24"/>
          <w:szCs w:val="24"/>
          <w:lang w:val="hy-AM"/>
        </w:rPr>
        <w:tab/>
      </w:r>
      <w:r w:rsidRPr="00327496">
        <w:rPr>
          <w:rFonts w:ascii="GHEA Mariam" w:hAnsi="GHEA Mariam" w:cs="Arial Armenian"/>
          <w:sz w:val="24"/>
          <w:szCs w:val="24"/>
          <w:lang w:val="hy-AM"/>
        </w:rPr>
        <w:tab/>
      </w:r>
      <w:r w:rsidRPr="00327496">
        <w:rPr>
          <w:rFonts w:ascii="GHEA Mariam" w:hAnsi="GHEA Mariam" w:cs="Arial Armenian"/>
          <w:sz w:val="24"/>
          <w:szCs w:val="24"/>
          <w:lang w:val="hy-AM"/>
        </w:rPr>
        <w:tab/>
      </w:r>
      <w:r w:rsidRPr="00327496">
        <w:rPr>
          <w:rFonts w:ascii="GHEA Mariam" w:hAnsi="GHEA Mariam" w:cs="Arial Armenian"/>
          <w:sz w:val="24"/>
          <w:szCs w:val="24"/>
          <w:lang w:val="hy-AM"/>
        </w:rPr>
        <w:tab/>
      </w:r>
      <w:r w:rsidRPr="0032749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27496">
        <w:rPr>
          <w:rFonts w:ascii="GHEA Mariam" w:hAnsi="GHEA Mariam" w:cs="Sylfaen"/>
          <w:sz w:val="24"/>
          <w:szCs w:val="24"/>
          <w:lang w:val="hy-AM"/>
        </w:rPr>
        <w:t>.</w:t>
      </w:r>
      <w:r w:rsidRPr="0032749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2749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066A2" w:rsidRPr="00327496" w:rsidRDefault="001066A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0780E" w:rsidRPr="00327496" w:rsidRDefault="001066A2" w:rsidP="0032749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0780E" w:rsidRPr="00327496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2749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0780E" w:rsidRPr="00327496" w:rsidRDefault="00B0780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749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B0780E" w:rsidRPr="00327496" w:rsidRDefault="00B0780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2749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2749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274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B0780E" w:rsidRPr="00327496" w:rsidRDefault="00B0780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7496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B0780E" w:rsidRPr="00327496" w:rsidRDefault="00B0780E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B0780E" w:rsidRPr="00327496" w:rsidRDefault="00B0780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0780E" w:rsidRPr="00327496" w:rsidRDefault="00B0780E" w:rsidP="00B0780E">
      <w:pPr>
        <w:pStyle w:val="mechtex"/>
        <w:rPr>
          <w:rFonts w:ascii="GHEA Mariam" w:hAnsi="GHEA Mariam" w:cs="Arial"/>
          <w:szCs w:val="22"/>
          <w:lang w:val="hy-AM" w:eastAsia="en-US"/>
        </w:rPr>
      </w:pPr>
      <w:r w:rsidRPr="00B0780E">
        <w:rPr>
          <w:rFonts w:ascii="GHEA Mariam" w:hAnsi="GHEA Mariam" w:cs="Arial"/>
          <w:szCs w:val="22"/>
          <w:lang w:val="hy-AM" w:eastAsia="en-US"/>
        </w:rPr>
        <w:t>Ց</w:t>
      </w:r>
      <w:r w:rsidRPr="00327496">
        <w:rPr>
          <w:rFonts w:ascii="GHEA Mariam" w:hAnsi="GHEA Mariam" w:cs="Arial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Ա</w:t>
      </w:r>
      <w:r w:rsidRPr="00327496">
        <w:rPr>
          <w:rFonts w:ascii="GHEA Mariam" w:hAnsi="GHEA Mariam" w:cs="Arial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Ն</w:t>
      </w:r>
      <w:r w:rsidRPr="00327496">
        <w:rPr>
          <w:rFonts w:ascii="GHEA Mariam" w:hAnsi="GHEA Mariam" w:cs="Arial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Կ</w:t>
      </w:r>
      <w:r w:rsidRPr="00327496">
        <w:rPr>
          <w:rFonts w:ascii="GHEA Mariam" w:hAnsi="GHEA Mariam" w:cs="Arial"/>
          <w:szCs w:val="22"/>
          <w:lang w:val="hy-AM" w:eastAsia="en-US"/>
        </w:rPr>
        <w:t xml:space="preserve"> </w:t>
      </w:r>
    </w:p>
    <w:p w:rsidR="00B0780E" w:rsidRPr="00327496" w:rsidRDefault="00B0780E" w:rsidP="00B0780E">
      <w:pPr>
        <w:pStyle w:val="mechtex"/>
        <w:rPr>
          <w:rFonts w:ascii="GHEA Mariam" w:hAnsi="GHEA Mariam"/>
          <w:szCs w:val="22"/>
          <w:lang w:val="hy-AM" w:eastAsia="en-US"/>
        </w:rPr>
      </w:pPr>
    </w:p>
    <w:p w:rsidR="00B0780E" w:rsidRPr="00B0780E" w:rsidRDefault="00B0780E" w:rsidP="00B0780E">
      <w:pPr>
        <w:pStyle w:val="mechtex"/>
        <w:rPr>
          <w:rFonts w:ascii="GHEA Mariam" w:hAnsi="GHEA Mariam"/>
          <w:szCs w:val="22"/>
          <w:lang w:val="hy-AM" w:eastAsia="en-US"/>
        </w:rPr>
      </w:pPr>
      <w:r w:rsidRPr="00B0780E">
        <w:rPr>
          <w:rFonts w:ascii="GHEA Mariam" w:hAnsi="GHEA Mariam" w:cs="Arial"/>
          <w:szCs w:val="22"/>
          <w:lang w:val="hy-AM" w:eastAsia="en-US"/>
        </w:rPr>
        <w:t>ԳԵՐԱԿԱ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ՈԼՈՐՏՈՒՄ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ԻՐԱԿԱՆԱՑՎՈՂ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ՆԵՐԴՐՈՒՄԱՅԻՆ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ԾՐԱԳՐԻ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ՇՐՋԱՆԱԿՆԵՐՈՒՄ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ՆԵՐՄՈՒԾՎՈՂ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ՏԵԽՆՈԼՈԳԻԱԿԱՆ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ՍԱՐՔԱՎՈՐՈՒՄՆԵՐԻ</w:t>
      </w:r>
      <w:r w:rsidRPr="00B0780E">
        <w:rPr>
          <w:rFonts w:ascii="GHEA Mariam" w:hAnsi="GHEA Mariam"/>
          <w:szCs w:val="22"/>
          <w:lang w:val="hy-AM" w:eastAsia="en-US"/>
        </w:rPr>
        <w:t xml:space="preserve">, </w:t>
      </w:r>
      <w:r w:rsidRPr="00B0780E">
        <w:rPr>
          <w:rFonts w:ascii="GHEA Mariam" w:hAnsi="GHEA Mariam" w:cs="Arial"/>
          <w:szCs w:val="22"/>
          <w:lang w:val="hy-AM" w:eastAsia="en-US"/>
        </w:rPr>
        <w:t>ԴՐԱՆՑ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ԲԱՂԿԱՑՈՒՑԻՉ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ՈՒ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ՀԱՄԱԼՐՈՂ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ՄԱՍԵՐԻ</w:t>
      </w:r>
      <w:r w:rsidRPr="00B0780E">
        <w:rPr>
          <w:rFonts w:ascii="GHEA Mariam" w:hAnsi="GHEA Mariam"/>
          <w:szCs w:val="22"/>
          <w:lang w:val="hy-AM" w:eastAsia="en-US"/>
        </w:rPr>
        <w:t xml:space="preserve">, </w:t>
      </w:r>
      <w:r w:rsidRPr="00B0780E">
        <w:rPr>
          <w:rFonts w:ascii="GHEA Mariam" w:hAnsi="GHEA Mariam" w:cs="Arial"/>
          <w:szCs w:val="22"/>
          <w:lang w:val="hy-AM" w:eastAsia="en-US"/>
        </w:rPr>
        <w:t>ՀՈՒՄՔԻ</w:t>
      </w:r>
      <w:r w:rsidRPr="00B0780E">
        <w:rPr>
          <w:rFonts w:ascii="GHEA Mariam" w:hAnsi="GHEA Mariam"/>
          <w:szCs w:val="22"/>
          <w:lang w:val="hy-AM" w:eastAsia="en-US"/>
        </w:rPr>
        <w:t xml:space="preserve"> </w:t>
      </w:r>
      <w:r w:rsidRPr="00B0780E">
        <w:rPr>
          <w:rFonts w:ascii="GHEA Mariam" w:hAnsi="GHEA Mariam" w:cs="Arial"/>
          <w:szCs w:val="22"/>
          <w:lang w:val="hy-AM" w:eastAsia="en-US"/>
        </w:rPr>
        <w:t>ԵՎ</w:t>
      </w:r>
      <w:r w:rsidRPr="00B0780E">
        <w:rPr>
          <w:rFonts w:ascii="GHEA Mariam" w:hAnsi="GHEA Mariam"/>
          <w:szCs w:val="22"/>
          <w:lang w:val="hy-AM" w:eastAsia="en-US"/>
        </w:rPr>
        <w:t xml:space="preserve"> (</w:t>
      </w:r>
      <w:r w:rsidRPr="00B0780E">
        <w:rPr>
          <w:rFonts w:ascii="GHEA Mariam" w:hAnsi="GHEA Mariam" w:cs="Arial"/>
          <w:szCs w:val="22"/>
          <w:lang w:val="hy-AM" w:eastAsia="en-US"/>
        </w:rPr>
        <w:t>ԿԱՄ</w:t>
      </w:r>
      <w:r w:rsidRPr="00B0780E">
        <w:rPr>
          <w:rFonts w:ascii="GHEA Mariam" w:hAnsi="GHEA Mariam"/>
          <w:szCs w:val="22"/>
          <w:lang w:val="hy-AM" w:eastAsia="en-US"/>
        </w:rPr>
        <w:t xml:space="preserve">) </w:t>
      </w:r>
      <w:r w:rsidRPr="00B0780E">
        <w:rPr>
          <w:rFonts w:ascii="GHEA Mariam" w:hAnsi="GHEA Mariam" w:cs="Arial"/>
          <w:szCs w:val="22"/>
          <w:lang w:val="hy-AM" w:eastAsia="en-US"/>
        </w:rPr>
        <w:t>ՆՅՈՒԹԵՐԻ</w:t>
      </w:r>
    </w:p>
    <w:p w:rsidR="00B0780E" w:rsidRDefault="00B0780E" w:rsidP="00B0780E">
      <w:pPr>
        <w:pStyle w:val="mechtex"/>
        <w:rPr>
          <w:rFonts w:ascii="Sylfaen" w:hAnsi="Sylfaen" w:cs="Calibri"/>
          <w:szCs w:val="22"/>
          <w:lang w:val="hy-AM" w:eastAsia="en-US"/>
        </w:rPr>
      </w:pPr>
      <w:r w:rsidRPr="00B0780E">
        <w:rPr>
          <w:rFonts w:ascii="Calibri" w:hAnsi="Calibri" w:cs="Calibri"/>
          <w:szCs w:val="22"/>
          <w:lang w:val="hy-AM" w:eastAsia="en-US"/>
        </w:rPr>
        <w:t> </w:t>
      </w:r>
    </w:p>
    <w:p w:rsidR="00B0780E" w:rsidRPr="00B0780E" w:rsidRDefault="00B0780E" w:rsidP="00B0780E">
      <w:pPr>
        <w:pStyle w:val="mechtex"/>
        <w:rPr>
          <w:rFonts w:ascii="Sylfaen" w:hAnsi="Sylfaen"/>
          <w:sz w:val="14"/>
          <w:szCs w:val="22"/>
          <w:lang w:val="hy-AM" w:eastAsia="en-US"/>
        </w:rPr>
      </w:pPr>
    </w:p>
    <w:tbl>
      <w:tblPr>
        <w:tblW w:w="160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430"/>
        <w:gridCol w:w="3060"/>
        <w:gridCol w:w="900"/>
        <w:gridCol w:w="1260"/>
        <w:gridCol w:w="1620"/>
        <w:gridCol w:w="1530"/>
        <w:gridCol w:w="1620"/>
        <w:gridCol w:w="1260"/>
      </w:tblGrid>
      <w:tr w:rsidR="00B0780E" w:rsidRPr="00B0780E" w:rsidTr="00B0780E">
        <w:trPr>
          <w:trHeight w:val="1033"/>
        </w:trPr>
        <w:tc>
          <w:tcPr>
            <w:tcW w:w="630" w:type="dxa"/>
            <w:vAlign w:val="center"/>
            <w:hideMark/>
          </w:tcPr>
          <w:p w:rsidR="00B0780E" w:rsidRPr="00B0780E" w:rsidRDefault="00B0780E" w:rsidP="00327496">
            <w:pPr>
              <w:pStyle w:val="mechtex"/>
              <w:rPr>
                <w:rFonts w:ascii="GHEA Mariam" w:hAnsi="GHEA Mariam"/>
                <w:szCs w:val="22"/>
              </w:rPr>
            </w:pPr>
            <w:r w:rsidRPr="00B0780E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B0780E">
              <w:rPr>
                <w:rFonts w:ascii="GHEA Mariam" w:hAnsi="GHEA Mariam"/>
                <w:szCs w:val="22"/>
              </w:rPr>
              <w:t>NN</w:t>
            </w:r>
          </w:p>
          <w:p w:rsidR="00B0780E" w:rsidRPr="00B0780E" w:rsidRDefault="00B0780E" w:rsidP="0032749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:rsidR="00B0780E" w:rsidRPr="00B0780E" w:rsidRDefault="00B0780E" w:rsidP="0032749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B0780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B0780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B0780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430" w:type="dxa"/>
            <w:vAlign w:val="center"/>
            <w:hideMark/>
          </w:tcPr>
          <w:p w:rsidR="00B0780E" w:rsidRPr="00B0780E" w:rsidRDefault="00B0780E" w:rsidP="0032749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060" w:type="dxa"/>
            <w:vAlign w:val="center"/>
            <w:hideMark/>
          </w:tcPr>
          <w:p w:rsidR="00B0780E" w:rsidRPr="00B0780E" w:rsidRDefault="00B0780E" w:rsidP="0032749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B0780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B0780E" w:rsidRPr="00B0780E" w:rsidRDefault="00B0780E" w:rsidP="0032749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B0780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260" w:type="dxa"/>
            <w:vAlign w:val="center"/>
            <w:hideMark/>
          </w:tcPr>
          <w:p w:rsidR="00B0780E" w:rsidRPr="00B0780E" w:rsidRDefault="00B0780E" w:rsidP="0032749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20" w:type="dxa"/>
            <w:vAlign w:val="center"/>
            <w:hideMark/>
          </w:tcPr>
          <w:p w:rsidR="00B0780E" w:rsidRPr="00B0780E" w:rsidRDefault="00B0780E" w:rsidP="0032749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B0780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424D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30" w:type="dxa"/>
            <w:vAlign w:val="center"/>
            <w:hideMark/>
          </w:tcPr>
          <w:p w:rsidR="00B0780E" w:rsidRPr="00B0780E" w:rsidRDefault="00B0780E" w:rsidP="0032749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</w:t>
            </w:r>
            <w:r w:rsidR="00424D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620" w:type="dxa"/>
            <w:vAlign w:val="center"/>
            <w:hideMark/>
          </w:tcPr>
          <w:p w:rsidR="00B0780E" w:rsidRPr="00B0780E" w:rsidRDefault="00B0780E" w:rsidP="0032749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B0780E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B0780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vAlign w:val="center"/>
            <w:hideMark/>
          </w:tcPr>
          <w:p w:rsidR="00B0780E" w:rsidRPr="00B0780E" w:rsidRDefault="00B0780E" w:rsidP="0032749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B0780E" w:rsidRPr="00B0780E" w:rsidTr="00B0780E">
        <w:trPr>
          <w:trHeight w:val="476"/>
        </w:trPr>
        <w:tc>
          <w:tcPr>
            <w:tcW w:w="16020" w:type="dxa"/>
            <w:gridSpan w:val="10"/>
            <w:noWrap/>
            <w:vAlign w:val="center"/>
          </w:tcPr>
          <w:p w:rsidR="00B0780E" w:rsidRPr="00B0780E" w:rsidRDefault="00B0780E" w:rsidP="0032749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B0780E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ՀՈՒՄՔ ՈՒ ՆՅՈՒԹԵՐ</w:t>
            </w:r>
          </w:p>
        </w:tc>
      </w:tr>
      <w:bookmarkEnd w:id="1"/>
      <w:tr w:rsidR="00B0780E" w:rsidRPr="00B0780E" w:rsidTr="00B0780E">
        <w:trPr>
          <w:trHeight w:val="134"/>
        </w:trPr>
        <w:tc>
          <w:tcPr>
            <w:tcW w:w="630" w:type="dxa"/>
            <w:noWrap/>
            <w:vAlign w:val="center"/>
          </w:tcPr>
          <w:p w:rsidR="00B0780E" w:rsidRPr="00B0780E" w:rsidRDefault="00B0780E" w:rsidP="00327496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B0780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3401201000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Օճառի հատիկներ, ձեռքի օճառի արտադրության համար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3A6352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Օճառ պարունակող մակերևու</w:t>
            </w:r>
            <w:r w:rsidR="00B0780E"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թաակտիվ օրգանական նյութեր` մաշկը լվանալու համար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450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Մալա</w:t>
            </w:r>
            <w:r w:rsidR="00424D0E">
              <w:rPr>
                <w:rFonts w:ascii="GHEA Mariam" w:hAnsi="GHEA Mariam"/>
                <w:bCs/>
                <w:sz w:val="22"/>
                <w:szCs w:val="22"/>
                <w:lang w:val="hy-AM"/>
              </w:rPr>
              <w:t>յ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զիա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Մալա</w:t>
            </w:r>
            <w:r w:rsidR="00424D0E">
              <w:rPr>
                <w:rFonts w:ascii="GHEA Mariam" w:hAnsi="GHEA Mariam"/>
                <w:bCs/>
                <w:sz w:val="22"/>
                <w:szCs w:val="22"/>
                <w:lang w:val="hy-AM"/>
              </w:rPr>
              <w:t>յ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զիա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170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</w:tcPr>
          <w:p w:rsidR="00B0780E" w:rsidRPr="00B0780E" w:rsidRDefault="00B0780E" w:rsidP="0032749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0780E" w:rsidRPr="00B0780E" w:rsidTr="00B0780E">
        <w:trPr>
          <w:trHeight w:val="134"/>
        </w:trPr>
        <w:tc>
          <w:tcPr>
            <w:tcW w:w="630" w:type="dxa"/>
            <w:noWrap/>
            <w:vAlign w:val="center"/>
          </w:tcPr>
          <w:p w:rsidR="00B0780E" w:rsidRPr="00B0780E" w:rsidRDefault="00B0780E" w:rsidP="00327496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B0780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2914110000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Ացետոն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424D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Ո</w:t>
            </w:r>
            <w:r w:rsidR="00B0780E"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չ դեղագործական նպատակներով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250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140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</w:tcPr>
          <w:p w:rsidR="00B0780E" w:rsidRPr="00B0780E" w:rsidRDefault="00B0780E" w:rsidP="0032749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0780E" w:rsidRPr="00B0780E" w:rsidTr="00B0780E">
        <w:trPr>
          <w:trHeight w:val="134"/>
        </w:trPr>
        <w:tc>
          <w:tcPr>
            <w:tcW w:w="630" w:type="dxa"/>
            <w:noWrap/>
            <w:vAlign w:val="center"/>
          </w:tcPr>
          <w:p w:rsidR="00B0780E" w:rsidRPr="00B0780E" w:rsidRDefault="00B0780E" w:rsidP="00327496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B0780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sz w:val="22"/>
                <w:szCs w:val="22"/>
                <w:lang w:val="hy-AM"/>
              </w:rPr>
              <w:t>3901209009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3A6352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Պոլիէ</w:t>
            </w:r>
            <w:r w:rsidR="00B0780E"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թիլենային հումք` առաջնային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3A6352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Պոլիէ</w:t>
            </w:r>
            <w:r w:rsidR="00424D0E">
              <w:rPr>
                <w:rFonts w:ascii="GHEA Mariam" w:hAnsi="GHEA Mariam"/>
                <w:bCs/>
                <w:sz w:val="22"/>
                <w:szCs w:val="22"/>
                <w:lang w:val="hy-AM"/>
              </w:rPr>
              <w:t>թիլենային տարա</w:t>
            </w:r>
            <w:r w:rsidR="00B0780E"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ների արտադրության համար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300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Սաուդյան Արաբիա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Սաուդյան Արաբիա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150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</w:tcPr>
          <w:p w:rsidR="00B0780E" w:rsidRPr="00B0780E" w:rsidRDefault="00B0780E" w:rsidP="0032749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0780E" w:rsidRPr="00B0780E" w:rsidTr="00B0780E">
        <w:trPr>
          <w:trHeight w:val="134"/>
        </w:trPr>
        <w:tc>
          <w:tcPr>
            <w:tcW w:w="630" w:type="dxa"/>
            <w:noWrap/>
            <w:vAlign w:val="center"/>
          </w:tcPr>
          <w:p w:rsidR="00B0780E" w:rsidRPr="00B0780E" w:rsidRDefault="00B0780E" w:rsidP="00327496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B0780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9616109000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Պլաստմաս</w:t>
            </w:r>
            <w:r w:rsidR="00424D0E">
              <w:rPr>
                <w:rFonts w:ascii="GHEA Mariam" w:hAnsi="GHEA Mariam"/>
                <w:bCs/>
                <w:sz w:val="22"/>
                <w:szCs w:val="22"/>
                <w:lang w:val="hy-AM"/>
              </w:rPr>
              <w:t>սայ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ե գլխադիրներ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Հիգիենիկ նպատակների համար նախատեսված  փոշեցիրների գլ</w:t>
            </w:r>
            <w:r w:rsidR="003A6352">
              <w:rPr>
                <w:rFonts w:ascii="GHEA Mariam" w:hAnsi="GHEA Mariam"/>
                <w:bCs/>
                <w:sz w:val="22"/>
                <w:szCs w:val="22"/>
                <w:lang w:val="hy-AM"/>
              </w:rPr>
              <w:t>խ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ադիրներ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8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500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250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</w:tcPr>
          <w:p w:rsidR="00B0780E" w:rsidRPr="00B0780E" w:rsidRDefault="00B0780E" w:rsidP="0032749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0780E" w:rsidRPr="00B0780E" w:rsidTr="00B0780E">
        <w:trPr>
          <w:trHeight w:val="134"/>
        </w:trPr>
        <w:tc>
          <w:tcPr>
            <w:tcW w:w="630" w:type="dxa"/>
            <w:noWrap/>
            <w:vAlign w:val="center"/>
          </w:tcPr>
          <w:p w:rsidR="00B0780E" w:rsidRPr="00B0780E" w:rsidRDefault="00B0780E" w:rsidP="00327496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B0780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sz w:val="22"/>
                <w:szCs w:val="22"/>
              </w:rPr>
              <w:t>340290100</w:t>
            </w:r>
            <w:r w:rsidRPr="00B0780E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Մակերևութ</w:t>
            </w:r>
            <w:r w:rsidR="003A6352">
              <w:rPr>
                <w:rFonts w:ascii="GHEA Mariam" w:hAnsi="GHEA Mariam"/>
                <w:bCs/>
                <w:sz w:val="22"/>
                <w:szCs w:val="22"/>
                <w:lang w:val="hy-AM"/>
              </w:rPr>
              <w:t>ա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ակտիվ միջոց լվացող բաղադրիչի մաս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3A6352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Մակերևու</w:t>
            </w:r>
            <w:r w:rsidR="00B0780E"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ա</w:t>
            </w:r>
            <w:r w:rsidR="00B0780E"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ակտիվ նյութեր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125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440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0E" w:rsidRPr="00B0780E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160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  <w:r w:rsidRPr="00B078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B0780E">
              <w:rPr>
                <w:rFonts w:ascii="GHEA Mariam" w:hAnsi="GHEA Mariam"/>
                <w:bCs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</w:tcPr>
          <w:p w:rsidR="00B0780E" w:rsidRPr="00B0780E" w:rsidRDefault="00B0780E" w:rsidP="0032749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0780E" w:rsidRPr="00B0780E" w:rsidTr="00B0780E">
        <w:trPr>
          <w:trHeight w:val="134"/>
        </w:trPr>
        <w:tc>
          <w:tcPr>
            <w:tcW w:w="630" w:type="dxa"/>
            <w:noWrap/>
            <w:vAlign w:val="center"/>
          </w:tcPr>
          <w:p w:rsidR="00B0780E" w:rsidRPr="00327496" w:rsidRDefault="00B0780E" w:rsidP="00327496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710" w:type="dxa"/>
            <w:noWrap/>
            <w:vAlign w:val="center"/>
          </w:tcPr>
          <w:p w:rsidR="00B0780E" w:rsidRPr="00327496" w:rsidRDefault="00B0780E" w:rsidP="00327496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327496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430" w:type="dxa"/>
            <w:vAlign w:val="center"/>
          </w:tcPr>
          <w:p w:rsidR="00B0780E" w:rsidRPr="00327496" w:rsidRDefault="00B0780E" w:rsidP="0032749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060" w:type="dxa"/>
            <w:vAlign w:val="center"/>
          </w:tcPr>
          <w:p w:rsidR="00B0780E" w:rsidRPr="00327496" w:rsidRDefault="00B0780E" w:rsidP="0032749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noWrap/>
            <w:vAlign w:val="center"/>
          </w:tcPr>
          <w:p w:rsidR="00B0780E" w:rsidRPr="00327496" w:rsidRDefault="00B0780E" w:rsidP="0032749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B0780E" w:rsidRPr="00327496" w:rsidRDefault="00B0780E" w:rsidP="0032749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noWrap/>
            <w:vAlign w:val="center"/>
          </w:tcPr>
          <w:p w:rsidR="00B0780E" w:rsidRPr="00327496" w:rsidRDefault="00B0780E" w:rsidP="0032749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vAlign w:val="center"/>
          </w:tcPr>
          <w:p w:rsidR="00B0780E" w:rsidRPr="00327496" w:rsidRDefault="00B0780E" w:rsidP="0032749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B0780E" w:rsidRPr="00327496" w:rsidRDefault="00B0780E" w:rsidP="0032749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32749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870</w:t>
            </w:r>
            <w:r w:rsidRPr="0032749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32749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000</w:t>
            </w:r>
            <w:r w:rsidRPr="0032749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32749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B0780E" w:rsidRPr="00327496" w:rsidRDefault="00B0780E" w:rsidP="0032749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B0780E" w:rsidRDefault="00B0780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0780E" w:rsidRDefault="00B0780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bookmarkStart w:id="3" w:name="_GoBack"/>
      <w:bookmarkEnd w:id="3"/>
    </w:p>
    <w:p w:rsidR="00B0780E" w:rsidRPr="008005B3" w:rsidRDefault="00B0780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0780E" w:rsidRPr="008005B3" w:rsidRDefault="00B0780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0780E" w:rsidRPr="008005B3" w:rsidRDefault="00B0780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066A2" w:rsidRDefault="00B0780E" w:rsidP="00B0780E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1066A2" w:rsidSect="00B0780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8D1" w:rsidRDefault="00B238D1">
      <w:r>
        <w:separator/>
      </w:r>
    </w:p>
  </w:endnote>
  <w:endnote w:type="continuationSeparator" w:id="0">
    <w:p w:rsidR="00B238D1" w:rsidRDefault="00B2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44A" w:rsidRDefault="00B238D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6044A">
      <w:rPr>
        <w:noProof/>
      </w:rPr>
      <w:t>voroshumTK174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8D1" w:rsidRDefault="00B238D1">
      <w:r>
        <w:separator/>
      </w:r>
    </w:p>
  </w:footnote>
  <w:footnote w:type="continuationSeparator" w:id="0">
    <w:p w:rsidR="00B238D1" w:rsidRDefault="00B2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4D0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07B2B8E8"/>
    <w:lvl w:ilvl="0" w:tplc="113A2D3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6A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A2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496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352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D0E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375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304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4A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0D7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80E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8D1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3FFA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0EDFF9"/>
  <w15:chartTrackingRefBased/>
  <w15:docId w15:val="{B39F60E1-E8BB-4C65-A647-8F102CAE9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066A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066A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066A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066A2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https:/mul2.gov.am/tasks/847542/oneclick/voroshumMK-325.docx?token=118193128534288539546ea79a3fce9f</cp:keywords>
  <dc:description/>
  <cp:lastModifiedBy>Tatevik Manukyan</cp:lastModifiedBy>
  <cp:revision>6</cp:revision>
  <dcterms:created xsi:type="dcterms:W3CDTF">2023-09-12T12:05:00Z</dcterms:created>
  <dcterms:modified xsi:type="dcterms:W3CDTF">2023-09-13T05:48:00Z</dcterms:modified>
</cp:coreProperties>
</file>