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A9373E" w:rsidRDefault="00A9373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5F1C19">
        <w:rPr>
          <w:rFonts w:ascii="GHEA Grapalat" w:hAnsi="GHEA Grapalat"/>
          <w:sz w:val="24"/>
          <w:szCs w:val="24"/>
          <w:lang w:val="hy-AM"/>
        </w:rPr>
        <w:t>«</w:t>
      </w:r>
      <w:r w:rsidR="005F1C19" w:rsidRPr="005F1C19">
        <w:rPr>
          <w:rStyle w:val="Strong"/>
          <w:rFonts w:ascii="GHEA Grapalat" w:hAnsi="GHEA Grapalat" w:cs="Sylfaen"/>
          <w:sz w:val="24"/>
          <w:szCs w:val="24"/>
          <w:lang w:val="hy-AM"/>
        </w:rPr>
        <w:t>ՌԱԴԻԱՑԻՈՆ ԻՐԱՎԻՃԱԿԻ ՄՇՏԱԴԻՏԱՐԿՄԱՆ ՏՎՅԱԼՆԵՐ ՓՈԽԱՆԱԿԵԼԻՍ ԱՊՀ ՄԱՍՆԱԿԻՑ ՊԵՏՈՒԹՅՈՒՆՆԵՐԻ ՓՈԽԳՈՐԾԱԿՑՈՒԹՅԱՆ ՄԱՍԻՆ</w:t>
      </w:r>
      <w:r w:rsidRPr="005F1C19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Pr="00A9373E">
        <w:rPr>
          <w:rFonts w:ascii="GHEA Grapalat" w:hAnsi="GHEA Grapalat"/>
          <w:sz w:val="24"/>
          <w:szCs w:val="24"/>
          <w:lang w:val="hy-AM"/>
        </w:rPr>
        <w:t xml:space="preserve"> </w:t>
      </w:r>
      <w:r w:rsidR="00307704" w:rsidRPr="00A9373E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EE7AF0" w:rsidRPr="00A9373E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A9373E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A9373E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587F8F" w:rsidRDefault="006114C6" w:rsidP="00EE7AF0">
      <w:pPr>
        <w:spacing w:after="0" w:line="360" w:lineRule="auto"/>
        <w:ind w:right="96" w:firstLine="375"/>
        <w:jc w:val="both"/>
        <w:rPr>
          <w:b/>
          <w:bCs/>
          <w:lang w:val="hy-AM"/>
        </w:rPr>
      </w:pPr>
    </w:p>
    <w:p w:rsidR="00C2224F" w:rsidRPr="005F1C19" w:rsidRDefault="00D5249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87F8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1.</w:t>
      </w:r>
      <w:r w:rsidRPr="005F1C19">
        <w:rPr>
          <w:rStyle w:val="Strong"/>
        </w:rPr>
        <w:t xml:space="preserve"> </w:t>
      </w:r>
      <w:r w:rsidR="006114C6"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</w:t>
      </w:r>
      <w:r w:rsidR="00C2224F"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E1A7C"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5F1C19"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Ռադիացիոն իրավիճակի մշտադիտարկման տվյալներ փոխանակելիս ԱՊՀ մասնակից պետությունների փոխգործակցության մասին» </w:t>
      </w:r>
      <w:r w:rsidR="00307704"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Համաձայնագիրը</w:t>
      </w:r>
      <w:r w:rsidR="00EE7AF0"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</w:p>
    <w:p w:rsidR="00D52496" w:rsidRPr="005F1C19" w:rsidRDefault="00D5249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2.  Սույն </w:t>
      </w:r>
      <w:r w:rsidR="006114C6"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հրամանագիր</w:t>
      </w:r>
      <w:r w:rsidRPr="005F1C1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 ուժի մեջ է մտնում պաշտոնական հրապարակմանը հաջորդող օրվանից։ </w:t>
      </w:r>
      <w:bookmarkStart w:id="0" w:name="_GoBack"/>
      <w:bookmarkEnd w:id="0"/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43427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87F8F"/>
    <w:rsid w:val="005A2D7C"/>
    <w:rsid w:val="005E217A"/>
    <w:rsid w:val="005F1C19"/>
    <w:rsid w:val="006114C6"/>
    <w:rsid w:val="00631B7E"/>
    <w:rsid w:val="00672F47"/>
    <w:rsid w:val="006C0775"/>
    <w:rsid w:val="006E1A7C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9373E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E25F4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16</cp:revision>
  <cp:lastPrinted>2018-04-16T10:13:00Z</cp:lastPrinted>
  <dcterms:created xsi:type="dcterms:W3CDTF">2018-04-16T10:08:00Z</dcterms:created>
  <dcterms:modified xsi:type="dcterms:W3CDTF">2023-09-12T12:29:00Z</dcterms:modified>
</cp:coreProperties>
</file>