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7644D" w:rsidRDefault="00B7644D" w:rsidP="00EC2E52">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ԱՄՓՈՓԱԹԵՐԹ</w:t>
      </w:r>
      <w:r>
        <w:rPr>
          <w:rFonts w:ascii="Calibri" w:eastAsia="Times New Roman" w:hAnsi="Calibri" w:cs="Calibri"/>
          <w:b/>
          <w:bCs/>
          <w:color w:val="000000"/>
          <w:sz w:val="24"/>
          <w:szCs w:val="24"/>
          <w:lang w:val="hy-AM"/>
        </w:rPr>
        <w:t>  </w:t>
      </w:r>
    </w:p>
    <w:p w:rsidR="00380DD5" w:rsidRPr="00F26875" w:rsidRDefault="00380DD5" w:rsidP="00380DD5">
      <w:pPr>
        <w:spacing w:line="240" w:lineRule="auto"/>
        <w:ind w:right="-413"/>
        <w:jc w:val="center"/>
        <w:rPr>
          <w:rFonts w:ascii="GHEA Grapalat" w:hAnsi="GHEA Grapalat"/>
          <w:b/>
          <w:i/>
          <w:sz w:val="24"/>
          <w:szCs w:val="24"/>
          <w:lang w:val="af-ZA"/>
        </w:rPr>
      </w:pPr>
      <w:r>
        <w:rPr>
          <w:rFonts w:ascii="GHEA Grapalat" w:hAnsi="GHEA Grapalat"/>
          <w:b/>
          <w:sz w:val="24"/>
          <w:szCs w:val="24"/>
          <w:lang w:val="hy-AM"/>
        </w:rPr>
        <w:t>ՊԵՏԱԿԱՆ ԳՈՒՅՔՆ</w:t>
      </w:r>
      <w:r w:rsidRPr="00F26875">
        <w:rPr>
          <w:rFonts w:ascii="GHEA Grapalat" w:hAnsi="GHEA Grapalat"/>
          <w:b/>
          <w:sz w:val="24"/>
          <w:szCs w:val="24"/>
          <w:lang w:val="af-ZA"/>
        </w:rPr>
        <w:t xml:space="preserve"> </w:t>
      </w:r>
      <w:r w:rsidRPr="00F26875">
        <w:rPr>
          <w:rFonts w:ascii="GHEA Grapalat" w:hAnsi="GHEA Grapalat"/>
          <w:b/>
          <w:sz w:val="24"/>
          <w:szCs w:val="24"/>
          <w:lang w:val="hy-AM"/>
        </w:rPr>
        <w:t>ՕՏԱՐԵԼՈՒ</w:t>
      </w:r>
      <w:r w:rsidRPr="00F26875">
        <w:rPr>
          <w:rFonts w:ascii="GHEA Grapalat" w:hAnsi="GHEA Grapalat"/>
          <w:b/>
          <w:sz w:val="24"/>
          <w:szCs w:val="24"/>
          <w:lang w:val="af-ZA"/>
        </w:rPr>
        <w:t xml:space="preserve"> </w:t>
      </w:r>
      <w:r w:rsidRPr="00F26875">
        <w:rPr>
          <w:rFonts w:ascii="GHEA Grapalat" w:hAnsi="GHEA Grapalat"/>
          <w:b/>
          <w:sz w:val="24"/>
          <w:szCs w:val="24"/>
          <w:lang w:val="hy-AM"/>
        </w:rPr>
        <w:t>ՄԱՍԻՆ</w:t>
      </w:r>
    </w:p>
    <w:p w:rsidR="00B7644D" w:rsidRDefault="00B7644D" w:rsidP="00EC2E52">
      <w:pPr>
        <w:spacing w:after="0" w:line="276" w:lineRule="auto"/>
        <w:jc w:val="center"/>
        <w:rPr>
          <w:rFonts w:ascii="GHEA Grapalat" w:eastAsia="Times New Roman" w:hAnsi="GHEA Grapalat" w:cs="Times New Roman"/>
          <w:b/>
          <w:color w:val="000000"/>
          <w:sz w:val="24"/>
          <w:szCs w:val="24"/>
          <w:lang w:val="hy-AM"/>
        </w:rPr>
      </w:pPr>
      <w:r>
        <w:rPr>
          <w:rFonts w:ascii="GHEA Grapalat" w:eastAsia="Times New Roman" w:hAnsi="GHEA Grapalat" w:cs="Times New Roman"/>
          <w:b/>
          <w:color w:val="000000"/>
          <w:sz w:val="24"/>
          <w:szCs w:val="24"/>
          <w:lang w:val="hy-AM"/>
        </w:rPr>
        <w:t>ՀՀ ԿԱՌԱՎԱՐՈՒԹՅԱՆ ՈՐՈՇՄԱՆ ՆԱԽԱԳԾԻ</w:t>
      </w:r>
    </w:p>
    <w:p w:rsidR="00B7644D" w:rsidRDefault="00B7644D" w:rsidP="00B7644D">
      <w:pPr>
        <w:shd w:val="clear" w:color="auto" w:fill="FFFFFF"/>
        <w:spacing w:after="0" w:line="276" w:lineRule="auto"/>
        <w:ind w:firstLine="375"/>
        <w:jc w:val="center"/>
        <w:rPr>
          <w:rFonts w:ascii="GHEA Grapalat" w:eastAsia="Times New Roman" w:hAnsi="GHEA Grapalat" w:cs="Times New Roman"/>
          <w:b/>
          <w:color w:val="000000"/>
          <w:sz w:val="24"/>
          <w:szCs w:val="24"/>
          <w:lang w:val="hy-AM"/>
        </w:rPr>
      </w:pPr>
    </w:p>
    <w:tbl>
      <w:tblPr>
        <w:tblpPr w:leftFromText="180" w:rightFromText="180" w:vertAnchor="text" w:tblpXSpec="center" w:tblpY="1"/>
        <w:tblOverlap w:val="never"/>
        <w:tblW w:w="10482" w:type="dxa"/>
        <w:tblCellSpacing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0" w:type="dxa"/>
          <w:right w:w="0" w:type="dxa"/>
        </w:tblCellMar>
        <w:tblLook w:val="04A0" w:firstRow="1" w:lastRow="0" w:firstColumn="1" w:lastColumn="0" w:noHBand="0" w:noVBand="1"/>
      </w:tblPr>
      <w:tblGrid>
        <w:gridCol w:w="6799"/>
        <w:gridCol w:w="3683"/>
      </w:tblGrid>
      <w:tr w:rsidR="00B7644D" w:rsidRPr="006742A3" w:rsidTr="00C16E50">
        <w:trPr>
          <w:tblCellSpacing w:w="0" w:type="dxa"/>
        </w:trPr>
        <w:tc>
          <w:tcPr>
            <w:tcW w:w="6799" w:type="dxa"/>
            <w:vMerge w:val="restart"/>
            <w:shd w:val="clear" w:color="auto" w:fill="D0D0D0"/>
            <w:vAlign w:val="center"/>
            <w:hideMark/>
          </w:tcPr>
          <w:p w:rsidR="00B7644D" w:rsidRDefault="00B7644D" w:rsidP="00380DD5">
            <w:pPr>
              <w:spacing w:after="0" w:line="360" w:lineRule="auto"/>
              <w:ind w:left="690" w:hanging="540"/>
              <w:rPr>
                <w:rFonts w:ascii="GHEA Grapalat" w:eastAsia="Times New Roman" w:hAnsi="GHEA Grapalat" w:cs="Times New Roman"/>
                <w:color w:val="000000"/>
                <w:sz w:val="24"/>
                <w:szCs w:val="24"/>
                <w:lang w:val="hy-AM"/>
              </w:rPr>
            </w:pPr>
            <w:r>
              <w:rPr>
                <w:rFonts w:ascii="GHEA Grapalat" w:eastAsia="Times New Roman" w:hAnsi="GHEA Grapalat" w:cs="Times New Roman"/>
                <w:bCs/>
                <w:color w:val="000000"/>
                <w:sz w:val="24"/>
                <w:szCs w:val="24"/>
                <w:lang w:val="hy-AM"/>
              </w:rPr>
              <w:t xml:space="preserve">      1. ՀՀ </w:t>
            </w:r>
            <w:r w:rsidR="00380DD5">
              <w:rPr>
                <w:rFonts w:ascii="GHEA Grapalat" w:eastAsia="Times New Roman" w:hAnsi="GHEA Grapalat" w:cs="Times New Roman"/>
                <w:bCs/>
                <w:color w:val="000000"/>
                <w:sz w:val="24"/>
                <w:szCs w:val="24"/>
                <w:lang w:val="hy-AM"/>
              </w:rPr>
              <w:t>կրթության, գիտության, մշակույթի և սպորտի նախարարություն</w:t>
            </w:r>
            <w:r w:rsidR="00C175B6">
              <w:rPr>
                <w:rFonts w:ascii="GHEA Grapalat" w:eastAsia="Times New Roman" w:hAnsi="GHEA Grapalat" w:cs="Times New Roman"/>
                <w:bCs/>
                <w:color w:val="000000"/>
                <w:sz w:val="24"/>
                <w:szCs w:val="24"/>
                <w:lang w:val="hy-AM"/>
              </w:rPr>
              <w:t xml:space="preserve"> (</w:t>
            </w:r>
            <w:r w:rsidR="00C175B6" w:rsidRPr="00380DD5">
              <w:rPr>
                <w:rFonts w:ascii="GHEA Grapalat" w:eastAsia="Times New Roman" w:hAnsi="GHEA Grapalat" w:cs="Times New Roman"/>
                <w:bCs/>
                <w:color w:val="000000"/>
                <w:sz w:val="24"/>
                <w:szCs w:val="24"/>
                <w:lang w:val="hy-AM"/>
              </w:rPr>
              <w:t>«Երևանի Մխիթար Հերացու անվան պետական</w:t>
            </w:r>
            <w:r w:rsidR="00C175B6">
              <w:rPr>
                <w:rFonts w:ascii="GHEA Grapalat" w:eastAsia="Times New Roman" w:hAnsi="GHEA Grapalat" w:cs="Times New Roman"/>
                <w:bCs/>
                <w:color w:val="000000"/>
                <w:sz w:val="24"/>
                <w:szCs w:val="24"/>
                <w:lang w:val="hy-AM"/>
              </w:rPr>
              <w:t xml:space="preserve"> բժշկական համալսարան» հիմնադրամ)</w:t>
            </w:r>
            <w:bookmarkStart w:id="0" w:name="_GoBack"/>
            <w:bookmarkEnd w:id="0"/>
          </w:p>
        </w:tc>
        <w:tc>
          <w:tcPr>
            <w:tcW w:w="3683" w:type="dxa"/>
            <w:shd w:val="clear" w:color="auto" w:fill="D0CECE" w:themeFill="background2" w:themeFillShade="E6"/>
          </w:tcPr>
          <w:p w:rsidR="00B7644D" w:rsidRDefault="00380DD5" w:rsidP="00D71E72">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22.08</w:t>
            </w:r>
            <w:r w:rsidR="00FB60B5">
              <w:rPr>
                <w:rFonts w:ascii="GHEA Grapalat" w:eastAsia="Times New Roman" w:hAnsi="GHEA Grapalat" w:cs="Times New Roman"/>
                <w:bCs/>
                <w:color w:val="000000"/>
                <w:sz w:val="24"/>
                <w:szCs w:val="24"/>
                <w:lang w:val="hy-AM"/>
              </w:rPr>
              <w:t>.</w:t>
            </w:r>
            <w:r w:rsidR="006742A3">
              <w:rPr>
                <w:rFonts w:ascii="GHEA Grapalat" w:eastAsia="Times New Roman" w:hAnsi="GHEA Grapalat" w:cs="Times New Roman"/>
                <w:bCs/>
                <w:color w:val="000000"/>
                <w:sz w:val="24"/>
                <w:szCs w:val="24"/>
                <w:lang w:val="hy-AM"/>
              </w:rPr>
              <w:t>2023</w:t>
            </w:r>
            <w:r w:rsidR="00B7644D">
              <w:rPr>
                <w:rFonts w:ascii="GHEA Grapalat" w:eastAsia="Times New Roman" w:hAnsi="GHEA Grapalat" w:cs="Times New Roman"/>
                <w:bCs/>
                <w:color w:val="000000"/>
                <w:sz w:val="24"/>
                <w:szCs w:val="24"/>
                <w:lang w:val="hy-AM"/>
              </w:rPr>
              <w:t>թ.</w:t>
            </w:r>
          </w:p>
        </w:tc>
      </w:tr>
      <w:tr w:rsidR="00B7644D" w:rsidRPr="006742A3" w:rsidTr="00C16E50">
        <w:trPr>
          <w:tblCellSpacing w:w="0" w:type="dxa"/>
        </w:trPr>
        <w:tc>
          <w:tcPr>
            <w:tcW w:w="6799" w:type="dxa"/>
            <w:vMerge/>
            <w:shd w:val="clear" w:color="auto" w:fill="FFFFFF"/>
            <w:vAlign w:val="center"/>
            <w:hideMark/>
          </w:tcPr>
          <w:p w:rsidR="00B7644D" w:rsidRDefault="00B7644D" w:rsidP="00D71E72">
            <w:pPr>
              <w:spacing w:after="0"/>
              <w:rPr>
                <w:rFonts w:ascii="GHEA Grapalat" w:eastAsia="Times New Roman" w:hAnsi="GHEA Grapalat" w:cs="Times New Roman"/>
                <w:color w:val="000000"/>
                <w:sz w:val="24"/>
                <w:szCs w:val="24"/>
                <w:lang w:val="hy-AM"/>
              </w:rPr>
            </w:pPr>
          </w:p>
        </w:tc>
        <w:tc>
          <w:tcPr>
            <w:tcW w:w="3683" w:type="dxa"/>
            <w:shd w:val="clear" w:color="auto" w:fill="D0CECE" w:themeFill="background2" w:themeFillShade="E6"/>
          </w:tcPr>
          <w:p w:rsidR="00B7644D" w:rsidRPr="006742A3" w:rsidRDefault="00CC0288" w:rsidP="00380DD5">
            <w:pPr>
              <w:spacing w:after="0" w:line="360" w:lineRule="auto"/>
              <w:jc w:val="center"/>
              <w:rPr>
                <w:rFonts w:ascii="GHEA Grapalat" w:eastAsia="Times New Roman" w:hAnsi="GHEA Grapalat" w:cs="Times New Roman"/>
                <w:bCs/>
                <w:color w:val="000000"/>
                <w:sz w:val="24"/>
                <w:szCs w:val="24"/>
                <w:lang w:val="hy-AM"/>
              </w:rPr>
            </w:pPr>
            <w:r w:rsidRPr="006742A3">
              <w:rPr>
                <w:rFonts w:ascii="GHEA Grapalat" w:eastAsia="Times New Roman" w:hAnsi="GHEA Grapalat" w:cs="Times New Roman"/>
                <w:bCs/>
                <w:color w:val="000000"/>
                <w:sz w:val="24"/>
                <w:szCs w:val="24"/>
                <w:lang w:val="hy-AM"/>
              </w:rPr>
              <w:t xml:space="preserve">N </w:t>
            </w:r>
            <w:r w:rsidR="00380DD5">
              <w:rPr>
                <w:rFonts w:ascii="GHEA Grapalat" w:eastAsia="Times New Roman" w:hAnsi="GHEA Grapalat" w:cs="Times New Roman"/>
                <w:bCs/>
                <w:color w:val="000000"/>
                <w:sz w:val="24"/>
                <w:szCs w:val="24"/>
                <w:lang w:val="hy-AM"/>
              </w:rPr>
              <w:t>01/20.1/21930-2023</w:t>
            </w:r>
          </w:p>
        </w:tc>
      </w:tr>
      <w:tr w:rsidR="00380DD5" w:rsidRPr="00C175B6" w:rsidTr="00380DD5">
        <w:trPr>
          <w:trHeight w:val="793"/>
          <w:tblCellSpacing w:w="0" w:type="dxa"/>
        </w:trPr>
        <w:tc>
          <w:tcPr>
            <w:tcW w:w="6799" w:type="dxa"/>
            <w:tcBorders>
              <w:bottom w:val="single" w:sz="4" w:space="0" w:color="auto"/>
            </w:tcBorders>
            <w:shd w:val="clear" w:color="auto" w:fill="FFFFFF"/>
            <w:vAlign w:val="center"/>
          </w:tcPr>
          <w:p w:rsidR="00380DD5" w:rsidRPr="00380DD5" w:rsidRDefault="00380DD5" w:rsidP="00991928">
            <w:pPr>
              <w:spacing w:after="0" w:line="276" w:lineRule="auto"/>
              <w:jc w:val="center"/>
              <w:rPr>
                <w:rFonts w:ascii="GHEA Grapalat" w:eastAsia="Times New Roman" w:hAnsi="GHEA Grapalat" w:cs="Times New Roman"/>
                <w:bCs/>
                <w:color w:val="000000"/>
                <w:sz w:val="24"/>
                <w:szCs w:val="24"/>
                <w:lang w:val="hy-AM"/>
              </w:rPr>
            </w:pPr>
            <w:r w:rsidRPr="00380DD5">
              <w:rPr>
                <w:rFonts w:ascii="GHEA Grapalat" w:eastAsia="Times New Roman" w:hAnsi="GHEA Grapalat" w:cs="Times New Roman"/>
                <w:bCs/>
                <w:color w:val="000000"/>
                <w:sz w:val="24"/>
                <w:szCs w:val="24"/>
                <w:lang w:val="hy-AM"/>
              </w:rPr>
              <w:t>2023 թվականի օգոստոսի 15-ի «ՀՀ տարածքային կառավարման և են</w:t>
            </w:r>
            <w:r w:rsidR="00B011BE">
              <w:rPr>
                <w:rFonts w:ascii="GHEA Grapalat" w:eastAsia="Times New Roman" w:hAnsi="GHEA Grapalat" w:cs="Times New Roman"/>
                <w:bCs/>
                <w:color w:val="000000"/>
                <w:sz w:val="24"/>
                <w:szCs w:val="24"/>
                <w:lang w:val="hy-AM"/>
              </w:rPr>
              <w:t>թակառուց</w:t>
            </w:r>
            <w:r w:rsidRPr="00380DD5">
              <w:rPr>
                <w:rFonts w:ascii="GHEA Grapalat" w:eastAsia="Times New Roman" w:hAnsi="GHEA Grapalat" w:cs="Times New Roman"/>
                <w:bCs/>
                <w:color w:val="000000"/>
                <w:sz w:val="24"/>
                <w:szCs w:val="24"/>
                <w:lang w:val="hy-AM"/>
              </w:rPr>
              <w:t>վածքների նախարարության պետակ</w:t>
            </w:r>
            <w:r w:rsidR="00B011BE">
              <w:rPr>
                <w:rFonts w:ascii="GHEA Grapalat" w:eastAsia="Times New Roman" w:hAnsi="GHEA Grapalat" w:cs="Times New Roman"/>
                <w:bCs/>
                <w:color w:val="000000"/>
                <w:sz w:val="24"/>
                <w:szCs w:val="24"/>
                <w:lang w:val="hy-AM"/>
              </w:rPr>
              <w:t>ան գույքի կառավարման կոմիտեի 14.08.</w:t>
            </w:r>
            <w:r w:rsidRPr="00380DD5">
              <w:rPr>
                <w:rFonts w:ascii="GHEA Grapalat" w:eastAsia="Times New Roman" w:hAnsi="GHEA Grapalat" w:cs="Times New Roman"/>
                <w:bCs/>
                <w:color w:val="000000"/>
                <w:sz w:val="24"/>
                <w:szCs w:val="24"/>
                <w:lang w:val="hy-AM"/>
              </w:rPr>
              <w:t>2023 թվականի հ. ԳՍ/24227-2023 գրությամբ ներկայացված «պետական գույքն օտարելու մասին» ՀՀ կառավարո</w:t>
            </w:r>
            <w:r w:rsidR="00B011BE">
              <w:rPr>
                <w:rFonts w:ascii="GHEA Grapalat" w:eastAsia="Times New Roman" w:hAnsi="GHEA Grapalat" w:cs="Times New Roman"/>
                <w:bCs/>
                <w:color w:val="000000"/>
                <w:sz w:val="24"/>
                <w:szCs w:val="24"/>
                <w:lang w:val="hy-AM"/>
              </w:rPr>
              <w:t>ւթյան որոշման նախագծի (այսուհետ`</w:t>
            </w:r>
            <w:r w:rsidRPr="00380DD5">
              <w:rPr>
                <w:rFonts w:ascii="GHEA Grapalat" w:eastAsia="Times New Roman" w:hAnsi="GHEA Grapalat" w:cs="Times New Roman"/>
                <w:bCs/>
                <w:color w:val="000000"/>
                <w:sz w:val="24"/>
                <w:szCs w:val="24"/>
                <w:lang w:val="hy-AM"/>
              </w:rPr>
              <w:t xml:space="preserve"> Նախագիծ) վերաբերյալ դիտողություն և առաջարկություն ներկայացնելու մասին» թիվ 01/20.1/21178-2023 գրությանն ի պատասխան հայտնում ենք, որ դեռևս 2022 թվականին «Երևանի Մխիթար Հերացու անվան պետական բժշկական համալսարան» հիմնադրամի (այսուհետ՝ Համալսարան) կողմից ներկայացված Երևան քաղաքի, Մամիկոնյանց փողոցի 60 և 60/2 հասցեներում գտնվող անշարժ գույքերը (այսուհետ</w:t>
            </w:r>
            <w:r w:rsidR="00B011BE">
              <w:rPr>
                <w:rFonts w:ascii="GHEA Grapalat" w:eastAsia="Times New Roman" w:hAnsi="GHEA Grapalat" w:cs="Times New Roman"/>
                <w:bCs/>
                <w:color w:val="000000"/>
                <w:sz w:val="24"/>
                <w:szCs w:val="24"/>
              </w:rPr>
              <w:t>`</w:t>
            </w:r>
            <w:r w:rsidRPr="00380DD5">
              <w:rPr>
                <w:rFonts w:ascii="GHEA Grapalat" w:eastAsia="Times New Roman" w:hAnsi="GHEA Grapalat" w:cs="Times New Roman"/>
                <w:bCs/>
                <w:color w:val="000000"/>
                <w:sz w:val="24"/>
                <w:szCs w:val="24"/>
                <w:lang w:val="hy-AM"/>
              </w:rPr>
              <w:t xml:space="preserve"> Անշարժ գույք) հետ վերցնելու և Համալսարանին նվիրաբերելու ծրագիրը (այսուհետ՝ Ծրագիր) հավանության է արժանացել ՀՀ Վարչապետի կողմից։</w:t>
            </w:r>
          </w:p>
          <w:p w:rsidR="00380DD5" w:rsidRPr="00380DD5" w:rsidRDefault="00380DD5" w:rsidP="00991928">
            <w:pPr>
              <w:spacing w:after="0" w:line="276" w:lineRule="auto"/>
              <w:jc w:val="center"/>
              <w:rPr>
                <w:rFonts w:ascii="GHEA Grapalat" w:eastAsia="Times New Roman" w:hAnsi="GHEA Grapalat" w:cs="Times New Roman"/>
                <w:bCs/>
                <w:color w:val="000000"/>
                <w:sz w:val="24"/>
                <w:szCs w:val="24"/>
                <w:lang w:val="hy-AM"/>
              </w:rPr>
            </w:pPr>
            <w:r w:rsidRPr="00380DD5">
              <w:rPr>
                <w:rFonts w:ascii="GHEA Grapalat" w:eastAsia="Times New Roman" w:hAnsi="GHEA Grapalat" w:cs="Times New Roman"/>
                <w:bCs/>
                <w:color w:val="000000"/>
                <w:sz w:val="24"/>
                <w:szCs w:val="24"/>
                <w:lang w:val="hy-AM"/>
              </w:rPr>
              <w:t>Ի կատարումն ՀՀ Վարչապետի 30.06.2022 թ. թիվ</w:t>
            </w:r>
            <w:r w:rsidR="00B011BE">
              <w:rPr>
                <w:rFonts w:ascii="GHEA Grapalat" w:eastAsia="Times New Roman" w:hAnsi="GHEA Grapalat" w:cs="Times New Roman"/>
                <w:bCs/>
                <w:color w:val="000000"/>
                <w:sz w:val="24"/>
                <w:szCs w:val="24"/>
                <w:lang w:val="hy-AM"/>
              </w:rPr>
              <w:t xml:space="preserve"> 02/16.11/20909-2022 հանձնարարա</w:t>
            </w:r>
            <w:r w:rsidRPr="00380DD5">
              <w:rPr>
                <w:rFonts w:ascii="GHEA Grapalat" w:eastAsia="Times New Roman" w:hAnsi="GHEA Grapalat" w:cs="Times New Roman"/>
                <w:bCs/>
                <w:color w:val="000000"/>
                <w:sz w:val="24"/>
                <w:szCs w:val="24"/>
                <w:lang w:val="hy-AM"/>
              </w:rPr>
              <w:t xml:space="preserve">կանի, Ծրագրի շուրջ տեղի ունեցած քննարկումների արդյունքում ՀՀ Տարածքային կառավարման և ենթակառուցվածքների նախարարության կողմից պետական իրավասու մարմիններին է ուղարկվել </w:t>
            </w:r>
            <w:r w:rsidR="00B011BE">
              <w:rPr>
                <w:rFonts w:ascii="GHEA Grapalat" w:eastAsia="Times New Roman" w:hAnsi="GHEA Grapalat" w:cs="Times New Roman"/>
                <w:bCs/>
                <w:color w:val="000000"/>
                <w:sz w:val="24"/>
                <w:szCs w:val="24"/>
                <w:lang w:val="hy-AM"/>
              </w:rPr>
              <w:t>«</w:t>
            </w:r>
            <w:r w:rsidRPr="00380DD5">
              <w:rPr>
                <w:rFonts w:ascii="GHEA Grapalat" w:eastAsia="Times New Roman" w:hAnsi="GHEA Grapalat" w:cs="Times New Roman"/>
                <w:bCs/>
                <w:color w:val="000000"/>
                <w:sz w:val="24"/>
                <w:szCs w:val="24"/>
                <w:lang w:val="hy-AM"/>
              </w:rPr>
              <w:t>Գույք հետ վերցնելու և նվիրաբերելու մասին» ՀՀ կառավարության որոշման նախագիծը, այն ներկայացվել է ֆինանսատնտեսական նախարարական կոմիտեի քննարկմանը, որը 14.03.2023 թվականի նիստի թիվ ԿԱ</w:t>
            </w:r>
            <w:r w:rsidR="00B011BE">
              <w:rPr>
                <w:rFonts w:ascii="GHEA Grapalat" w:eastAsia="Times New Roman" w:hAnsi="GHEA Grapalat" w:cs="Times New Roman"/>
                <w:bCs/>
                <w:color w:val="000000"/>
                <w:sz w:val="24"/>
                <w:szCs w:val="24"/>
                <w:lang w:val="hy-AM"/>
              </w:rPr>
              <w:t>/</w:t>
            </w:r>
            <w:r w:rsidRPr="00380DD5">
              <w:rPr>
                <w:rFonts w:ascii="GHEA Grapalat" w:eastAsia="Times New Roman" w:hAnsi="GHEA Grapalat" w:cs="Times New Roman"/>
                <w:bCs/>
                <w:color w:val="000000"/>
                <w:sz w:val="24"/>
                <w:szCs w:val="24"/>
                <w:lang w:val="hy-AM"/>
              </w:rPr>
              <w:t xml:space="preserve">79-2023 արձանագրությամբ </w:t>
            </w:r>
            <w:r w:rsidR="00B011BE">
              <w:rPr>
                <w:rFonts w:ascii="GHEA Grapalat" w:eastAsia="Times New Roman" w:hAnsi="GHEA Grapalat" w:cs="Times New Roman"/>
                <w:bCs/>
                <w:color w:val="000000"/>
                <w:sz w:val="24"/>
                <w:szCs w:val="24"/>
                <w:lang w:val="hy-AM"/>
              </w:rPr>
              <w:t xml:space="preserve">(այսուհետ՝ Արձանագրություն) </w:t>
            </w:r>
            <w:r w:rsidRPr="00380DD5">
              <w:rPr>
                <w:rFonts w:ascii="GHEA Grapalat" w:eastAsia="Times New Roman" w:hAnsi="GHEA Grapalat" w:cs="Times New Roman"/>
                <w:bCs/>
                <w:color w:val="000000"/>
                <w:sz w:val="24"/>
                <w:szCs w:val="24"/>
                <w:lang w:val="hy-AM"/>
              </w:rPr>
              <w:t>պահանջվել է ներկայացնել այն սկզբունքները, որով ծր</w:t>
            </w:r>
            <w:r w:rsidR="00B011BE">
              <w:rPr>
                <w:rFonts w:ascii="GHEA Grapalat" w:eastAsia="Times New Roman" w:hAnsi="GHEA Grapalat" w:cs="Times New Roman"/>
                <w:bCs/>
                <w:color w:val="000000"/>
                <w:sz w:val="24"/>
                <w:szCs w:val="24"/>
                <w:lang w:val="hy-AM"/>
              </w:rPr>
              <w:t>ագիրը համարվում է սոցիալական...:</w:t>
            </w:r>
          </w:p>
          <w:p w:rsidR="00B011BE" w:rsidRPr="00B011BE" w:rsidRDefault="00380DD5" w:rsidP="00991928">
            <w:pPr>
              <w:spacing w:after="0" w:line="276" w:lineRule="auto"/>
              <w:jc w:val="center"/>
              <w:rPr>
                <w:rFonts w:ascii="GHEA Grapalat" w:eastAsia="Times New Roman" w:hAnsi="GHEA Grapalat" w:cs="Times New Roman"/>
                <w:bCs/>
                <w:color w:val="000000"/>
                <w:sz w:val="24"/>
                <w:szCs w:val="24"/>
                <w:lang w:val="hy-AM"/>
              </w:rPr>
            </w:pPr>
            <w:r w:rsidRPr="00380DD5">
              <w:rPr>
                <w:rFonts w:ascii="GHEA Grapalat" w:eastAsia="Times New Roman" w:hAnsi="GHEA Grapalat" w:cs="Times New Roman"/>
                <w:bCs/>
                <w:color w:val="000000"/>
                <w:sz w:val="24"/>
                <w:szCs w:val="24"/>
                <w:lang w:val="hy-AM"/>
              </w:rPr>
              <w:lastRenderedPageBreak/>
              <w:t>Արձանագրությամբ բարձրացված հարցի վերաբերյալ Համալսարանը տրամադրել համապատասխան պարզաբանում՝ նշելով, որ Ծրագրի նպատակը՝ ստոմատոլոգիական գիտակրթական, սիմուլյացիոն կենտրոնի ստեղծումն է, որ բխում է միջազգային ծրագրային հավատարմագրման պահանջ</w:t>
            </w:r>
            <w:r w:rsidR="00B011BE">
              <w:rPr>
                <w:rFonts w:ascii="GHEA Grapalat" w:eastAsia="Times New Roman" w:hAnsi="GHEA Grapalat" w:cs="Times New Roman"/>
                <w:bCs/>
                <w:color w:val="000000"/>
                <w:sz w:val="24"/>
                <w:szCs w:val="24"/>
                <w:lang w:val="hy-AM"/>
              </w:rPr>
              <w:t>ներից՝ պետական ավարտական ատեստա</w:t>
            </w:r>
            <w:r w:rsidRPr="00380DD5">
              <w:rPr>
                <w:rFonts w:ascii="GHEA Grapalat" w:eastAsia="Times New Roman" w:hAnsi="GHEA Grapalat" w:cs="Times New Roman"/>
                <w:bCs/>
                <w:color w:val="000000"/>
                <w:sz w:val="24"/>
                <w:szCs w:val="24"/>
                <w:lang w:val="hy-AM"/>
              </w:rPr>
              <w:t>վորման համապատասխանեցմամբ OSCE ձևաչափին: Մ</w:t>
            </w:r>
            <w:r w:rsidR="00B011BE">
              <w:rPr>
                <w:rFonts w:ascii="GHEA Grapalat" w:eastAsia="Times New Roman" w:hAnsi="GHEA Grapalat" w:cs="Times New Roman"/>
                <w:bCs/>
                <w:color w:val="000000"/>
                <w:sz w:val="24"/>
                <w:szCs w:val="24"/>
                <w:lang w:val="hy-AM"/>
              </w:rPr>
              <w:t>ինչև Ծրագրի լրամշակումը, հանդիպ</w:t>
            </w:r>
            <w:r w:rsidRPr="00380DD5">
              <w:rPr>
                <w:rFonts w:ascii="GHEA Grapalat" w:eastAsia="Times New Roman" w:hAnsi="GHEA Grapalat" w:cs="Times New Roman"/>
                <w:bCs/>
                <w:color w:val="000000"/>
                <w:sz w:val="24"/>
                <w:szCs w:val="24"/>
                <w:lang w:val="hy-AM"/>
              </w:rPr>
              <w:t>ո</w:t>
            </w:r>
            <w:r w:rsidR="00B011BE">
              <w:rPr>
                <w:rFonts w:ascii="GHEA Grapalat" w:eastAsia="Times New Roman" w:hAnsi="GHEA Grapalat" w:cs="Times New Roman"/>
                <w:bCs/>
                <w:color w:val="000000"/>
                <w:sz w:val="24"/>
                <w:szCs w:val="24"/>
                <w:lang w:val="hy-AM"/>
              </w:rPr>
              <w:t>ւմ-քննարկումներ են տեղի ունեցել</w:t>
            </w:r>
            <w:r w:rsidR="00B011BE" w:rsidRPr="00B011BE">
              <w:rPr>
                <w:rFonts w:ascii="GHEA Grapalat" w:eastAsia="Times New Roman" w:hAnsi="GHEA Grapalat" w:cs="Times New Roman"/>
                <w:bCs/>
                <w:color w:val="000000"/>
                <w:sz w:val="24"/>
                <w:szCs w:val="24"/>
                <w:lang w:val="hy-AM"/>
              </w:rPr>
              <w:t xml:space="preserve"> </w:t>
            </w:r>
            <w:r w:rsidRPr="00380DD5">
              <w:rPr>
                <w:rFonts w:ascii="GHEA Grapalat" w:eastAsia="Times New Roman" w:hAnsi="GHEA Grapalat" w:cs="Times New Roman"/>
                <w:bCs/>
                <w:color w:val="000000"/>
                <w:sz w:val="24"/>
                <w:szCs w:val="24"/>
                <w:lang w:val="hy-AM"/>
              </w:rPr>
              <w:t>փոխվարչապետ Տիգրան Խաչատրյանի գրասենյակի ղեկավար Արման Ադիլխանյանի մոտ,</w:t>
            </w:r>
            <w:r w:rsidR="00B011BE">
              <w:rPr>
                <w:rFonts w:ascii="GHEA Grapalat" w:eastAsia="Times New Roman" w:hAnsi="GHEA Grapalat" w:cs="Times New Roman"/>
                <w:bCs/>
                <w:color w:val="000000"/>
                <w:sz w:val="24"/>
                <w:szCs w:val="24"/>
                <w:lang w:val="hy-AM"/>
              </w:rPr>
              <w:t xml:space="preserve"> </w:t>
            </w:r>
            <w:r w:rsidR="00B011BE" w:rsidRPr="00B011BE">
              <w:rPr>
                <w:lang w:val="hy-AM"/>
              </w:rPr>
              <w:t xml:space="preserve"> </w:t>
            </w:r>
            <w:r w:rsidR="00B011BE" w:rsidRPr="00B011BE">
              <w:rPr>
                <w:rFonts w:ascii="GHEA Grapalat" w:eastAsia="Times New Roman" w:hAnsi="GHEA Grapalat" w:cs="Times New Roman"/>
                <w:bCs/>
                <w:color w:val="000000"/>
                <w:sz w:val="24"/>
                <w:szCs w:val="24"/>
                <w:lang w:val="hy-AM"/>
              </w:rPr>
              <w:t>որտեղ Համալսարանին առաջարկվել է կառավարության որոշման նախագծում ներառել բազմաբնակարան համալիրի կառուցումից հետո շուրջ 4.000 (չորս հազար) քմ մակերեսով տարածքը որպես ստոմատոլոգիական ուսումնակլինիկական, գիտակրթական կենտրոն պետությանը որպես սեփականություն տրամադրելու, իսկ պետության կողմից Համալսարանին անհատույց, անժամկետ օգտագործման իրավունքով</w:t>
            </w:r>
            <w:r w:rsidR="00B011BE">
              <w:rPr>
                <w:rFonts w:ascii="GHEA Grapalat" w:eastAsia="Times New Roman" w:hAnsi="GHEA Grapalat" w:cs="Times New Roman"/>
                <w:bCs/>
                <w:color w:val="000000"/>
                <w:sz w:val="24"/>
                <w:szCs w:val="24"/>
                <w:lang w:val="hy-AM"/>
              </w:rPr>
              <w:t xml:space="preserve"> տրամադրելու վերաբերյալ դրույթ:</w:t>
            </w:r>
          </w:p>
          <w:p w:rsidR="00B011BE" w:rsidRPr="00B011BE" w:rsidRDefault="00B011BE" w:rsidP="00991928">
            <w:pPr>
              <w:spacing w:after="0" w:line="276" w:lineRule="auto"/>
              <w:jc w:val="center"/>
              <w:rPr>
                <w:rFonts w:ascii="GHEA Grapalat" w:eastAsia="Times New Roman" w:hAnsi="GHEA Grapalat" w:cs="Times New Roman"/>
                <w:bCs/>
                <w:color w:val="000000"/>
                <w:sz w:val="24"/>
                <w:szCs w:val="24"/>
                <w:lang w:val="hy-AM"/>
              </w:rPr>
            </w:pPr>
            <w:r w:rsidRPr="00B011BE">
              <w:rPr>
                <w:rFonts w:ascii="GHEA Grapalat" w:eastAsia="Times New Roman" w:hAnsi="GHEA Grapalat" w:cs="Times New Roman"/>
                <w:bCs/>
                <w:color w:val="000000"/>
                <w:sz w:val="24"/>
                <w:szCs w:val="24"/>
                <w:lang w:val="hy-AM"/>
              </w:rPr>
              <w:t xml:space="preserve">Ծրագրի և այն հաստատելու վերաբերյալ ՀՀ կառավարության որոշման նախագծի շուրջ հետագա բանավոր քննարկումների ընթացքում պարզվել է, որ այն շուտով կհաստատվի, մինչդեռ այսօր բախվում ենք մեկ այլ իրականության հետ, պարզվում է, որ նոր Նախագծով պետության կողմից Համալսարանին անհատույց, անժամկետ օգտագործման իրավունքով տրված Անշարժ գույքերը պետք է հետ վերադարձվի </w:t>
            </w:r>
            <w:r w:rsidR="00991928">
              <w:rPr>
                <w:rFonts w:ascii="GHEA Grapalat" w:eastAsia="Times New Roman" w:hAnsi="GHEA Grapalat" w:cs="Times New Roman"/>
                <w:bCs/>
                <w:color w:val="000000"/>
                <w:sz w:val="24"/>
                <w:szCs w:val="24"/>
                <w:lang w:val="hy-AM"/>
              </w:rPr>
              <w:t>և աճուրդով վաճառվի երրորդ անձի:</w:t>
            </w:r>
          </w:p>
          <w:p w:rsidR="00380DD5" w:rsidRPr="00380DD5" w:rsidRDefault="00B011BE" w:rsidP="00991928">
            <w:pPr>
              <w:spacing w:after="0" w:line="276" w:lineRule="auto"/>
              <w:jc w:val="center"/>
              <w:rPr>
                <w:rFonts w:ascii="GHEA Grapalat" w:eastAsia="Times New Roman" w:hAnsi="GHEA Grapalat" w:cs="Times New Roman"/>
                <w:bCs/>
                <w:color w:val="000000"/>
                <w:sz w:val="24"/>
                <w:szCs w:val="24"/>
                <w:lang w:val="hy-AM"/>
              </w:rPr>
            </w:pPr>
            <w:r w:rsidRPr="00B011BE">
              <w:rPr>
                <w:rFonts w:ascii="GHEA Grapalat" w:eastAsia="Times New Roman" w:hAnsi="GHEA Grapalat" w:cs="Times New Roman"/>
                <w:bCs/>
                <w:color w:val="000000"/>
                <w:sz w:val="24"/>
                <w:szCs w:val="24"/>
                <w:lang w:val="hy-AM"/>
              </w:rPr>
              <w:t>Այնուամենայնիվ, եթե ՀՀ Վարչապետի հանձնարարականով նախատեսված գործընթացն այդպես էլ չի իրագործվելու և որոշում է կայացվել Անշարժ գույքերը վաճառել աճուրդով, ապա Համալսարանը կրկին անգամ առաջարկում է՝ Նախագծում ներառել դրույթ, համաձայն որի ա</w:t>
            </w:r>
            <w:r w:rsidR="00991928">
              <w:rPr>
                <w:rFonts w:ascii="GHEA Grapalat" w:eastAsia="Times New Roman" w:hAnsi="GHEA Grapalat" w:cs="Times New Roman"/>
                <w:bCs/>
                <w:color w:val="000000"/>
                <w:sz w:val="24"/>
                <w:szCs w:val="24"/>
                <w:lang w:val="hy-AM"/>
              </w:rPr>
              <w:t>պագա գնորդը պարտավորություն կստա</w:t>
            </w:r>
            <w:r w:rsidRPr="00B011BE">
              <w:rPr>
                <w:rFonts w:ascii="GHEA Grapalat" w:eastAsia="Times New Roman" w:hAnsi="GHEA Grapalat" w:cs="Times New Roman"/>
                <w:bCs/>
                <w:color w:val="000000"/>
                <w:sz w:val="24"/>
                <w:szCs w:val="24"/>
                <w:lang w:val="hy-AM"/>
              </w:rPr>
              <w:t xml:space="preserve">նձնի բազմաբնակարան համալիր </w:t>
            </w:r>
            <w:r w:rsidR="00991928">
              <w:rPr>
                <w:rFonts w:ascii="GHEA Grapalat" w:eastAsia="Times New Roman" w:hAnsi="GHEA Grapalat" w:cs="Times New Roman"/>
                <w:bCs/>
                <w:color w:val="000000"/>
                <w:sz w:val="24"/>
                <w:szCs w:val="24"/>
                <w:lang w:val="hy-AM"/>
              </w:rPr>
              <w:t>կամ այլ կոմերցիոն շինություն կառ</w:t>
            </w:r>
            <w:r w:rsidRPr="00B011BE">
              <w:rPr>
                <w:rFonts w:ascii="GHEA Grapalat" w:eastAsia="Times New Roman" w:hAnsi="GHEA Grapalat" w:cs="Times New Roman"/>
                <w:bCs/>
                <w:color w:val="000000"/>
                <w:sz w:val="24"/>
                <w:szCs w:val="24"/>
                <w:lang w:val="hy-AM"/>
              </w:rPr>
              <w:t>ուցելուց հետո 4000 (չորս հազար) քմ մակերեսով տարածքը որպես ստոմատոլոգիական ուսումնակլինիկական, գիտակրթական կենտրոն</w:t>
            </w:r>
            <w:r w:rsidR="00991928">
              <w:rPr>
                <w:rFonts w:ascii="GHEA Grapalat" w:eastAsia="Times New Roman" w:hAnsi="GHEA Grapalat" w:cs="Times New Roman"/>
                <w:bCs/>
                <w:color w:val="000000"/>
                <w:sz w:val="24"/>
                <w:szCs w:val="24"/>
                <w:lang w:val="hy-AM"/>
              </w:rPr>
              <w:t>՝</w:t>
            </w:r>
            <w:r w:rsidRPr="00B011BE">
              <w:rPr>
                <w:rFonts w:ascii="GHEA Grapalat" w:eastAsia="Times New Roman" w:hAnsi="GHEA Grapalat" w:cs="Times New Roman"/>
                <w:bCs/>
                <w:color w:val="000000"/>
                <w:sz w:val="24"/>
                <w:szCs w:val="24"/>
                <w:lang w:val="hy-AM"/>
              </w:rPr>
              <w:t xml:space="preserve"> ուսումնական, սիմուլիացիոն, ստոմատոլոգիական, լաբորատորիայի համար հարմարեցված սենյակներով, </w:t>
            </w:r>
            <w:r w:rsidRPr="00B011BE">
              <w:rPr>
                <w:rFonts w:ascii="GHEA Grapalat" w:eastAsia="Times New Roman" w:hAnsi="GHEA Grapalat" w:cs="Times New Roman"/>
                <w:bCs/>
                <w:color w:val="000000"/>
                <w:sz w:val="24"/>
                <w:szCs w:val="24"/>
                <w:lang w:val="hy-AM"/>
              </w:rPr>
              <w:lastRenderedPageBreak/>
              <w:t>ամբողջական վերանորոգված վիճակում որպես սեփականություն հանձնել պետությանը՝ հետագայում Համալսարանին անհատույց, անժամկետ օգտագործման իրավունքով տրամադրելու համար:</w:t>
            </w:r>
          </w:p>
        </w:tc>
        <w:tc>
          <w:tcPr>
            <w:tcW w:w="3683" w:type="dxa"/>
            <w:tcBorders>
              <w:bottom w:val="single" w:sz="4" w:space="0" w:color="auto"/>
            </w:tcBorders>
            <w:shd w:val="clear" w:color="auto" w:fill="FFFFFF"/>
            <w:vAlign w:val="center"/>
          </w:tcPr>
          <w:p w:rsidR="00380DD5" w:rsidRDefault="00773028" w:rsidP="00773028">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Քննարկվել է</w:t>
            </w:r>
          </w:p>
          <w:p w:rsidR="00773028" w:rsidRDefault="00773028" w:rsidP="00773028">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ՀՀ ՏԿԵՆ պետական գույքի կառավարման կոմիտեի կողմից մշակվել և շրջանառության մեջ է դրվել «</w:t>
            </w:r>
            <w:r w:rsidRPr="00380DD5">
              <w:rPr>
                <w:rFonts w:ascii="GHEA Grapalat" w:eastAsia="Times New Roman" w:hAnsi="GHEA Grapalat" w:cs="Times New Roman"/>
                <w:bCs/>
                <w:color w:val="000000"/>
                <w:sz w:val="24"/>
                <w:szCs w:val="24"/>
                <w:lang w:val="hy-AM"/>
              </w:rPr>
              <w:t>Գույք հետ վերցնելու և նվիրաբերելու մասին» Հ</w:t>
            </w:r>
            <w:r>
              <w:rPr>
                <w:rFonts w:ascii="GHEA Grapalat" w:eastAsia="Times New Roman" w:hAnsi="GHEA Grapalat" w:cs="Times New Roman"/>
                <w:bCs/>
                <w:color w:val="000000"/>
                <w:sz w:val="24"/>
                <w:szCs w:val="24"/>
                <w:lang w:val="hy-AM"/>
              </w:rPr>
              <w:t>Հ կառավարության որոշման նախագիծ, սակայն ստացված դիրքորոշումների արդյունքում այն հանվել է շրջանառությունից։</w:t>
            </w:r>
          </w:p>
          <w:p w:rsidR="00773028" w:rsidRDefault="00773028" w:rsidP="00773028">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Հաշվի առ</w:t>
            </w:r>
            <w:r w:rsidR="00A55400">
              <w:rPr>
                <w:rFonts w:ascii="GHEA Grapalat" w:eastAsia="Times New Roman" w:hAnsi="GHEA Grapalat" w:cs="Times New Roman"/>
                <w:bCs/>
                <w:color w:val="000000"/>
                <w:sz w:val="24"/>
                <w:szCs w:val="24"/>
                <w:lang w:val="hy-AM"/>
              </w:rPr>
              <w:t>նելով, որ Գույքը նախատեսվում է օ</w:t>
            </w:r>
            <w:r>
              <w:rPr>
                <w:rFonts w:ascii="GHEA Grapalat" w:eastAsia="Times New Roman" w:hAnsi="GHEA Grapalat" w:cs="Times New Roman"/>
                <w:bCs/>
                <w:color w:val="000000"/>
                <w:sz w:val="24"/>
                <w:szCs w:val="24"/>
                <w:lang w:val="hy-AM"/>
              </w:rPr>
              <w:t>տարման ներկայացնել գնահատված արժեքի 100 տոկոսի չափով</w:t>
            </w:r>
            <w:r w:rsidR="007F1E3C">
              <w:rPr>
                <w:rFonts w:ascii="GHEA Grapalat" w:eastAsia="Times New Roman" w:hAnsi="GHEA Grapalat" w:cs="Times New Roman"/>
                <w:bCs/>
                <w:color w:val="000000"/>
                <w:sz w:val="24"/>
                <w:szCs w:val="24"/>
                <w:lang w:val="hy-AM"/>
              </w:rPr>
              <w:t xml:space="preserve"> և աճուրդով՝</w:t>
            </w:r>
            <w:r>
              <w:rPr>
                <w:rFonts w:ascii="GHEA Grapalat" w:eastAsia="Times New Roman" w:hAnsi="GHEA Grapalat" w:cs="Times New Roman"/>
                <w:bCs/>
                <w:color w:val="000000"/>
                <w:sz w:val="24"/>
                <w:szCs w:val="24"/>
                <w:lang w:val="hy-AM"/>
              </w:rPr>
              <w:t xml:space="preserve"> նախագծում</w:t>
            </w:r>
          </w:p>
          <w:p w:rsidR="00773028" w:rsidRPr="00B011BE" w:rsidRDefault="00773028" w:rsidP="00773028">
            <w:pPr>
              <w:spacing w:after="0" w:line="360" w:lineRule="auto"/>
              <w:jc w:val="center"/>
              <w:rPr>
                <w:rFonts w:ascii="GHEA Grapalat" w:eastAsia="Times New Roman" w:hAnsi="GHEA Grapalat" w:cs="Times New Roman"/>
                <w:bCs/>
                <w:color w:val="000000"/>
                <w:sz w:val="24"/>
                <w:szCs w:val="24"/>
                <w:lang w:val="hy-AM"/>
              </w:rPr>
            </w:pPr>
            <w:r w:rsidRPr="00B011BE">
              <w:rPr>
                <w:rFonts w:ascii="GHEA Grapalat" w:eastAsia="Times New Roman" w:hAnsi="GHEA Grapalat" w:cs="Times New Roman"/>
                <w:bCs/>
                <w:color w:val="000000"/>
                <w:sz w:val="24"/>
                <w:szCs w:val="24"/>
                <w:lang w:val="hy-AM"/>
              </w:rPr>
              <w:t>բազմաբնակարան համալիրի կառուց</w:t>
            </w:r>
            <w:r w:rsidR="007F1E3C">
              <w:rPr>
                <w:rFonts w:ascii="GHEA Grapalat" w:eastAsia="Times New Roman" w:hAnsi="GHEA Grapalat" w:cs="Times New Roman"/>
                <w:bCs/>
                <w:color w:val="000000"/>
                <w:sz w:val="24"/>
                <w:szCs w:val="24"/>
                <w:lang w:val="hy-AM"/>
              </w:rPr>
              <w:t>ելու</w:t>
            </w:r>
            <w:r w:rsidRPr="00B011BE">
              <w:rPr>
                <w:rFonts w:ascii="GHEA Grapalat" w:eastAsia="Times New Roman" w:hAnsi="GHEA Grapalat" w:cs="Times New Roman"/>
                <w:bCs/>
                <w:color w:val="000000"/>
                <w:sz w:val="24"/>
                <w:szCs w:val="24"/>
                <w:lang w:val="hy-AM"/>
              </w:rPr>
              <w:t xml:space="preserve"> </w:t>
            </w:r>
            <w:r w:rsidR="007F1E3C">
              <w:rPr>
                <w:rFonts w:ascii="GHEA Grapalat" w:eastAsia="Times New Roman" w:hAnsi="GHEA Grapalat" w:cs="Times New Roman"/>
                <w:bCs/>
                <w:color w:val="000000"/>
                <w:sz w:val="24"/>
                <w:szCs w:val="24"/>
                <w:lang w:val="hy-AM"/>
              </w:rPr>
              <w:t>և</w:t>
            </w:r>
            <w:r w:rsidRPr="00B011BE">
              <w:rPr>
                <w:rFonts w:ascii="GHEA Grapalat" w:eastAsia="Times New Roman" w:hAnsi="GHEA Grapalat" w:cs="Times New Roman"/>
                <w:bCs/>
                <w:color w:val="000000"/>
                <w:sz w:val="24"/>
                <w:szCs w:val="24"/>
                <w:lang w:val="hy-AM"/>
              </w:rPr>
              <w:t xml:space="preserve"> պետությանը որպես սեփականություն </w:t>
            </w:r>
            <w:r w:rsidR="007F1E3C">
              <w:rPr>
                <w:rFonts w:ascii="GHEA Grapalat" w:eastAsia="Times New Roman" w:hAnsi="GHEA Grapalat" w:cs="Times New Roman"/>
                <w:bCs/>
                <w:color w:val="000000"/>
                <w:sz w:val="24"/>
                <w:szCs w:val="24"/>
                <w:lang w:val="hy-AM"/>
              </w:rPr>
              <w:t xml:space="preserve">տարածք </w:t>
            </w:r>
            <w:r w:rsidRPr="00B011BE">
              <w:rPr>
                <w:rFonts w:ascii="GHEA Grapalat" w:eastAsia="Times New Roman" w:hAnsi="GHEA Grapalat" w:cs="Times New Roman"/>
                <w:bCs/>
                <w:color w:val="000000"/>
                <w:sz w:val="24"/>
                <w:szCs w:val="24"/>
                <w:lang w:val="hy-AM"/>
              </w:rPr>
              <w:t>տրամադրելու</w:t>
            </w:r>
            <w:r w:rsidR="007F1E3C">
              <w:rPr>
                <w:rFonts w:ascii="GHEA Grapalat" w:eastAsia="Times New Roman" w:hAnsi="GHEA Grapalat" w:cs="Times New Roman"/>
                <w:bCs/>
                <w:color w:val="000000"/>
                <w:sz w:val="24"/>
                <w:szCs w:val="24"/>
                <w:lang w:val="hy-AM"/>
              </w:rPr>
              <w:t xml:space="preserve"> դրույթ չի նախատեսվել։</w:t>
            </w:r>
          </w:p>
          <w:p w:rsidR="00773028" w:rsidRPr="008524CF" w:rsidRDefault="00773028" w:rsidP="00773028">
            <w:pPr>
              <w:spacing w:after="0" w:line="360" w:lineRule="auto"/>
              <w:jc w:val="center"/>
              <w:rPr>
                <w:rFonts w:ascii="GHEA Grapalat" w:eastAsia="Times New Roman" w:hAnsi="GHEA Grapalat" w:cs="Times New Roman"/>
                <w:bCs/>
                <w:color w:val="000000"/>
                <w:sz w:val="24"/>
                <w:szCs w:val="24"/>
                <w:lang w:val="hy-AM"/>
              </w:rPr>
            </w:pPr>
          </w:p>
        </w:tc>
      </w:tr>
      <w:tr w:rsidR="00B7644D" w:rsidRPr="006742A3" w:rsidTr="00C16E50">
        <w:trPr>
          <w:tblCellSpacing w:w="0" w:type="dxa"/>
        </w:trPr>
        <w:tc>
          <w:tcPr>
            <w:tcW w:w="6799" w:type="dxa"/>
            <w:vMerge w:val="restart"/>
            <w:shd w:val="clear" w:color="auto" w:fill="D0D0D0"/>
            <w:vAlign w:val="center"/>
            <w:hideMark/>
          </w:tcPr>
          <w:p w:rsidR="00B7644D" w:rsidRDefault="00B7644D" w:rsidP="00FB60B5">
            <w:pPr>
              <w:spacing w:after="0" w:line="360" w:lineRule="auto"/>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lastRenderedPageBreak/>
              <w:t xml:space="preserve">        2. </w:t>
            </w:r>
            <w:r w:rsidR="008863FA">
              <w:rPr>
                <w:rFonts w:ascii="GHEA Grapalat" w:eastAsia="Times New Roman" w:hAnsi="GHEA Grapalat" w:cs="Times New Roman"/>
                <w:color w:val="000000"/>
                <w:sz w:val="24"/>
                <w:szCs w:val="24"/>
                <w:lang w:val="hy-AM" w:eastAsia="ru-RU"/>
              </w:rPr>
              <w:t xml:space="preserve"> Կադաստրի կոմիտե</w:t>
            </w:r>
          </w:p>
        </w:tc>
        <w:tc>
          <w:tcPr>
            <w:tcW w:w="3683" w:type="dxa"/>
            <w:shd w:val="clear" w:color="auto" w:fill="D0CECE" w:themeFill="background2" w:themeFillShade="E6"/>
          </w:tcPr>
          <w:p w:rsidR="00B7644D" w:rsidRPr="009E4D81" w:rsidRDefault="00991928" w:rsidP="00D71E72">
            <w:pPr>
              <w:spacing w:after="0" w:line="360" w:lineRule="auto"/>
              <w:jc w:val="center"/>
              <w:rPr>
                <w:rFonts w:ascii="GHEA Grapalat" w:eastAsia="Times New Roman" w:hAnsi="GHEA Grapalat" w:cs="Times New Roman"/>
                <w:bCs/>
                <w:color w:val="000000"/>
                <w:sz w:val="24"/>
                <w:szCs w:val="24"/>
                <w:lang w:val="hy-AM"/>
              </w:rPr>
            </w:pPr>
            <w:r>
              <w:rPr>
                <w:rFonts w:ascii="GHEA Grapalat" w:eastAsia="Times New Roman" w:hAnsi="GHEA Grapalat" w:cs="Times New Roman"/>
                <w:bCs/>
                <w:color w:val="000000"/>
                <w:sz w:val="24"/>
                <w:szCs w:val="24"/>
                <w:lang w:val="hy-AM"/>
              </w:rPr>
              <w:t>21.08</w:t>
            </w:r>
            <w:r w:rsidR="008863FA">
              <w:rPr>
                <w:rFonts w:ascii="GHEA Grapalat" w:eastAsia="Times New Roman" w:hAnsi="GHEA Grapalat" w:cs="Times New Roman"/>
                <w:bCs/>
                <w:color w:val="000000"/>
                <w:sz w:val="24"/>
                <w:szCs w:val="24"/>
                <w:lang w:val="hy-AM"/>
              </w:rPr>
              <w:t xml:space="preserve">.2023թ. </w:t>
            </w:r>
          </w:p>
        </w:tc>
      </w:tr>
      <w:tr w:rsidR="00B7644D" w:rsidRPr="006742A3" w:rsidTr="00C16E50">
        <w:trPr>
          <w:trHeight w:val="273"/>
          <w:tblCellSpacing w:w="0" w:type="dxa"/>
        </w:trPr>
        <w:tc>
          <w:tcPr>
            <w:tcW w:w="6799" w:type="dxa"/>
            <w:vMerge/>
            <w:shd w:val="clear" w:color="auto" w:fill="FFFFFF"/>
            <w:vAlign w:val="center"/>
            <w:hideMark/>
          </w:tcPr>
          <w:p w:rsidR="00B7644D" w:rsidRDefault="00B7644D" w:rsidP="00D71E72">
            <w:pPr>
              <w:spacing w:after="0"/>
              <w:rPr>
                <w:rFonts w:ascii="GHEA Grapalat" w:eastAsia="Times New Roman" w:hAnsi="GHEA Grapalat" w:cs="Times New Roman"/>
                <w:bCs/>
                <w:color w:val="000000"/>
                <w:sz w:val="24"/>
                <w:szCs w:val="24"/>
                <w:lang w:val="hy-AM"/>
              </w:rPr>
            </w:pPr>
          </w:p>
        </w:tc>
        <w:tc>
          <w:tcPr>
            <w:tcW w:w="3683" w:type="dxa"/>
            <w:shd w:val="clear" w:color="auto" w:fill="D0CECE" w:themeFill="background2" w:themeFillShade="E6"/>
          </w:tcPr>
          <w:p w:rsidR="00B7644D" w:rsidRDefault="008863FA" w:rsidP="00D71E72">
            <w:pPr>
              <w:spacing w:after="0" w:line="360" w:lineRule="auto"/>
              <w:jc w:val="center"/>
              <w:rPr>
                <w:rFonts w:ascii="GHEA Grapalat" w:eastAsia="Times New Roman" w:hAnsi="GHEA Grapalat" w:cs="Times New Roman"/>
                <w:bCs/>
                <w:color w:val="000000"/>
                <w:sz w:val="24"/>
                <w:szCs w:val="24"/>
                <w:lang w:val="hy-AM"/>
              </w:rPr>
            </w:pPr>
            <w:r w:rsidRPr="006742A3">
              <w:rPr>
                <w:rFonts w:ascii="GHEA Grapalat" w:eastAsia="Times New Roman" w:hAnsi="GHEA Grapalat" w:cs="Times New Roman"/>
                <w:bCs/>
                <w:color w:val="000000"/>
                <w:sz w:val="24"/>
                <w:szCs w:val="24"/>
                <w:lang w:val="hy-AM"/>
              </w:rPr>
              <w:t xml:space="preserve">N </w:t>
            </w:r>
            <w:r w:rsidR="00991928">
              <w:rPr>
                <w:rFonts w:ascii="GHEA Grapalat" w:eastAsia="Times New Roman" w:hAnsi="GHEA Grapalat" w:cs="Times New Roman"/>
                <w:bCs/>
                <w:color w:val="000000"/>
                <w:sz w:val="24"/>
                <w:szCs w:val="24"/>
                <w:lang w:val="hy-AM"/>
              </w:rPr>
              <w:t>ՍԹ/11421-2023</w:t>
            </w:r>
          </w:p>
        </w:tc>
      </w:tr>
      <w:tr w:rsidR="00B7644D" w:rsidRPr="00991928" w:rsidTr="00C16E50">
        <w:trPr>
          <w:trHeight w:val="2067"/>
          <w:tblCellSpacing w:w="0" w:type="dxa"/>
        </w:trPr>
        <w:tc>
          <w:tcPr>
            <w:tcW w:w="6799" w:type="dxa"/>
            <w:shd w:val="clear" w:color="auto" w:fill="FFFFFF"/>
            <w:vAlign w:val="center"/>
          </w:tcPr>
          <w:p w:rsidR="00991928" w:rsidRPr="00991928" w:rsidRDefault="00991928" w:rsidP="00991928">
            <w:pPr>
              <w:spacing w:after="0" w:line="276" w:lineRule="auto"/>
              <w:jc w:val="center"/>
              <w:rPr>
                <w:rFonts w:ascii="GHEA Grapalat" w:hAnsi="GHEA Grapalat" w:cs="Arial Armenian"/>
                <w:sz w:val="24"/>
                <w:szCs w:val="24"/>
              </w:rPr>
            </w:pPr>
            <w:r w:rsidRPr="00991928">
              <w:rPr>
                <w:rFonts w:ascii="GHEA Grapalat" w:hAnsi="GHEA Grapalat" w:cs="Arial Armenian"/>
                <w:sz w:val="24"/>
                <w:szCs w:val="24"/>
              </w:rPr>
              <w:t xml:space="preserve">Ի </w:t>
            </w:r>
            <w:proofErr w:type="spellStart"/>
            <w:r w:rsidRPr="00991928">
              <w:rPr>
                <w:rFonts w:ascii="GHEA Grapalat" w:hAnsi="GHEA Grapalat" w:cs="Arial Armenian"/>
                <w:sz w:val="24"/>
                <w:szCs w:val="24"/>
              </w:rPr>
              <w:t>պատասխան</w:t>
            </w:r>
            <w:proofErr w:type="spellEnd"/>
            <w:r w:rsidRPr="00991928">
              <w:rPr>
                <w:rFonts w:ascii="GHEA Grapalat" w:hAnsi="GHEA Grapalat" w:cs="Arial Armenian"/>
                <w:sz w:val="24"/>
                <w:szCs w:val="24"/>
              </w:rPr>
              <w:t xml:space="preserve"> </w:t>
            </w:r>
            <w:proofErr w:type="spellStart"/>
            <w:r w:rsidRPr="00991928">
              <w:rPr>
                <w:rFonts w:ascii="GHEA Grapalat" w:hAnsi="GHEA Grapalat" w:cs="Arial Armenian"/>
                <w:sz w:val="24"/>
                <w:szCs w:val="24"/>
              </w:rPr>
              <w:t>Ձեր</w:t>
            </w:r>
            <w:proofErr w:type="spellEnd"/>
            <w:r w:rsidRPr="00991928">
              <w:rPr>
                <w:rFonts w:ascii="GHEA Grapalat" w:hAnsi="GHEA Grapalat" w:cs="Arial Armenian"/>
                <w:sz w:val="24"/>
                <w:szCs w:val="24"/>
              </w:rPr>
              <w:t xml:space="preserve"> 2023 </w:t>
            </w:r>
            <w:proofErr w:type="spellStart"/>
            <w:r w:rsidRPr="00991928">
              <w:rPr>
                <w:rFonts w:ascii="GHEA Grapalat" w:hAnsi="GHEA Grapalat" w:cs="Arial Armenian"/>
                <w:sz w:val="24"/>
                <w:szCs w:val="24"/>
              </w:rPr>
              <w:t>թվականի</w:t>
            </w:r>
            <w:proofErr w:type="spellEnd"/>
            <w:r w:rsidRPr="00991928">
              <w:rPr>
                <w:rFonts w:ascii="GHEA Grapalat" w:hAnsi="GHEA Grapalat" w:cs="Arial Armenian"/>
                <w:sz w:val="24"/>
                <w:szCs w:val="24"/>
              </w:rPr>
              <w:t xml:space="preserve"> </w:t>
            </w:r>
            <w:proofErr w:type="spellStart"/>
            <w:r w:rsidRPr="00991928">
              <w:rPr>
                <w:rFonts w:ascii="GHEA Grapalat" w:hAnsi="GHEA Grapalat" w:cs="Arial Armenian"/>
                <w:sz w:val="24"/>
                <w:szCs w:val="24"/>
              </w:rPr>
              <w:t>օգոստոսի</w:t>
            </w:r>
            <w:proofErr w:type="spellEnd"/>
            <w:r w:rsidRPr="00991928">
              <w:rPr>
                <w:rFonts w:ascii="GHEA Grapalat" w:hAnsi="GHEA Grapalat" w:cs="Arial Armenian"/>
                <w:sz w:val="24"/>
                <w:szCs w:val="24"/>
              </w:rPr>
              <w:t xml:space="preserve"> 14-ի N ԳՍ//24227-2023 </w:t>
            </w:r>
            <w:proofErr w:type="spellStart"/>
            <w:r w:rsidRPr="00991928">
              <w:rPr>
                <w:rFonts w:ascii="GHEA Grapalat" w:hAnsi="GHEA Grapalat" w:cs="Arial Armenian"/>
                <w:sz w:val="24"/>
                <w:szCs w:val="24"/>
              </w:rPr>
              <w:t>գրության</w:t>
            </w:r>
            <w:proofErr w:type="spellEnd"/>
            <w:r w:rsidRPr="00991928">
              <w:rPr>
                <w:rFonts w:ascii="GHEA Grapalat" w:hAnsi="GHEA Grapalat" w:cs="Arial Armenian"/>
                <w:sz w:val="24"/>
                <w:szCs w:val="24"/>
              </w:rPr>
              <w:t xml:space="preserve">՝ </w:t>
            </w:r>
            <w:proofErr w:type="spellStart"/>
            <w:r w:rsidRPr="00991928">
              <w:rPr>
                <w:rFonts w:ascii="GHEA Grapalat" w:hAnsi="GHEA Grapalat" w:cs="Arial Armenian"/>
                <w:sz w:val="24"/>
                <w:szCs w:val="24"/>
              </w:rPr>
              <w:t>հայտնում</w:t>
            </w:r>
            <w:proofErr w:type="spellEnd"/>
            <w:r w:rsidRPr="00991928">
              <w:rPr>
                <w:rFonts w:ascii="GHEA Grapalat" w:hAnsi="GHEA Grapalat" w:cs="Arial Armenian"/>
                <w:sz w:val="24"/>
                <w:szCs w:val="24"/>
              </w:rPr>
              <w:t xml:space="preserve"> </w:t>
            </w:r>
            <w:proofErr w:type="spellStart"/>
            <w:r w:rsidRPr="00991928">
              <w:rPr>
                <w:rFonts w:ascii="GHEA Grapalat" w:hAnsi="GHEA Grapalat" w:cs="Arial Armenian"/>
                <w:sz w:val="24"/>
                <w:szCs w:val="24"/>
              </w:rPr>
              <w:t>ենք</w:t>
            </w:r>
            <w:proofErr w:type="spellEnd"/>
            <w:r w:rsidRPr="00991928">
              <w:rPr>
                <w:rFonts w:ascii="GHEA Grapalat" w:hAnsi="GHEA Grapalat" w:cs="Arial Armenian"/>
                <w:sz w:val="24"/>
                <w:szCs w:val="24"/>
              </w:rPr>
              <w:t xml:space="preserve">, </w:t>
            </w:r>
            <w:proofErr w:type="spellStart"/>
            <w:r w:rsidRPr="00991928">
              <w:rPr>
                <w:rFonts w:ascii="GHEA Grapalat" w:hAnsi="GHEA Grapalat" w:cs="Arial Armenian"/>
                <w:sz w:val="24"/>
                <w:szCs w:val="24"/>
              </w:rPr>
              <w:t>որ</w:t>
            </w:r>
            <w:proofErr w:type="spellEnd"/>
            <w:r w:rsidRPr="00991928">
              <w:rPr>
                <w:rFonts w:ascii="GHEA Grapalat" w:hAnsi="GHEA Grapalat" w:cs="Arial Armenian"/>
                <w:sz w:val="24"/>
                <w:szCs w:val="24"/>
              </w:rPr>
              <w:t xml:space="preserve"> «</w:t>
            </w:r>
            <w:proofErr w:type="spellStart"/>
            <w:r w:rsidRPr="00991928">
              <w:rPr>
                <w:rFonts w:ascii="GHEA Grapalat" w:hAnsi="GHEA Grapalat" w:cs="Arial Armenian"/>
                <w:sz w:val="24"/>
                <w:szCs w:val="24"/>
              </w:rPr>
              <w:t>Պետական</w:t>
            </w:r>
            <w:proofErr w:type="spellEnd"/>
            <w:r w:rsidRPr="00991928">
              <w:rPr>
                <w:rFonts w:ascii="GHEA Grapalat" w:hAnsi="GHEA Grapalat" w:cs="Arial Armenian"/>
                <w:sz w:val="24"/>
                <w:szCs w:val="24"/>
              </w:rPr>
              <w:t xml:space="preserve"> </w:t>
            </w:r>
            <w:proofErr w:type="spellStart"/>
            <w:r w:rsidRPr="00991928">
              <w:rPr>
                <w:rFonts w:ascii="GHEA Grapalat" w:hAnsi="GHEA Grapalat" w:cs="Arial Armenian"/>
                <w:sz w:val="24"/>
                <w:szCs w:val="24"/>
              </w:rPr>
              <w:t>գույքն</w:t>
            </w:r>
            <w:proofErr w:type="spellEnd"/>
            <w:r w:rsidRPr="00991928">
              <w:rPr>
                <w:rFonts w:ascii="GHEA Grapalat" w:hAnsi="GHEA Grapalat" w:cs="Arial Armenian"/>
                <w:sz w:val="24"/>
                <w:szCs w:val="24"/>
              </w:rPr>
              <w:t xml:space="preserve"> </w:t>
            </w:r>
            <w:proofErr w:type="spellStart"/>
            <w:r w:rsidRPr="00991928">
              <w:rPr>
                <w:rFonts w:ascii="GHEA Grapalat" w:hAnsi="GHEA Grapalat" w:cs="Arial Armenian"/>
                <w:sz w:val="24"/>
                <w:szCs w:val="24"/>
              </w:rPr>
              <w:t>օտարելու</w:t>
            </w:r>
            <w:proofErr w:type="spellEnd"/>
            <w:r w:rsidRPr="00991928">
              <w:rPr>
                <w:rFonts w:ascii="GHEA Grapalat" w:hAnsi="GHEA Grapalat" w:cs="Arial Armenian"/>
                <w:sz w:val="24"/>
                <w:szCs w:val="24"/>
              </w:rPr>
              <w:t xml:space="preserve"> </w:t>
            </w:r>
            <w:proofErr w:type="spellStart"/>
            <w:r w:rsidRPr="00991928">
              <w:rPr>
                <w:rFonts w:ascii="GHEA Grapalat" w:hAnsi="GHEA Grapalat" w:cs="Arial Armenian"/>
                <w:sz w:val="24"/>
                <w:szCs w:val="24"/>
              </w:rPr>
              <w:t>մասին</w:t>
            </w:r>
            <w:proofErr w:type="spellEnd"/>
            <w:r w:rsidRPr="00991928">
              <w:rPr>
                <w:rFonts w:ascii="GHEA Grapalat" w:hAnsi="GHEA Grapalat" w:cs="Arial Armenian"/>
                <w:sz w:val="24"/>
                <w:szCs w:val="24"/>
              </w:rPr>
              <w:t xml:space="preserve">» ՀՀ </w:t>
            </w:r>
            <w:proofErr w:type="spellStart"/>
            <w:r w:rsidRPr="00991928">
              <w:rPr>
                <w:rFonts w:ascii="GHEA Grapalat" w:hAnsi="GHEA Grapalat" w:cs="Arial Armenian"/>
                <w:sz w:val="24"/>
                <w:szCs w:val="24"/>
              </w:rPr>
              <w:t>կառավարության</w:t>
            </w:r>
            <w:proofErr w:type="spellEnd"/>
            <w:r w:rsidRPr="00991928">
              <w:rPr>
                <w:rFonts w:ascii="GHEA Grapalat" w:hAnsi="GHEA Grapalat" w:cs="Arial Armenian"/>
                <w:sz w:val="24"/>
                <w:szCs w:val="24"/>
              </w:rPr>
              <w:t xml:space="preserve"> </w:t>
            </w:r>
            <w:proofErr w:type="spellStart"/>
            <w:r w:rsidRPr="00991928">
              <w:rPr>
                <w:rFonts w:ascii="GHEA Grapalat" w:hAnsi="GHEA Grapalat" w:cs="Arial Armenian"/>
                <w:sz w:val="24"/>
                <w:szCs w:val="24"/>
              </w:rPr>
              <w:t>որոշման</w:t>
            </w:r>
            <w:proofErr w:type="spellEnd"/>
            <w:r w:rsidRPr="00991928">
              <w:rPr>
                <w:rFonts w:ascii="GHEA Grapalat" w:hAnsi="GHEA Grapalat" w:cs="Arial Armenian"/>
                <w:sz w:val="24"/>
                <w:szCs w:val="24"/>
              </w:rPr>
              <w:t xml:space="preserve"> </w:t>
            </w:r>
            <w:proofErr w:type="spellStart"/>
            <w:r w:rsidRPr="00991928">
              <w:rPr>
                <w:rFonts w:ascii="GHEA Grapalat" w:hAnsi="GHEA Grapalat" w:cs="Arial Armenian"/>
                <w:sz w:val="24"/>
                <w:szCs w:val="24"/>
              </w:rPr>
              <w:t>նախագծի</w:t>
            </w:r>
            <w:proofErr w:type="spellEnd"/>
            <w:r w:rsidRPr="00991928">
              <w:rPr>
                <w:rFonts w:ascii="GHEA Grapalat" w:hAnsi="GHEA Grapalat" w:cs="Arial Armenian"/>
                <w:sz w:val="24"/>
                <w:szCs w:val="24"/>
              </w:rPr>
              <w:t xml:space="preserve"> </w:t>
            </w:r>
            <w:proofErr w:type="spellStart"/>
            <w:r w:rsidRPr="00991928">
              <w:rPr>
                <w:rFonts w:ascii="GHEA Grapalat" w:hAnsi="GHEA Grapalat" w:cs="Arial Armenian"/>
                <w:sz w:val="24"/>
                <w:szCs w:val="24"/>
              </w:rPr>
              <w:t>վերաբերյալ</w:t>
            </w:r>
            <w:proofErr w:type="spellEnd"/>
            <w:r w:rsidRPr="00991928">
              <w:rPr>
                <w:rFonts w:ascii="GHEA Grapalat" w:hAnsi="GHEA Grapalat" w:cs="Arial Armenian"/>
                <w:sz w:val="24"/>
                <w:szCs w:val="24"/>
              </w:rPr>
              <w:t xml:space="preserve"> </w:t>
            </w:r>
            <w:proofErr w:type="spellStart"/>
            <w:r w:rsidRPr="00991928">
              <w:rPr>
                <w:rFonts w:ascii="GHEA Grapalat" w:hAnsi="GHEA Grapalat" w:cs="Arial Armenian"/>
                <w:sz w:val="24"/>
                <w:szCs w:val="24"/>
              </w:rPr>
              <w:t>առաջարկություններ</w:t>
            </w:r>
            <w:proofErr w:type="spellEnd"/>
            <w:r w:rsidRPr="00991928">
              <w:rPr>
                <w:rFonts w:ascii="GHEA Grapalat" w:hAnsi="GHEA Grapalat" w:cs="Arial Armenian"/>
                <w:sz w:val="24"/>
                <w:szCs w:val="24"/>
              </w:rPr>
              <w:t xml:space="preserve"> </w:t>
            </w:r>
            <w:proofErr w:type="spellStart"/>
            <w:r w:rsidRPr="00991928">
              <w:rPr>
                <w:rFonts w:ascii="GHEA Grapalat" w:hAnsi="GHEA Grapalat" w:cs="Arial Armenian"/>
                <w:sz w:val="24"/>
                <w:szCs w:val="24"/>
              </w:rPr>
              <w:t>չունենք</w:t>
            </w:r>
            <w:proofErr w:type="spellEnd"/>
            <w:r w:rsidRPr="00991928">
              <w:rPr>
                <w:rFonts w:ascii="GHEA Grapalat" w:hAnsi="GHEA Grapalat" w:cs="Arial Armenian"/>
                <w:sz w:val="24"/>
                <w:szCs w:val="24"/>
              </w:rPr>
              <w:t>:</w:t>
            </w:r>
          </w:p>
          <w:p w:rsidR="00991928" w:rsidRPr="00991928" w:rsidRDefault="00991928" w:rsidP="00991928">
            <w:pPr>
              <w:tabs>
                <w:tab w:val="left" w:pos="90"/>
                <w:tab w:val="left" w:pos="426"/>
                <w:tab w:val="left" w:pos="630"/>
              </w:tabs>
              <w:spacing w:after="0" w:line="276" w:lineRule="auto"/>
              <w:jc w:val="center"/>
              <w:rPr>
                <w:rFonts w:ascii="GHEA Grapalat" w:hAnsi="GHEA Grapalat"/>
                <w:color w:val="000000"/>
                <w:sz w:val="24"/>
                <w:szCs w:val="24"/>
                <w:lang w:val="fr-FR"/>
              </w:rPr>
            </w:pPr>
            <w:proofErr w:type="spellStart"/>
            <w:r w:rsidRPr="00991928">
              <w:rPr>
                <w:rFonts w:ascii="GHEA Grapalat" w:hAnsi="GHEA Grapalat"/>
                <w:color w:val="000000"/>
                <w:sz w:val="24"/>
                <w:szCs w:val="24"/>
                <w:lang w:val="fr-FR"/>
              </w:rPr>
              <w:t>Միաժամանակ</w:t>
            </w:r>
            <w:proofErr w:type="spellEnd"/>
            <w:r w:rsidRPr="00991928">
              <w:rPr>
                <w:rFonts w:ascii="GHEA Grapalat" w:hAnsi="GHEA Grapalat"/>
                <w:color w:val="000000"/>
                <w:sz w:val="24"/>
                <w:szCs w:val="24"/>
                <w:lang w:val="fr-FR"/>
              </w:rPr>
              <w:t xml:space="preserve"> </w:t>
            </w:r>
            <w:proofErr w:type="spellStart"/>
            <w:r w:rsidRPr="00991928">
              <w:rPr>
                <w:rFonts w:ascii="GHEA Grapalat" w:hAnsi="GHEA Grapalat"/>
                <w:color w:val="000000"/>
                <w:sz w:val="24"/>
                <w:szCs w:val="24"/>
                <w:lang w:val="fr-FR"/>
              </w:rPr>
              <w:t>տեղեկացնում</w:t>
            </w:r>
            <w:proofErr w:type="spellEnd"/>
            <w:r w:rsidRPr="00991928">
              <w:rPr>
                <w:rFonts w:ascii="GHEA Grapalat" w:hAnsi="GHEA Grapalat"/>
                <w:color w:val="000000"/>
                <w:sz w:val="24"/>
                <w:szCs w:val="24"/>
                <w:lang w:val="fr-FR"/>
              </w:rPr>
              <w:t xml:space="preserve"> </w:t>
            </w:r>
            <w:proofErr w:type="spellStart"/>
            <w:r w:rsidRPr="00991928">
              <w:rPr>
                <w:rFonts w:ascii="GHEA Grapalat" w:hAnsi="GHEA Grapalat"/>
                <w:color w:val="000000"/>
                <w:sz w:val="24"/>
                <w:szCs w:val="24"/>
                <w:lang w:val="fr-FR"/>
              </w:rPr>
              <w:t>ենք</w:t>
            </w:r>
            <w:proofErr w:type="spellEnd"/>
            <w:r w:rsidRPr="00991928">
              <w:rPr>
                <w:rFonts w:ascii="GHEA Grapalat" w:hAnsi="GHEA Grapalat"/>
                <w:color w:val="000000"/>
                <w:sz w:val="24"/>
                <w:szCs w:val="24"/>
                <w:lang w:val="fr-FR"/>
              </w:rPr>
              <w:t xml:space="preserve">, </w:t>
            </w:r>
            <w:proofErr w:type="spellStart"/>
            <w:r w:rsidRPr="00991928">
              <w:rPr>
                <w:rFonts w:ascii="GHEA Grapalat" w:hAnsi="GHEA Grapalat"/>
                <w:color w:val="000000"/>
                <w:sz w:val="24"/>
                <w:szCs w:val="24"/>
                <w:lang w:val="fr-FR"/>
              </w:rPr>
              <w:t>որ</w:t>
            </w:r>
            <w:proofErr w:type="spellEnd"/>
            <w:r w:rsidRPr="00991928">
              <w:rPr>
                <w:rFonts w:ascii="GHEA Grapalat" w:hAnsi="GHEA Grapalat"/>
                <w:color w:val="000000"/>
                <w:sz w:val="24"/>
                <w:szCs w:val="24"/>
                <w:lang w:val="fr-FR"/>
              </w:rPr>
              <w:t xml:space="preserve"> </w:t>
            </w:r>
            <w:r w:rsidRPr="00991928">
              <w:rPr>
                <w:rFonts w:ascii="GHEA Grapalat" w:hAnsi="GHEA Grapalat"/>
                <w:color w:val="000000"/>
                <w:sz w:val="24"/>
                <w:szCs w:val="24"/>
                <w:lang w:val="hy-AM"/>
              </w:rPr>
              <w:t>քաղաք Երևան, Արաբկիր, Մամիկոնյանց փողոց թիվ 60 հասցեում</w:t>
            </w:r>
            <w:r w:rsidRPr="00991928">
              <w:rPr>
                <w:rFonts w:ascii="GHEA Grapalat" w:hAnsi="GHEA Grapalat"/>
                <w:color w:val="000000"/>
                <w:sz w:val="24"/>
                <w:szCs w:val="24"/>
              </w:rPr>
              <w:t xml:space="preserve"> </w:t>
            </w:r>
            <w:proofErr w:type="spellStart"/>
            <w:r w:rsidRPr="00991928">
              <w:rPr>
                <w:rFonts w:ascii="GHEA Grapalat" w:hAnsi="GHEA Grapalat"/>
                <w:color w:val="000000"/>
                <w:sz w:val="24"/>
                <w:szCs w:val="24"/>
              </w:rPr>
              <w:t>գտնվող</w:t>
            </w:r>
            <w:proofErr w:type="spellEnd"/>
            <w:r w:rsidRPr="00991928">
              <w:rPr>
                <w:rFonts w:ascii="GHEA Grapalat" w:hAnsi="GHEA Grapalat"/>
                <w:color w:val="000000"/>
                <w:sz w:val="24"/>
                <w:szCs w:val="24"/>
                <w:lang w:val="fr-FR"/>
              </w:rPr>
              <w:t xml:space="preserve"> </w:t>
            </w:r>
            <w:proofErr w:type="spellStart"/>
            <w:r w:rsidRPr="00991928">
              <w:rPr>
                <w:rFonts w:ascii="GHEA Grapalat" w:hAnsi="GHEA Grapalat"/>
                <w:color w:val="000000"/>
                <w:sz w:val="24"/>
                <w:szCs w:val="24"/>
                <w:lang w:val="fr-FR"/>
              </w:rPr>
              <w:t>անշարժ</w:t>
            </w:r>
            <w:proofErr w:type="spellEnd"/>
            <w:r w:rsidRPr="00991928">
              <w:rPr>
                <w:rFonts w:ascii="GHEA Grapalat" w:hAnsi="GHEA Grapalat"/>
                <w:color w:val="000000"/>
                <w:sz w:val="24"/>
                <w:szCs w:val="24"/>
                <w:lang w:val="fr-FR"/>
              </w:rPr>
              <w:t xml:space="preserve"> </w:t>
            </w:r>
            <w:proofErr w:type="spellStart"/>
            <w:r w:rsidRPr="00991928">
              <w:rPr>
                <w:rFonts w:ascii="GHEA Grapalat" w:hAnsi="GHEA Grapalat"/>
                <w:color w:val="000000"/>
                <w:sz w:val="24"/>
                <w:szCs w:val="24"/>
                <w:lang w:val="fr-FR"/>
              </w:rPr>
              <w:t>գույքի</w:t>
            </w:r>
            <w:proofErr w:type="spellEnd"/>
            <w:r w:rsidRPr="00991928">
              <w:rPr>
                <w:rFonts w:ascii="GHEA Grapalat" w:hAnsi="GHEA Grapalat"/>
                <w:color w:val="000000"/>
                <w:sz w:val="24"/>
                <w:szCs w:val="24"/>
                <w:lang w:val="fr-FR"/>
              </w:rPr>
              <w:t xml:space="preserve"> </w:t>
            </w:r>
            <w:proofErr w:type="spellStart"/>
            <w:r w:rsidRPr="00991928">
              <w:rPr>
                <w:rFonts w:ascii="GHEA Grapalat" w:hAnsi="GHEA Grapalat"/>
                <w:color w:val="000000"/>
                <w:sz w:val="24"/>
                <w:szCs w:val="24"/>
                <w:lang w:val="fr-FR"/>
              </w:rPr>
              <w:t>շուկայական</w:t>
            </w:r>
            <w:proofErr w:type="spellEnd"/>
            <w:r w:rsidRPr="00991928">
              <w:rPr>
                <w:rFonts w:ascii="GHEA Grapalat" w:hAnsi="GHEA Grapalat"/>
                <w:color w:val="000000"/>
                <w:sz w:val="24"/>
                <w:szCs w:val="24"/>
                <w:lang w:val="fr-FR"/>
              </w:rPr>
              <w:t xml:space="preserve"> </w:t>
            </w:r>
            <w:proofErr w:type="spellStart"/>
            <w:r w:rsidRPr="00991928">
              <w:rPr>
                <w:rFonts w:ascii="GHEA Grapalat" w:hAnsi="GHEA Grapalat"/>
                <w:color w:val="000000"/>
                <w:sz w:val="24"/>
                <w:szCs w:val="24"/>
                <w:lang w:val="fr-FR"/>
              </w:rPr>
              <w:t>արժեքին</w:t>
            </w:r>
            <w:proofErr w:type="spellEnd"/>
            <w:r w:rsidRPr="00991928">
              <w:rPr>
                <w:rFonts w:ascii="GHEA Grapalat" w:hAnsi="GHEA Grapalat"/>
                <w:color w:val="000000"/>
                <w:sz w:val="24"/>
                <w:szCs w:val="24"/>
                <w:lang w:val="fr-FR"/>
              </w:rPr>
              <w:t xml:space="preserve"> </w:t>
            </w:r>
            <w:proofErr w:type="spellStart"/>
            <w:r w:rsidRPr="00991928">
              <w:rPr>
                <w:rFonts w:ascii="GHEA Grapalat" w:hAnsi="GHEA Grapalat"/>
                <w:color w:val="000000"/>
                <w:sz w:val="24"/>
                <w:szCs w:val="24"/>
                <w:lang w:val="fr-FR"/>
              </w:rPr>
              <w:t>մոտարկված</w:t>
            </w:r>
            <w:proofErr w:type="spellEnd"/>
            <w:r w:rsidRPr="00991928">
              <w:rPr>
                <w:rFonts w:ascii="GHEA Grapalat" w:hAnsi="GHEA Grapalat"/>
                <w:color w:val="000000"/>
                <w:sz w:val="24"/>
                <w:szCs w:val="24"/>
                <w:lang w:val="fr-FR"/>
              </w:rPr>
              <w:t xml:space="preserve"> </w:t>
            </w:r>
            <w:proofErr w:type="spellStart"/>
            <w:r w:rsidRPr="00991928">
              <w:rPr>
                <w:rFonts w:ascii="GHEA Grapalat" w:hAnsi="GHEA Grapalat"/>
                <w:color w:val="000000"/>
                <w:sz w:val="24"/>
                <w:szCs w:val="24"/>
                <w:lang w:val="fr-FR"/>
              </w:rPr>
              <w:t>կադաստրային</w:t>
            </w:r>
            <w:proofErr w:type="spellEnd"/>
            <w:r w:rsidRPr="00991928">
              <w:rPr>
                <w:rFonts w:ascii="GHEA Grapalat" w:hAnsi="GHEA Grapalat"/>
                <w:color w:val="000000"/>
                <w:sz w:val="24"/>
                <w:szCs w:val="24"/>
                <w:lang w:val="fr-FR"/>
              </w:rPr>
              <w:t xml:space="preserve"> </w:t>
            </w:r>
            <w:proofErr w:type="spellStart"/>
            <w:r w:rsidRPr="00991928">
              <w:rPr>
                <w:rFonts w:ascii="GHEA Grapalat" w:hAnsi="GHEA Grapalat"/>
                <w:color w:val="000000"/>
                <w:sz w:val="24"/>
                <w:szCs w:val="24"/>
                <w:lang w:val="fr-FR"/>
              </w:rPr>
              <w:t>արժեքը</w:t>
            </w:r>
            <w:proofErr w:type="spellEnd"/>
            <w:r w:rsidRPr="00991928">
              <w:rPr>
                <w:rFonts w:ascii="GHEA Grapalat" w:hAnsi="GHEA Grapalat"/>
                <w:color w:val="000000"/>
                <w:sz w:val="24"/>
                <w:szCs w:val="24"/>
                <w:lang w:val="fr-FR"/>
              </w:rPr>
              <w:t xml:space="preserve"> </w:t>
            </w:r>
            <w:proofErr w:type="spellStart"/>
            <w:r w:rsidRPr="00991928">
              <w:rPr>
                <w:rFonts w:ascii="GHEA Grapalat" w:hAnsi="GHEA Grapalat"/>
                <w:color w:val="000000"/>
                <w:sz w:val="24"/>
                <w:szCs w:val="24"/>
                <w:lang w:val="fr-FR"/>
              </w:rPr>
              <w:t>կազմում</w:t>
            </w:r>
            <w:proofErr w:type="spellEnd"/>
            <w:r w:rsidRPr="00991928">
              <w:rPr>
                <w:rFonts w:ascii="GHEA Grapalat" w:hAnsi="GHEA Grapalat"/>
                <w:color w:val="000000"/>
                <w:sz w:val="24"/>
                <w:szCs w:val="24"/>
                <w:lang w:val="fr-FR"/>
              </w:rPr>
              <w:t xml:space="preserve"> է 702,431,774 ՀՀ </w:t>
            </w:r>
            <w:proofErr w:type="spellStart"/>
            <w:r w:rsidRPr="00991928">
              <w:rPr>
                <w:rFonts w:ascii="GHEA Grapalat" w:hAnsi="GHEA Grapalat"/>
                <w:color w:val="000000"/>
                <w:sz w:val="24"/>
                <w:szCs w:val="24"/>
                <w:lang w:val="fr-FR"/>
              </w:rPr>
              <w:t>դրամ</w:t>
            </w:r>
            <w:proofErr w:type="spellEnd"/>
            <w:r w:rsidRPr="00991928">
              <w:rPr>
                <w:rFonts w:ascii="GHEA Grapalat" w:hAnsi="GHEA Grapalat"/>
                <w:color w:val="000000"/>
                <w:sz w:val="24"/>
                <w:szCs w:val="24"/>
                <w:lang w:val="fr-FR"/>
              </w:rPr>
              <w:t xml:space="preserve">, </w:t>
            </w:r>
            <w:proofErr w:type="spellStart"/>
            <w:r w:rsidRPr="00991928">
              <w:rPr>
                <w:rFonts w:ascii="GHEA Grapalat" w:hAnsi="GHEA Grapalat"/>
                <w:color w:val="000000"/>
                <w:sz w:val="24"/>
                <w:szCs w:val="24"/>
                <w:lang w:val="fr-FR"/>
              </w:rPr>
              <w:t>որի</w:t>
            </w:r>
            <w:proofErr w:type="spellEnd"/>
            <w:r w:rsidRPr="00991928">
              <w:rPr>
                <w:rFonts w:ascii="GHEA Grapalat" w:hAnsi="GHEA Grapalat"/>
                <w:color w:val="000000"/>
                <w:sz w:val="24"/>
                <w:szCs w:val="24"/>
                <w:lang w:val="fr-FR"/>
              </w:rPr>
              <w:t xml:space="preserve"> </w:t>
            </w:r>
            <w:proofErr w:type="spellStart"/>
            <w:r w:rsidRPr="00991928">
              <w:rPr>
                <w:rFonts w:ascii="GHEA Grapalat" w:hAnsi="GHEA Grapalat"/>
                <w:color w:val="000000"/>
                <w:sz w:val="24"/>
                <w:szCs w:val="24"/>
                <w:lang w:val="fr-FR"/>
              </w:rPr>
              <w:t>կազմում</w:t>
            </w:r>
            <w:proofErr w:type="spellEnd"/>
            <w:r w:rsidRPr="00991928">
              <w:rPr>
                <w:rFonts w:ascii="GHEA Grapalat" w:hAnsi="GHEA Grapalat"/>
                <w:color w:val="000000"/>
                <w:sz w:val="24"/>
                <w:szCs w:val="24"/>
                <w:lang w:val="fr-FR"/>
              </w:rPr>
              <w:t xml:space="preserve"> </w:t>
            </w:r>
            <w:proofErr w:type="spellStart"/>
            <w:r w:rsidRPr="00991928">
              <w:rPr>
                <w:rFonts w:ascii="GHEA Grapalat" w:hAnsi="GHEA Grapalat"/>
                <w:color w:val="000000"/>
                <w:sz w:val="24"/>
                <w:szCs w:val="24"/>
                <w:lang w:val="fr-FR"/>
              </w:rPr>
              <w:t>հողամասն</w:t>
            </w:r>
            <w:proofErr w:type="spellEnd"/>
            <w:r w:rsidRPr="00991928">
              <w:rPr>
                <w:rFonts w:ascii="GHEA Grapalat" w:hAnsi="GHEA Grapalat"/>
                <w:color w:val="000000"/>
                <w:sz w:val="24"/>
                <w:szCs w:val="24"/>
                <w:lang w:val="fr-FR"/>
              </w:rPr>
              <w:t xml:space="preserve"> </w:t>
            </w:r>
            <w:proofErr w:type="spellStart"/>
            <w:r w:rsidRPr="00991928">
              <w:rPr>
                <w:rFonts w:ascii="GHEA Grapalat" w:hAnsi="GHEA Grapalat"/>
                <w:color w:val="000000"/>
                <w:sz w:val="24"/>
                <w:szCs w:val="24"/>
                <w:lang w:val="fr-FR"/>
              </w:rPr>
              <w:t>ընդգրկված</w:t>
            </w:r>
            <w:proofErr w:type="spellEnd"/>
            <w:r w:rsidRPr="00991928">
              <w:rPr>
                <w:rFonts w:ascii="GHEA Grapalat" w:hAnsi="GHEA Grapalat"/>
                <w:color w:val="000000"/>
                <w:sz w:val="24"/>
                <w:szCs w:val="24"/>
                <w:lang w:val="fr-FR"/>
              </w:rPr>
              <w:t xml:space="preserve"> է 125,441,690 ՀՀ </w:t>
            </w:r>
            <w:proofErr w:type="spellStart"/>
            <w:r w:rsidRPr="00991928">
              <w:rPr>
                <w:rFonts w:ascii="GHEA Grapalat" w:hAnsi="GHEA Grapalat"/>
                <w:color w:val="000000"/>
                <w:sz w:val="24"/>
                <w:szCs w:val="24"/>
                <w:lang w:val="fr-FR"/>
              </w:rPr>
              <w:t>դրամ</w:t>
            </w:r>
            <w:proofErr w:type="spellEnd"/>
            <w:r w:rsidRPr="00991928">
              <w:rPr>
                <w:rFonts w:ascii="GHEA Grapalat" w:hAnsi="GHEA Grapalat"/>
                <w:color w:val="000000"/>
                <w:sz w:val="24"/>
                <w:szCs w:val="24"/>
                <w:lang w:val="fr-FR"/>
              </w:rPr>
              <w:t xml:space="preserve">, </w:t>
            </w:r>
            <w:proofErr w:type="spellStart"/>
            <w:r w:rsidRPr="00991928">
              <w:rPr>
                <w:rFonts w:ascii="GHEA Grapalat" w:hAnsi="GHEA Grapalat"/>
                <w:color w:val="000000"/>
                <w:sz w:val="24"/>
                <w:szCs w:val="24"/>
                <w:lang w:val="fr-FR"/>
              </w:rPr>
              <w:t>իսկ</w:t>
            </w:r>
            <w:proofErr w:type="spellEnd"/>
            <w:r w:rsidRPr="00991928">
              <w:rPr>
                <w:rFonts w:ascii="GHEA Grapalat" w:hAnsi="GHEA Grapalat"/>
                <w:color w:val="000000"/>
                <w:sz w:val="24"/>
                <w:szCs w:val="24"/>
                <w:lang w:val="fr-FR"/>
              </w:rPr>
              <w:t xml:space="preserve"> </w:t>
            </w:r>
            <w:proofErr w:type="spellStart"/>
            <w:r w:rsidRPr="00991928">
              <w:rPr>
                <w:rFonts w:ascii="GHEA Grapalat" w:hAnsi="GHEA Grapalat"/>
                <w:color w:val="000000"/>
                <w:sz w:val="24"/>
                <w:szCs w:val="24"/>
                <w:lang w:val="fr-FR"/>
              </w:rPr>
              <w:t>շինությունները</w:t>
            </w:r>
            <w:proofErr w:type="spellEnd"/>
            <w:r w:rsidRPr="00991928">
              <w:rPr>
                <w:rFonts w:ascii="GHEA Grapalat" w:hAnsi="GHEA Grapalat"/>
                <w:color w:val="000000"/>
                <w:sz w:val="24"/>
                <w:szCs w:val="24"/>
                <w:lang w:val="fr-FR"/>
              </w:rPr>
              <w:t xml:space="preserve">՝ 576,990,084 ՀՀ </w:t>
            </w:r>
            <w:proofErr w:type="spellStart"/>
            <w:r w:rsidRPr="00991928">
              <w:rPr>
                <w:rFonts w:ascii="GHEA Grapalat" w:hAnsi="GHEA Grapalat"/>
                <w:color w:val="000000"/>
                <w:sz w:val="24"/>
                <w:szCs w:val="24"/>
                <w:lang w:val="fr-FR"/>
              </w:rPr>
              <w:t>դրամ</w:t>
            </w:r>
            <w:proofErr w:type="spellEnd"/>
            <w:r w:rsidRPr="00991928">
              <w:rPr>
                <w:rFonts w:ascii="GHEA Grapalat" w:hAnsi="GHEA Grapalat"/>
                <w:color w:val="000000"/>
                <w:sz w:val="24"/>
                <w:szCs w:val="24"/>
                <w:lang w:val="fr-FR"/>
              </w:rPr>
              <w:t xml:space="preserve"> </w:t>
            </w:r>
            <w:proofErr w:type="spellStart"/>
            <w:r w:rsidRPr="00991928">
              <w:rPr>
                <w:rFonts w:ascii="GHEA Grapalat" w:hAnsi="GHEA Grapalat"/>
                <w:color w:val="000000"/>
                <w:sz w:val="24"/>
                <w:szCs w:val="24"/>
                <w:lang w:val="fr-FR"/>
              </w:rPr>
              <w:t>արժեքներով</w:t>
            </w:r>
            <w:proofErr w:type="spellEnd"/>
            <w:r w:rsidRPr="00991928">
              <w:rPr>
                <w:rFonts w:ascii="GHEA Grapalat" w:hAnsi="GHEA Grapalat"/>
                <w:color w:val="000000"/>
                <w:sz w:val="24"/>
                <w:szCs w:val="24"/>
                <w:lang w:val="fr-FR"/>
              </w:rPr>
              <w:t>։ Ք</w:t>
            </w:r>
            <w:r w:rsidRPr="00991928">
              <w:rPr>
                <w:rFonts w:ascii="GHEA Grapalat" w:hAnsi="GHEA Grapalat"/>
                <w:color w:val="000000"/>
                <w:sz w:val="24"/>
                <w:szCs w:val="24"/>
                <w:lang w:val="hy-AM"/>
              </w:rPr>
              <w:t>աղաք Երևան, Արաբկիր, Մամիկոնյանց փողոց թիվ 60/2</w:t>
            </w:r>
            <w:r w:rsidRPr="00991928">
              <w:rPr>
                <w:rFonts w:ascii="GHEA Grapalat" w:hAnsi="GHEA Grapalat"/>
                <w:color w:val="000000"/>
                <w:sz w:val="24"/>
                <w:szCs w:val="24"/>
                <w:lang w:val="fr-FR"/>
              </w:rPr>
              <w:t xml:space="preserve"> </w:t>
            </w:r>
            <w:proofErr w:type="spellStart"/>
            <w:r w:rsidRPr="00991928">
              <w:rPr>
                <w:rFonts w:ascii="GHEA Grapalat" w:hAnsi="GHEA Grapalat"/>
                <w:color w:val="000000"/>
                <w:sz w:val="24"/>
                <w:szCs w:val="24"/>
                <w:lang w:val="fr-FR"/>
              </w:rPr>
              <w:t>անշարժ</w:t>
            </w:r>
            <w:proofErr w:type="spellEnd"/>
            <w:r w:rsidRPr="00991928">
              <w:rPr>
                <w:rFonts w:ascii="GHEA Grapalat" w:hAnsi="GHEA Grapalat"/>
                <w:color w:val="000000"/>
                <w:sz w:val="24"/>
                <w:szCs w:val="24"/>
                <w:lang w:val="fr-FR"/>
              </w:rPr>
              <w:t xml:space="preserve"> </w:t>
            </w:r>
            <w:proofErr w:type="spellStart"/>
            <w:r w:rsidRPr="00991928">
              <w:rPr>
                <w:rFonts w:ascii="GHEA Grapalat" w:hAnsi="GHEA Grapalat"/>
                <w:color w:val="000000"/>
                <w:sz w:val="24"/>
                <w:szCs w:val="24"/>
                <w:lang w:val="fr-FR"/>
              </w:rPr>
              <w:t>գույքի</w:t>
            </w:r>
            <w:proofErr w:type="spellEnd"/>
            <w:r w:rsidRPr="00991928">
              <w:rPr>
                <w:rFonts w:ascii="GHEA Grapalat" w:hAnsi="GHEA Grapalat"/>
                <w:color w:val="000000"/>
                <w:sz w:val="24"/>
                <w:szCs w:val="24"/>
                <w:lang w:val="fr-FR"/>
              </w:rPr>
              <w:t xml:space="preserve"> </w:t>
            </w:r>
            <w:proofErr w:type="spellStart"/>
            <w:r w:rsidRPr="00991928">
              <w:rPr>
                <w:rFonts w:ascii="GHEA Grapalat" w:hAnsi="GHEA Grapalat"/>
                <w:color w:val="000000"/>
                <w:sz w:val="24"/>
                <w:szCs w:val="24"/>
                <w:lang w:val="fr-FR"/>
              </w:rPr>
              <w:t>շուկայական</w:t>
            </w:r>
            <w:proofErr w:type="spellEnd"/>
            <w:r w:rsidRPr="00991928">
              <w:rPr>
                <w:rFonts w:ascii="GHEA Grapalat" w:hAnsi="GHEA Grapalat"/>
                <w:color w:val="000000"/>
                <w:sz w:val="24"/>
                <w:szCs w:val="24"/>
                <w:lang w:val="fr-FR"/>
              </w:rPr>
              <w:t xml:space="preserve"> </w:t>
            </w:r>
            <w:proofErr w:type="spellStart"/>
            <w:r w:rsidRPr="00991928">
              <w:rPr>
                <w:rFonts w:ascii="GHEA Grapalat" w:hAnsi="GHEA Grapalat"/>
                <w:color w:val="000000"/>
                <w:sz w:val="24"/>
                <w:szCs w:val="24"/>
                <w:lang w:val="fr-FR"/>
              </w:rPr>
              <w:t>արժեքին</w:t>
            </w:r>
            <w:proofErr w:type="spellEnd"/>
            <w:r w:rsidRPr="00991928">
              <w:rPr>
                <w:rFonts w:ascii="GHEA Grapalat" w:hAnsi="GHEA Grapalat"/>
                <w:color w:val="000000"/>
                <w:sz w:val="24"/>
                <w:szCs w:val="24"/>
                <w:lang w:val="fr-FR"/>
              </w:rPr>
              <w:t xml:space="preserve"> </w:t>
            </w:r>
            <w:proofErr w:type="spellStart"/>
            <w:r w:rsidRPr="00991928">
              <w:rPr>
                <w:rFonts w:ascii="GHEA Grapalat" w:hAnsi="GHEA Grapalat"/>
                <w:color w:val="000000"/>
                <w:sz w:val="24"/>
                <w:szCs w:val="24"/>
                <w:lang w:val="fr-FR"/>
              </w:rPr>
              <w:t>մոտարկված</w:t>
            </w:r>
            <w:proofErr w:type="spellEnd"/>
            <w:r w:rsidRPr="00991928">
              <w:rPr>
                <w:rFonts w:ascii="GHEA Grapalat" w:hAnsi="GHEA Grapalat"/>
                <w:color w:val="000000"/>
                <w:sz w:val="24"/>
                <w:szCs w:val="24"/>
                <w:lang w:val="fr-FR"/>
              </w:rPr>
              <w:t xml:space="preserve"> </w:t>
            </w:r>
            <w:proofErr w:type="spellStart"/>
            <w:r w:rsidRPr="00991928">
              <w:rPr>
                <w:rFonts w:ascii="GHEA Grapalat" w:hAnsi="GHEA Grapalat"/>
                <w:color w:val="000000"/>
                <w:sz w:val="24"/>
                <w:szCs w:val="24"/>
                <w:lang w:val="fr-FR"/>
              </w:rPr>
              <w:t>կադաստրային</w:t>
            </w:r>
            <w:proofErr w:type="spellEnd"/>
            <w:r w:rsidRPr="00991928">
              <w:rPr>
                <w:rFonts w:ascii="GHEA Grapalat" w:hAnsi="GHEA Grapalat"/>
                <w:color w:val="000000"/>
                <w:sz w:val="24"/>
                <w:szCs w:val="24"/>
                <w:lang w:val="fr-FR"/>
              </w:rPr>
              <w:t xml:space="preserve"> </w:t>
            </w:r>
            <w:proofErr w:type="spellStart"/>
            <w:r w:rsidRPr="00991928">
              <w:rPr>
                <w:rFonts w:ascii="GHEA Grapalat" w:hAnsi="GHEA Grapalat"/>
                <w:color w:val="000000"/>
                <w:sz w:val="24"/>
                <w:szCs w:val="24"/>
                <w:lang w:val="fr-FR"/>
              </w:rPr>
              <w:t>արժեքը</w:t>
            </w:r>
            <w:proofErr w:type="spellEnd"/>
            <w:r w:rsidRPr="00991928">
              <w:rPr>
                <w:rFonts w:ascii="GHEA Grapalat" w:hAnsi="GHEA Grapalat"/>
                <w:color w:val="000000"/>
                <w:sz w:val="24"/>
                <w:szCs w:val="24"/>
                <w:lang w:val="fr-FR"/>
              </w:rPr>
              <w:t xml:space="preserve"> </w:t>
            </w:r>
            <w:proofErr w:type="spellStart"/>
            <w:r w:rsidRPr="00991928">
              <w:rPr>
                <w:rFonts w:ascii="GHEA Grapalat" w:hAnsi="GHEA Grapalat"/>
                <w:color w:val="000000"/>
                <w:sz w:val="24"/>
                <w:szCs w:val="24"/>
                <w:lang w:val="fr-FR"/>
              </w:rPr>
              <w:t>կազմում</w:t>
            </w:r>
            <w:proofErr w:type="spellEnd"/>
            <w:r w:rsidRPr="00991928">
              <w:rPr>
                <w:rFonts w:ascii="GHEA Grapalat" w:hAnsi="GHEA Grapalat"/>
                <w:color w:val="000000"/>
                <w:sz w:val="24"/>
                <w:szCs w:val="24"/>
                <w:lang w:val="fr-FR"/>
              </w:rPr>
              <w:t xml:space="preserve"> է 321,502,395 ՀՀ </w:t>
            </w:r>
            <w:proofErr w:type="spellStart"/>
            <w:r w:rsidRPr="00991928">
              <w:rPr>
                <w:rFonts w:ascii="GHEA Grapalat" w:hAnsi="GHEA Grapalat"/>
                <w:color w:val="000000"/>
                <w:sz w:val="24"/>
                <w:szCs w:val="24"/>
                <w:lang w:val="fr-FR"/>
              </w:rPr>
              <w:t>դրամ</w:t>
            </w:r>
            <w:proofErr w:type="spellEnd"/>
            <w:r w:rsidRPr="00991928">
              <w:rPr>
                <w:rFonts w:ascii="GHEA Grapalat" w:hAnsi="GHEA Grapalat"/>
                <w:color w:val="000000"/>
                <w:sz w:val="24"/>
                <w:szCs w:val="24"/>
                <w:lang w:val="fr-FR"/>
              </w:rPr>
              <w:t xml:space="preserve">, </w:t>
            </w:r>
            <w:proofErr w:type="spellStart"/>
            <w:r w:rsidRPr="00991928">
              <w:rPr>
                <w:rFonts w:ascii="GHEA Grapalat" w:hAnsi="GHEA Grapalat"/>
                <w:color w:val="000000"/>
                <w:sz w:val="24"/>
                <w:szCs w:val="24"/>
                <w:lang w:val="fr-FR"/>
              </w:rPr>
              <w:t>որի</w:t>
            </w:r>
            <w:proofErr w:type="spellEnd"/>
            <w:r w:rsidRPr="00991928">
              <w:rPr>
                <w:rFonts w:ascii="GHEA Grapalat" w:hAnsi="GHEA Grapalat"/>
                <w:color w:val="000000"/>
                <w:sz w:val="24"/>
                <w:szCs w:val="24"/>
                <w:lang w:val="fr-FR"/>
              </w:rPr>
              <w:t xml:space="preserve"> </w:t>
            </w:r>
            <w:proofErr w:type="spellStart"/>
            <w:r w:rsidRPr="00991928">
              <w:rPr>
                <w:rFonts w:ascii="GHEA Grapalat" w:hAnsi="GHEA Grapalat"/>
                <w:color w:val="000000"/>
                <w:sz w:val="24"/>
                <w:szCs w:val="24"/>
                <w:lang w:val="fr-FR"/>
              </w:rPr>
              <w:t>կազմում</w:t>
            </w:r>
            <w:proofErr w:type="spellEnd"/>
            <w:r w:rsidRPr="00991928">
              <w:rPr>
                <w:rFonts w:ascii="GHEA Grapalat" w:hAnsi="GHEA Grapalat"/>
                <w:color w:val="000000"/>
                <w:sz w:val="24"/>
                <w:szCs w:val="24"/>
                <w:lang w:val="fr-FR"/>
              </w:rPr>
              <w:t xml:space="preserve"> </w:t>
            </w:r>
            <w:proofErr w:type="spellStart"/>
            <w:r w:rsidRPr="00991928">
              <w:rPr>
                <w:rFonts w:ascii="GHEA Grapalat" w:hAnsi="GHEA Grapalat"/>
                <w:color w:val="000000"/>
                <w:sz w:val="24"/>
                <w:szCs w:val="24"/>
                <w:lang w:val="fr-FR"/>
              </w:rPr>
              <w:t>հողամասն</w:t>
            </w:r>
            <w:proofErr w:type="spellEnd"/>
            <w:r w:rsidRPr="00991928">
              <w:rPr>
                <w:rFonts w:ascii="GHEA Grapalat" w:hAnsi="GHEA Grapalat"/>
                <w:color w:val="000000"/>
                <w:sz w:val="24"/>
                <w:szCs w:val="24"/>
                <w:lang w:val="fr-FR"/>
              </w:rPr>
              <w:t xml:space="preserve"> </w:t>
            </w:r>
            <w:proofErr w:type="spellStart"/>
            <w:r w:rsidRPr="00991928">
              <w:rPr>
                <w:rFonts w:ascii="GHEA Grapalat" w:hAnsi="GHEA Grapalat"/>
                <w:color w:val="000000"/>
                <w:sz w:val="24"/>
                <w:szCs w:val="24"/>
                <w:lang w:val="fr-FR"/>
              </w:rPr>
              <w:t>ընդգրկված</w:t>
            </w:r>
            <w:proofErr w:type="spellEnd"/>
            <w:r w:rsidRPr="00991928">
              <w:rPr>
                <w:rFonts w:ascii="GHEA Grapalat" w:hAnsi="GHEA Grapalat"/>
                <w:color w:val="000000"/>
                <w:sz w:val="24"/>
                <w:szCs w:val="24"/>
                <w:lang w:val="fr-FR"/>
              </w:rPr>
              <w:t xml:space="preserve"> է 96,876,467 ՀՀ </w:t>
            </w:r>
            <w:proofErr w:type="spellStart"/>
            <w:r w:rsidRPr="00991928">
              <w:rPr>
                <w:rFonts w:ascii="GHEA Grapalat" w:hAnsi="GHEA Grapalat"/>
                <w:color w:val="000000"/>
                <w:sz w:val="24"/>
                <w:szCs w:val="24"/>
                <w:lang w:val="fr-FR"/>
              </w:rPr>
              <w:t>դրամ</w:t>
            </w:r>
            <w:proofErr w:type="spellEnd"/>
            <w:r w:rsidRPr="00991928">
              <w:rPr>
                <w:rFonts w:ascii="GHEA Grapalat" w:hAnsi="GHEA Grapalat"/>
                <w:color w:val="000000"/>
                <w:sz w:val="24"/>
                <w:szCs w:val="24"/>
                <w:lang w:val="fr-FR"/>
              </w:rPr>
              <w:t xml:space="preserve">, </w:t>
            </w:r>
            <w:proofErr w:type="spellStart"/>
            <w:r w:rsidRPr="00991928">
              <w:rPr>
                <w:rFonts w:ascii="GHEA Grapalat" w:hAnsi="GHEA Grapalat"/>
                <w:color w:val="000000"/>
                <w:sz w:val="24"/>
                <w:szCs w:val="24"/>
                <w:lang w:val="fr-FR"/>
              </w:rPr>
              <w:t>իսկ</w:t>
            </w:r>
            <w:proofErr w:type="spellEnd"/>
            <w:r w:rsidRPr="00991928">
              <w:rPr>
                <w:rFonts w:ascii="GHEA Grapalat" w:hAnsi="GHEA Grapalat"/>
                <w:color w:val="000000"/>
                <w:sz w:val="24"/>
                <w:szCs w:val="24"/>
                <w:lang w:val="fr-FR"/>
              </w:rPr>
              <w:t xml:space="preserve"> </w:t>
            </w:r>
            <w:proofErr w:type="spellStart"/>
            <w:r w:rsidRPr="00991928">
              <w:rPr>
                <w:rFonts w:ascii="GHEA Grapalat" w:hAnsi="GHEA Grapalat"/>
                <w:color w:val="000000"/>
                <w:sz w:val="24"/>
                <w:szCs w:val="24"/>
                <w:lang w:val="fr-FR"/>
              </w:rPr>
              <w:t>շինությունները</w:t>
            </w:r>
            <w:proofErr w:type="spellEnd"/>
            <w:r w:rsidRPr="00991928">
              <w:rPr>
                <w:rFonts w:ascii="GHEA Grapalat" w:hAnsi="GHEA Grapalat"/>
                <w:color w:val="000000"/>
                <w:sz w:val="24"/>
                <w:szCs w:val="24"/>
                <w:lang w:val="fr-FR"/>
              </w:rPr>
              <w:t xml:space="preserve">՝ 224,625,928 ՀՀ </w:t>
            </w:r>
            <w:proofErr w:type="spellStart"/>
            <w:r w:rsidRPr="00991928">
              <w:rPr>
                <w:rFonts w:ascii="GHEA Grapalat" w:hAnsi="GHEA Grapalat"/>
                <w:color w:val="000000"/>
                <w:sz w:val="24"/>
                <w:szCs w:val="24"/>
                <w:lang w:val="fr-FR"/>
              </w:rPr>
              <w:t>դրամ</w:t>
            </w:r>
            <w:proofErr w:type="spellEnd"/>
            <w:r w:rsidRPr="00991928">
              <w:rPr>
                <w:rFonts w:ascii="GHEA Grapalat" w:hAnsi="GHEA Grapalat"/>
                <w:color w:val="000000"/>
                <w:sz w:val="24"/>
                <w:szCs w:val="24"/>
                <w:lang w:val="fr-FR"/>
              </w:rPr>
              <w:t xml:space="preserve"> </w:t>
            </w:r>
            <w:proofErr w:type="spellStart"/>
            <w:r w:rsidRPr="00991928">
              <w:rPr>
                <w:rFonts w:ascii="GHEA Grapalat" w:hAnsi="GHEA Grapalat"/>
                <w:color w:val="000000"/>
                <w:sz w:val="24"/>
                <w:szCs w:val="24"/>
                <w:lang w:val="fr-FR"/>
              </w:rPr>
              <w:t>արժեքներով</w:t>
            </w:r>
            <w:proofErr w:type="spellEnd"/>
            <w:r w:rsidRPr="00991928">
              <w:rPr>
                <w:rFonts w:ascii="GHEA Grapalat" w:hAnsi="GHEA Grapalat"/>
                <w:color w:val="000000"/>
                <w:sz w:val="24"/>
                <w:szCs w:val="24"/>
                <w:lang w:val="fr-FR"/>
              </w:rPr>
              <w:t>։</w:t>
            </w:r>
          </w:p>
          <w:p w:rsidR="006742A3" w:rsidRPr="00991928" w:rsidRDefault="006742A3" w:rsidP="00380DD5">
            <w:pPr>
              <w:spacing w:after="0" w:line="276" w:lineRule="auto"/>
              <w:ind w:right="-1"/>
              <w:jc w:val="center"/>
              <w:rPr>
                <w:rFonts w:ascii="GHEA Grapalat" w:hAnsi="GHEA Grapalat"/>
                <w:color w:val="000000"/>
                <w:szCs w:val="24"/>
                <w:lang w:val="fr-FR"/>
              </w:rPr>
            </w:pPr>
          </w:p>
        </w:tc>
        <w:tc>
          <w:tcPr>
            <w:tcW w:w="3683" w:type="dxa"/>
            <w:shd w:val="clear" w:color="auto" w:fill="FFFFFF"/>
            <w:vAlign w:val="center"/>
          </w:tcPr>
          <w:p w:rsidR="00380DD5" w:rsidRPr="00545E07" w:rsidRDefault="00773028" w:rsidP="00380DD5">
            <w:pPr>
              <w:pStyle w:val="aa"/>
              <w:spacing w:line="276" w:lineRule="auto"/>
              <w:ind w:left="17" w:firstLine="255"/>
              <w:jc w:val="center"/>
              <w:rPr>
                <w:rFonts w:ascii="GHEA Grapalat" w:hAnsi="GHEA Grapalat"/>
                <w:bCs/>
                <w:color w:val="000000"/>
                <w:szCs w:val="24"/>
                <w:lang w:val="hy-AM"/>
              </w:rPr>
            </w:pPr>
            <w:r>
              <w:rPr>
                <w:rFonts w:ascii="GHEA Grapalat" w:hAnsi="GHEA Grapalat"/>
                <w:bCs/>
                <w:color w:val="000000"/>
                <w:szCs w:val="24"/>
                <w:lang w:val="hy-AM"/>
              </w:rPr>
              <w:t>Ընդունվել է ի գիտություն</w:t>
            </w:r>
            <w:r w:rsidR="00A55400">
              <w:rPr>
                <w:rFonts w:ascii="GHEA Grapalat" w:hAnsi="GHEA Grapalat"/>
                <w:bCs/>
                <w:color w:val="000000"/>
                <w:szCs w:val="24"/>
                <w:lang w:val="hy-AM"/>
              </w:rPr>
              <w:t>։</w:t>
            </w:r>
          </w:p>
          <w:p w:rsidR="004D27C4" w:rsidRPr="00545E07" w:rsidRDefault="004D27C4" w:rsidP="004D27C4">
            <w:pPr>
              <w:pStyle w:val="aa"/>
              <w:spacing w:line="276" w:lineRule="auto"/>
              <w:ind w:left="17" w:firstLine="255"/>
              <w:jc w:val="center"/>
              <w:rPr>
                <w:rFonts w:ascii="GHEA Grapalat" w:hAnsi="GHEA Grapalat"/>
                <w:bCs/>
                <w:color w:val="000000"/>
                <w:szCs w:val="24"/>
                <w:lang w:val="hy-AM"/>
              </w:rPr>
            </w:pPr>
          </w:p>
        </w:tc>
      </w:tr>
      <w:tr w:rsidR="00B7644D" w:rsidRPr="00923B3B" w:rsidTr="00C16E50">
        <w:trPr>
          <w:trHeight w:val="359"/>
          <w:tblCellSpacing w:w="0" w:type="dxa"/>
        </w:trPr>
        <w:tc>
          <w:tcPr>
            <w:tcW w:w="6799" w:type="dxa"/>
            <w:vMerge w:val="restart"/>
            <w:shd w:val="clear" w:color="auto" w:fill="D0CECE" w:themeFill="background2" w:themeFillShade="E6"/>
            <w:vAlign w:val="center"/>
          </w:tcPr>
          <w:p w:rsidR="00B7644D" w:rsidRPr="0015676E" w:rsidRDefault="00B7644D" w:rsidP="00FB60B5">
            <w:pPr>
              <w:spacing w:after="0" w:line="360" w:lineRule="auto"/>
              <w:ind w:left="254" w:right="223" w:firstLine="425"/>
              <w:jc w:val="both"/>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3.</w:t>
            </w:r>
            <w:r w:rsidR="00923B3B">
              <w:rPr>
                <w:rFonts w:ascii="GHEA Grapalat" w:eastAsia="Times New Roman" w:hAnsi="GHEA Grapalat" w:cs="Times New Roman"/>
                <w:color w:val="000000"/>
                <w:sz w:val="24"/>
                <w:szCs w:val="24"/>
                <w:lang w:val="hy-AM" w:eastAsia="ru-RU"/>
              </w:rPr>
              <w:t xml:space="preserve"> </w:t>
            </w:r>
            <w:r w:rsidR="00E37D1E">
              <w:rPr>
                <w:rFonts w:ascii="GHEA Grapalat" w:eastAsia="Times New Roman" w:hAnsi="GHEA Grapalat" w:cs="Times New Roman"/>
                <w:color w:val="000000"/>
                <w:sz w:val="24"/>
                <w:szCs w:val="24"/>
                <w:lang w:val="hy-AM" w:eastAsia="ru-RU"/>
              </w:rPr>
              <w:t xml:space="preserve"> ՀՀ ֆինանսների նախարարություն</w:t>
            </w:r>
          </w:p>
        </w:tc>
        <w:tc>
          <w:tcPr>
            <w:tcW w:w="3683" w:type="dxa"/>
            <w:shd w:val="clear" w:color="auto" w:fill="D0CECE" w:themeFill="background2" w:themeFillShade="E6"/>
            <w:vAlign w:val="center"/>
          </w:tcPr>
          <w:p w:rsidR="00B7644D" w:rsidRPr="007A419C" w:rsidRDefault="00991928" w:rsidP="00D71E72">
            <w:pPr>
              <w:spacing w:after="0" w:line="360" w:lineRule="auto"/>
              <w:ind w:firstLine="13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24.08.2023թ.</w:t>
            </w:r>
          </w:p>
        </w:tc>
      </w:tr>
      <w:tr w:rsidR="00B7644D" w:rsidRPr="00923B3B" w:rsidTr="00C16E50">
        <w:trPr>
          <w:trHeight w:val="588"/>
          <w:tblCellSpacing w:w="0" w:type="dxa"/>
        </w:trPr>
        <w:tc>
          <w:tcPr>
            <w:tcW w:w="6799" w:type="dxa"/>
            <w:vMerge/>
            <w:shd w:val="clear" w:color="auto" w:fill="D0CECE" w:themeFill="background2" w:themeFillShade="E6"/>
            <w:vAlign w:val="center"/>
          </w:tcPr>
          <w:p w:rsidR="00B7644D" w:rsidRDefault="00B7644D" w:rsidP="00D71E72">
            <w:pPr>
              <w:spacing w:after="0" w:line="360" w:lineRule="auto"/>
              <w:ind w:left="254" w:right="223" w:firstLine="425"/>
              <w:jc w:val="both"/>
              <w:rPr>
                <w:rFonts w:ascii="GHEA Grapalat" w:eastAsia="Times New Roman" w:hAnsi="GHEA Grapalat" w:cs="Times New Roman"/>
                <w:color w:val="000000"/>
                <w:sz w:val="24"/>
                <w:szCs w:val="24"/>
                <w:lang w:val="hy-AM" w:eastAsia="ru-RU"/>
              </w:rPr>
            </w:pPr>
          </w:p>
        </w:tc>
        <w:tc>
          <w:tcPr>
            <w:tcW w:w="3683" w:type="dxa"/>
            <w:shd w:val="clear" w:color="auto" w:fill="D0CECE" w:themeFill="background2" w:themeFillShade="E6"/>
            <w:vAlign w:val="center"/>
          </w:tcPr>
          <w:p w:rsidR="00B7644D" w:rsidRDefault="00991928" w:rsidP="00FB60B5">
            <w:pPr>
              <w:spacing w:after="0" w:line="360" w:lineRule="auto"/>
              <w:ind w:firstLine="134"/>
              <w:jc w:val="center"/>
              <w:rPr>
                <w:rFonts w:ascii="GHEA Grapalat" w:eastAsia="Times New Roman" w:hAnsi="GHEA Grapalat" w:cs="Times New Roman"/>
                <w:color w:val="000000"/>
                <w:sz w:val="24"/>
                <w:szCs w:val="24"/>
                <w:lang w:val="hy-AM" w:eastAsia="ru-RU"/>
              </w:rPr>
            </w:pPr>
            <w:r>
              <w:rPr>
                <w:rFonts w:ascii="GHEA Grapalat" w:eastAsia="Times New Roman" w:hAnsi="GHEA Grapalat" w:cs="Times New Roman"/>
                <w:color w:val="000000"/>
                <w:sz w:val="24"/>
                <w:szCs w:val="24"/>
                <w:lang w:val="hy-AM" w:eastAsia="ru-RU"/>
              </w:rPr>
              <w:t>01/9-1/16749-2023</w:t>
            </w:r>
          </w:p>
        </w:tc>
      </w:tr>
      <w:tr w:rsidR="00380DD5" w:rsidRPr="00380DD5" w:rsidTr="00991928">
        <w:trPr>
          <w:trHeight w:val="578"/>
          <w:tblCellSpacing w:w="0" w:type="dxa"/>
        </w:trPr>
        <w:tc>
          <w:tcPr>
            <w:tcW w:w="10482" w:type="dxa"/>
            <w:gridSpan w:val="2"/>
            <w:tcBorders>
              <w:bottom w:val="single" w:sz="4" w:space="0" w:color="auto"/>
            </w:tcBorders>
            <w:shd w:val="clear" w:color="auto" w:fill="FFFFFF" w:themeFill="background1"/>
          </w:tcPr>
          <w:p w:rsidR="00380DD5" w:rsidRPr="00F35B8D" w:rsidRDefault="00991928" w:rsidP="00991928">
            <w:pPr>
              <w:pStyle w:val="a7"/>
              <w:spacing w:after="0" w:line="288" w:lineRule="auto"/>
              <w:ind w:left="137" w:right="8" w:firstLine="425"/>
              <w:jc w:val="center"/>
              <w:rPr>
                <w:rFonts w:ascii="GHEA Grapalat" w:hAnsi="GHEA Grapalat"/>
                <w:color w:val="000000"/>
                <w:szCs w:val="24"/>
                <w:lang w:val="hy-AM" w:eastAsia="ru-RU"/>
              </w:rPr>
            </w:pPr>
            <w:r w:rsidRPr="00054282">
              <w:rPr>
                <w:rFonts w:ascii="GHEA Grapalat" w:hAnsi="GHEA Grapalat"/>
                <w:bCs/>
                <w:color w:val="000000"/>
                <w:szCs w:val="24"/>
                <w:lang w:val="hy-AM"/>
              </w:rPr>
              <w:t>Առաջարկություններ և դիտողություններ չունի</w:t>
            </w:r>
            <w:r>
              <w:rPr>
                <w:rFonts w:ascii="GHEA Grapalat" w:hAnsi="GHEA Grapalat"/>
                <w:bCs/>
                <w:color w:val="000000"/>
                <w:szCs w:val="24"/>
                <w:lang w:val="hy-AM"/>
              </w:rPr>
              <w:t xml:space="preserve"> </w:t>
            </w:r>
            <w:r>
              <w:rPr>
                <w:rFonts w:ascii="Verdana" w:hAnsi="Verdana"/>
                <w:color w:val="000000"/>
                <w:sz w:val="18"/>
                <w:szCs w:val="18"/>
                <w:shd w:val="clear" w:color="auto" w:fill="FFFFFF"/>
              </w:rPr>
              <w:t xml:space="preserve"> </w:t>
            </w:r>
          </w:p>
        </w:tc>
      </w:tr>
    </w:tbl>
    <w:p w:rsidR="007E119D" w:rsidRPr="00D85EE2" w:rsidRDefault="007E119D" w:rsidP="00563827">
      <w:pPr>
        <w:rPr>
          <w:lang w:val="hy-AM"/>
        </w:rPr>
      </w:pPr>
    </w:p>
    <w:sectPr w:rsidR="007E119D" w:rsidRPr="00D85EE2" w:rsidSect="00EC2E52">
      <w:headerReference w:type="even" r:id="rId8"/>
      <w:headerReference w:type="default" r:id="rId9"/>
      <w:footerReference w:type="even" r:id="rId10"/>
      <w:footerReference w:type="default" r:id="rId11"/>
      <w:headerReference w:type="first" r:id="rId12"/>
      <w:footerReference w:type="first" r:id="rId13"/>
      <w:pgSz w:w="11906" w:h="16838"/>
      <w:pgMar w:top="284" w:right="850" w:bottom="142"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764B" w:rsidRDefault="00AF764B" w:rsidP="00E5320B">
      <w:pPr>
        <w:spacing w:after="0" w:line="240" w:lineRule="auto"/>
      </w:pPr>
      <w:r>
        <w:separator/>
      </w:r>
    </w:p>
  </w:endnote>
  <w:endnote w:type="continuationSeparator" w:id="0">
    <w:p w:rsidR="00AF764B" w:rsidRDefault="00AF764B" w:rsidP="00E5320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Sylfaen">
    <w:panose1 w:val="010A0502050306030303"/>
    <w:charset w:val="CC"/>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Armenian">
    <w:panose1 w:val="020B0604020202020204"/>
    <w:charset w:val="00"/>
    <w:family w:val="swiss"/>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206" w:rsidRDefault="00807206">
    <w:pPr>
      <w:pStyle w:val="a5"/>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206" w:rsidRDefault="00807206">
    <w:pPr>
      <w:pStyle w:val="a5"/>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206" w:rsidRDefault="00807206">
    <w:pPr>
      <w:pStyle w:val="a5"/>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764B" w:rsidRDefault="00AF764B" w:rsidP="00E5320B">
      <w:pPr>
        <w:spacing w:after="0" w:line="240" w:lineRule="auto"/>
      </w:pPr>
      <w:r>
        <w:separator/>
      </w:r>
    </w:p>
  </w:footnote>
  <w:footnote w:type="continuationSeparator" w:id="0">
    <w:p w:rsidR="00AF764B" w:rsidRDefault="00AF764B" w:rsidP="00E5320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206" w:rsidRDefault="00807206">
    <w:pPr>
      <w:pStyle w:val="a3"/>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206" w:rsidRDefault="00807206">
    <w:pPr>
      <w:pStyle w:val="a3"/>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07206" w:rsidRDefault="00807206">
    <w:pPr>
      <w:pStyle w:val="a3"/>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4D435A"/>
    <w:multiLevelType w:val="hybridMultilevel"/>
    <w:tmpl w:val="7DAE1E94"/>
    <w:lvl w:ilvl="0" w:tplc="9F061B52">
      <w:start w:val="1"/>
      <w:numFmt w:val="decimal"/>
      <w:lvlText w:val="%1."/>
      <w:lvlJc w:val="left"/>
      <w:pPr>
        <w:ind w:left="720" w:hanging="360"/>
      </w:pPr>
      <w:rPr>
        <w:rFonts w:cs="Sylfaen"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6CE0D2C"/>
    <w:multiLevelType w:val="hybridMultilevel"/>
    <w:tmpl w:val="29A4BE5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2A99729A"/>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3" w15:restartNumberingAfterBreak="0">
    <w:nsid w:val="2CE92F87"/>
    <w:multiLevelType w:val="hybridMultilevel"/>
    <w:tmpl w:val="37424E8C"/>
    <w:lvl w:ilvl="0" w:tplc="F3AEE0A2">
      <w:start w:val="1"/>
      <w:numFmt w:val="decimal"/>
      <w:lvlText w:val="%1."/>
      <w:lvlJc w:val="left"/>
      <w:pPr>
        <w:ind w:left="927" w:hanging="360"/>
      </w:pPr>
      <w:rPr>
        <w:rFonts w:ascii="GHEA Grapalat" w:eastAsia="Times New Roman" w:hAnsi="GHEA Grapalat" w:cs="Sylfaen" w:hint="default"/>
        <w:sz w:val="24"/>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4" w15:restartNumberingAfterBreak="0">
    <w:nsid w:val="2DFA7F78"/>
    <w:multiLevelType w:val="hybridMultilevel"/>
    <w:tmpl w:val="D3E45F7E"/>
    <w:lvl w:ilvl="0" w:tplc="0419000D">
      <w:start w:val="1"/>
      <w:numFmt w:val="bullet"/>
      <w:lvlText w:val=""/>
      <w:lvlJc w:val="left"/>
      <w:pPr>
        <w:ind w:left="832" w:hanging="360"/>
      </w:pPr>
      <w:rPr>
        <w:rFonts w:ascii="Wingdings" w:hAnsi="Wingdings" w:hint="default"/>
      </w:rPr>
    </w:lvl>
    <w:lvl w:ilvl="1" w:tplc="04190003" w:tentative="1">
      <w:start w:val="1"/>
      <w:numFmt w:val="bullet"/>
      <w:lvlText w:val="o"/>
      <w:lvlJc w:val="left"/>
      <w:pPr>
        <w:ind w:left="1552" w:hanging="360"/>
      </w:pPr>
      <w:rPr>
        <w:rFonts w:ascii="Courier New" w:hAnsi="Courier New" w:cs="Courier New" w:hint="default"/>
      </w:rPr>
    </w:lvl>
    <w:lvl w:ilvl="2" w:tplc="04190005" w:tentative="1">
      <w:start w:val="1"/>
      <w:numFmt w:val="bullet"/>
      <w:lvlText w:val=""/>
      <w:lvlJc w:val="left"/>
      <w:pPr>
        <w:ind w:left="2272" w:hanging="360"/>
      </w:pPr>
      <w:rPr>
        <w:rFonts w:ascii="Wingdings" w:hAnsi="Wingdings" w:hint="default"/>
      </w:rPr>
    </w:lvl>
    <w:lvl w:ilvl="3" w:tplc="04190001" w:tentative="1">
      <w:start w:val="1"/>
      <w:numFmt w:val="bullet"/>
      <w:lvlText w:val=""/>
      <w:lvlJc w:val="left"/>
      <w:pPr>
        <w:ind w:left="2992" w:hanging="360"/>
      </w:pPr>
      <w:rPr>
        <w:rFonts w:ascii="Symbol" w:hAnsi="Symbol" w:hint="default"/>
      </w:rPr>
    </w:lvl>
    <w:lvl w:ilvl="4" w:tplc="04190003" w:tentative="1">
      <w:start w:val="1"/>
      <w:numFmt w:val="bullet"/>
      <w:lvlText w:val="o"/>
      <w:lvlJc w:val="left"/>
      <w:pPr>
        <w:ind w:left="3712" w:hanging="360"/>
      </w:pPr>
      <w:rPr>
        <w:rFonts w:ascii="Courier New" w:hAnsi="Courier New" w:cs="Courier New" w:hint="default"/>
      </w:rPr>
    </w:lvl>
    <w:lvl w:ilvl="5" w:tplc="04190005" w:tentative="1">
      <w:start w:val="1"/>
      <w:numFmt w:val="bullet"/>
      <w:lvlText w:val=""/>
      <w:lvlJc w:val="left"/>
      <w:pPr>
        <w:ind w:left="4432" w:hanging="360"/>
      </w:pPr>
      <w:rPr>
        <w:rFonts w:ascii="Wingdings" w:hAnsi="Wingdings" w:hint="default"/>
      </w:rPr>
    </w:lvl>
    <w:lvl w:ilvl="6" w:tplc="04190001" w:tentative="1">
      <w:start w:val="1"/>
      <w:numFmt w:val="bullet"/>
      <w:lvlText w:val=""/>
      <w:lvlJc w:val="left"/>
      <w:pPr>
        <w:ind w:left="5152" w:hanging="360"/>
      </w:pPr>
      <w:rPr>
        <w:rFonts w:ascii="Symbol" w:hAnsi="Symbol" w:hint="default"/>
      </w:rPr>
    </w:lvl>
    <w:lvl w:ilvl="7" w:tplc="04190003" w:tentative="1">
      <w:start w:val="1"/>
      <w:numFmt w:val="bullet"/>
      <w:lvlText w:val="o"/>
      <w:lvlJc w:val="left"/>
      <w:pPr>
        <w:ind w:left="5872" w:hanging="360"/>
      </w:pPr>
      <w:rPr>
        <w:rFonts w:ascii="Courier New" w:hAnsi="Courier New" w:cs="Courier New" w:hint="default"/>
      </w:rPr>
    </w:lvl>
    <w:lvl w:ilvl="8" w:tplc="04190005" w:tentative="1">
      <w:start w:val="1"/>
      <w:numFmt w:val="bullet"/>
      <w:lvlText w:val=""/>
      <w:lvlJc w:val="left"/>
      <w:pPr>
        <w:ind w:left="6592" w:hanging="360"/>
      </w:pPr>
      <w:rPr>
        <w:rFonts w:ascii="Wingdings" w:hAnsi="Wingdings" w:hint="default"/>
      </w:rPr>
    </w:lvl>
  </w:abstractNum>
  <w:abstractNum w:abstractNumId="5" w15:restartNumberingAfterBreak="0">
    <w:nsid w:val="37585996"/>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15:restartNumberingAfterBreak="0">
    <w:nsid w:val="381A0945"/>
    <w:multiLevelType w:val="hybridMultilevel"/>
    <w:tmpl w:val="A2FE821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B126E2A"/>
    <w:multiLevelType w:val="hybridMultilevel"/>
    <w:tmpl w:val="90127E18"/>
    <w:lvl w:ilvl="0" w:tplc="555AD1EA">
      <w:start w:val="1"/>
      <w:numFmt w:val="decimal"/>
      <w:lvlText w:val="%1."/>
      <w:lvlJc w:val="left"/>
      <w:pPr>
        <w:ind w:left="555" w:hanging="360"/>
      </w:pPr>
      <w:rPr>
        <w:rFonts w:hint="default"/>
      </w:rPr>
    </w:lvl>
    <w:lvl w:ilvl="1" w:tplc="08090019" w:tentative="1">
      <w:start w:val="1"/>
      <w:numFmt w:val="lowerLetter"/>
      <w:lvlText w:val="%2."/>
      <w:lvlJc w:val="left"/>
      <w:pPr>
        <w:ind w:left="1275" w:hanging="360"/>
      </w:pPr>
    </w:lvl>
    <w:lvl w:ilvl="2" w:tplc="0809001B" w:tentative="1">
      <w:start w:val="1"/>
      <w:numFmt w:val="lowerRoman"/>
      <w:lvlText w:val="%3."/>
      <w:lvlJc w:val="right"/>
      <w:pPr>
        <w:ind w:left="1995" w:hanging="180"/>
      </w:pPr>
    </w:lvl>
    <w:lvl w:ilvl="3" w:tplc="0809000F" w:tentative="1">
      <w:start w:val="1"/>
      <w:numFmt w:val="decimal"/>
      <w:lvlText w:val="%4."/>
      <w:lvlJc w:val="left"/>
      <w:pPr>
        <w:ind w:left="2715" w:hanging="360"/>
      </w:pPr>
    </w:lvl>
    <w:lvl w:ilvl="4" w:tplc="08090019" w:tentative="1">
      <w:start w:val="1"/>
      <w:numFmt w:val="lowerLetter"/>
      <w:lvlText w:val="%5."/>
      <w:lvlJc w:val="left"/>
      <w:pPr>
        <w:ind w:left="3435" w:hanging="360"/>
      </w:pPr>
    </w:lvl>
    <w:lvl w:ilvl="5" w:tplc="0809001B" w:tentative="1">
      <w:start w:val="1"/>
      <w:numFmt w:val="lowerRoman"/>
      <w:lvlText w:val="%6."/>
      <w:lvlJc w:val="right"/>
      <w:pPr>
        <w:ind w:left="4155" w:hanging="180"/>
      </w:pPr>
    </w:lvl>
    <w:lvl w:ilvl="6" w:tplc="0809000F" w:tentative="1">
      <w:start w:val="1"/>
      <w:numFmt w:val="decimal"/>
      <w:lvlText w:val="%7."/>
      <w:lvlJc w:val="left"/>
      <w:pPr>
        <w:ind w:left="4875" w:hanging="360"/>
      </w:pPr>
    </w:lvl>
    <w:lvl w:ilvl="7" w:tplc="08090019" w:tentative="1">
      <w:start w:val="1"/>
      <w:numFmt w:val="lowerLetter"/>
      <w:lvlText w:val="%8."/>
      <w:lvlJc w:val="left"/>
      <w:pPr>
        <w:ind w:left="5595" w:hanging="360"/>
      </w:pPr>
    </w:lvl>
    <w:lvl w:ilvl="8" w:tplc="0809001B" w:tentative="1">
      <w:start w:val="1"/>
      <w:numFmt w:val="lowerRoman"/>
      <w:lvlText w:val="%9."/>
      <w:lvlJc w:val="right"/>
      <w:pPr>
        <w:ind w:left="6315" w:hanging="180"/>
      </w:pPr>
    </w:lvl>
  </w:abstractNum>
  <w:abstractNum w:abstractNumId="8" w15:restartNumberingAfterBreak="0">
    <w:nsid w:val="44E37776"/>
    <w:multiLevelType w:val="hybridMultilevel"/>
    <w:tmpl w:val="A8F431D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3A8118C"/>
    <w:multiLevelType w:val="hybridMultilevel"/>
    <w:tmpl w:val="90127E18"/>
    <w:lvl w:ilvl="0" w:tplc="555AD1EA">
      <w:start w:val="1"/>
      <w:numFmt w:val="decimal"/>
      <w:lvlText w:val="%1."/>
      <w:lvlJc w:val="left"/>
      <w:pPr>
        <w:ind w:left="555" w:hanging="360"/>
      </w:pPr>
      <w:rPr>
        <w:rFonts w:hint="default"/>
      </w:rPr>
    </w:lvl>
    <w:lvl w:ilvl="1" w:tplc="08090019" w:tentative="1">
      <w:start w:val="1"/>
      <w:numFmt w:val="lowerLetter"/>
      <w:lvlText w:val="%2."/>
      <w:lvlJc w:val="left"/>
      <w:pPr>
        <w:ind w:left="1275" w:hanging="360"/>
      </w:pPr>
    </w:lvl>
    <w:lvl w:ilvl="2" w:tplc="0809001B" w:tentative="1">
      <w:start w:val="1"/>
      <w:numFmt w:val="lowerRoman"/>
      <w:lvlText w:val="%3."/>
      <w:lvlJc w:val="right"/>
      <w:pPr>
        <w:ind w:left="1995" w:hanging="180"/>
      </w:pPr>
    </w:lvl>
    <w:lvl w:ilvl="3" w:tplc="0809000F" w:tentative="1">
      <w:start w:val="1"/>
      <w:numFmt w:val="decimal"/>
      <w:lvlText w:val="%4."/>
      <w:lvlJc w:val="left"/>
      <w:pPr>
        <w:ind w:left="2715" w:hanging="360"/>
      </w:pPr>
    </w:lvl>
    <w:lvl w:ilvl="4" w:tplc="08090019" w:tentative="1">
      <w:start w:val="1"/>
      <w:numFmt w:val="lowerLetter"/>
      <w:lvlText w:val="%5."/>
      <w:lvlJc w:val="left"/>
      <w:pPr>
        <w:ind w:left="3435" w:hanging="360"/>
      </w:pPr>
    </w:lvl>
    <w:lvl w:ilvl="5" w:tplc="0809001B" w:tentative="1">
      <w:start w:val="1"/>
      <w:numFmt w:val="lowerRoman"/>
      <w:lvlText w:val="%6."/>
      <w:lvlJc w:val="right"/>
      <w:pPr>
        <w:ind w:left="4155" w:hanging="180"/>
      </w:pPr>
    </w:lvl>
    <w:lvl w:ilvl="6" w:tplc="0809000F" w:tentative="1">
      <w:start w:val="1"/>
      <w:numFmt w:val="decimal"/>
      <w:lvlText w:val="%7."/>
      <w:lvlJc w:val="left"/>
      <w:pPr>
        <w:ind w:left="4875" w:hanging="360"/>
      </w:pPr>
    </w:lvl>
    <w:lvl w:ilvl="7" w:tplc="08090019" w:tentative="1">
      <w:start w:val="1"/>
      <w:numFmt w:val="lowerLetter"/>
      <w:lvlText w:val="%8."/>
      <w:lvlJc w:val="left"/>
      <w:pPr>
        <w:ind w:left="5595" w:hanging="360"/>
      </w:pPr>
    </w:lvl>
    <w:lvl w:ilvl="8" w:tplc="0809001B" w:tentative="1">
      <w:start w:val="1"/>
      <w:numFmt w:val="lowerRoman"/>
      <w:lvlText w:val="%9."/>
      <w:lvlJc w:val="right"/>
      <w:pPr>
        <w:ind w:left="6315" w:hanging="180"/>
      </w:pPr>
    </w:lvl>
  </w:abstractNum>
  <w:abstractNum w:abstractNumId="10" w15:restartNumberingAfterBreak="0">
    <w:nsid w:val="6DBB77DB"/>
    <w:multiLevelType w:val="hybridMultilevel"/>
    <w:tmpl w:val="C93EE7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73B95F3F"/>
    <w:multiLevelType w:val="hybridMultilevel"/>
    <w:tmpl w:val="6AF820CA"/>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E94416C"/>
    <w:multiLevelType w:val="hybridMultilevel"/>
    <w:tmpl w:val="B302F586"/>
    <w:lvl w:ilvl="0" w:tplc="B0DC91EC">
      <w:start w:val="1"/>
      <w:numFmt w:val="decimal"/>
      <w:lvlText w:val="%1."/>
      <w:lvlJc w:val="left"/>
      <w:pPr>
        <w:ind w:left="99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num w:numId="1">
    <w:abstractNumId w:val="12"/>
  </w:num>
  <w:num w:numId="2">
    <w:abstractNumId w:val="2"/>
  </w:num>
  <w:num w:numId="3">
    <w:abstractNumId w:val="4"/>
  </w:num>
  <w:num w:numId="4">
    <w:abstractNumId w:val="11"/>
  </w:num>
  <w:num w:numId="5">
    <w:abstractNumId w:val="10"/>
  </w:num>
  <w:num w:numId="6">
    <w:abstractNumId w:val="0"/>
  </w:num>
  <w:num w:numId="7">
    <w:abstractNumId w:val="5"/>
  </w:num>
  <w:num w:numId="8">
    <w:abstractNumId w:val="8"/>
  </w:num>
  <w:num w:numId="9">
    <w:abstractNumId w:val="3"/>
  </w:num>
  <w:num w:numId="10">
    <w:abstractNumId w:val="7"/>
  </w:num>
  <w:num w:numId="11">
    <w:abstractNumId w:val="9"/>
  </w:num>
  <w:num w:numId="12">
    <w:abstractNumId w:val="1"/>
  </w:num>
  <w:num w:numId="13">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3E2C"/>
    <w:rsid w:val="00023661"/>
    <w:rsid w:val="00075D0C"/>
    <w:rsid w:val="00136311"/>
    <w:rsid w:val="0013723C"/>
    <w:rsid w:val="001672EE"/>
    <w:rsid w:val="00171568"/>
    <w:rsid w:val="001B78D4"/>
    <w:rsid w:val="001F0523"/>
    <w:rsid w:val="00251EDD"/>
    <w:rsid w:val="002A35EA"/>
    <w:rsid w:val="002B05D7"/>
    <w:rsid w:val="002B4480"/>
    <w:rsid w:val="002E41C3"/>
    <w:rsid w:val="002F6004"/>
    <w:rsid w:val="00314BFE"/>
    <w:rsid w:val="00344BED"/>
    <w:rsid w:val="0037337A"/>
    <w:rsid w:val="00380DD5"/>
    <w:rsid w:val="003A3818"/>
    <w:rsid w:val="0048112D"/>
    <w:rsid w:val="004D27C4"/>
    <w:rsid w:val="004D70D8"/>
    <w:rsid w:val="00517D4A"/>
    <w:rsid w:val="00545E07"/>
    <w:rsid w:val="0055484A"/>
    <w:rsid w:val="00560E34"/>
    <w:rsid w:val="00561E34"/>
    <w:rsid w:val="00563827"/>
    <w:rsid w:val="0058210F"/>
    <w:rsid w:val="00594CAE"/>
    <w:rsid w:val="005A4844"/>
    <w:rsid w:val="005B5E0F"/>
    <w:rsid w:val="005D43EF"/>
    <w:rsid w:val="005E2D85"/>
    <w:rsid w:val="005F3CC9"/>
    <w:rsid w:val="005F4AAA"/>
    <w:rsid w:val="006548CB"/>
    <w:rsid w:val="006742A3"/>
    <w:rsid w:val="0069664A"/>
    <w:rsid w:val="006E0FFE"/>
    <w:rsid w:val="006E1D46"/>
    <w:rsid w:val="006F6929"/>
    <w:rsid w:val="007510B0"/>
    <w:rsid w:val="00773028"/>
    <w:rsid w:val="00781EAA"/>
    <w:rsid w:val="007B471F"/>
    <w:rsid w:val="007E119D"/>
    <w:rsid w:val="007F1E3C"/>
    <w:rsid w:val="00801313"/>
    <w:rsid w:val="00806110"/>
    <w:rsid w:val="00807206"/>
    <w:rsid w:val="008524CF"/>
    <w:rsid w:val="008863FA"/>
    <w:rsid w:val="008C1DC7"/>
    <w:rsid w:val="008E2012"/>
    <w:rsid w:val="0090424C"/>
    <w:rsid w:val="00915D0C"/>
    <w:rsid w:val="00923B3B"/>
    <w:rsid w:val="0092723B"/>
    <w:rsid w:val="00974BD8"/>
    <w:rsid w:val="009822F8"/>
    <w:rsid w:val="00991928"/>
    <w:rsid w:val="009B68CD"/>
    <w:rsid w:val="009B7936"/>
    <w:rsid w:val="009D6A7B"/>
    <w:rsid w:val="00A55400"/>
    <w:rsid w:val="00AD2DD7"/>
    <w:rsid w:val="00AE6C2B"/>
    <w:rsid w:val="00AF313F"/>
    <w:rsid w:val="00AF72C2"/>
    <w:rsid w:val="00AF764B"/>
    <w:rsid w:val="00B011BE"/>
    <w:rsid w:val="00B20730"/>
    <w:rsid w:val="00B43DFD"/>
    <w:rsid w:val="00B47F5F"/>
    <w:rsid w:val="00B6650B"/>
    <w:rsid w:val="00B7644D"/>
    <w:rsid w:val="00BA3705"/>
    <w:rsid w:val="00BD2086"/>
    <w:rsid w:val="00C16E50"/>
    <w:rsid w:val="00C175B6"/>
    <w:rsid w:val="00CC0288"/>
    <w:rsid w:val="00CD7F60"/>
    <w:rsid w:val="00CE7346"/>
    <w:rsid w:val="00D6395E"/>
    <w:rsid w:val="00D71E72"/>
    <w:rsid w:val="00D85EE2"/>
    <w:rsid w:val="00DB3E2C"/>
    <w:rsid w:val="00E26507"/>
    <w:rsid w:val="00E37D1E"/>
    <w:rsid w:val="00E5320B"/>
    <w:rsid w:val="00E70E2B"/>
    <w:rsid w:val="00E714FB"/>
    <w:rsid w:val="00EA3AD3"/>
    <w:rsid w:val="00EB550C"/>
    <w:rsid w:val="00EC2E52"/>
    <w:rsid w:val="00F35B8D"/>
    <w:rsid w:val="00F61667"/>
    <w:rsid w:val="00F634A0"/>
    <w:rsid w:val="00F73B03"/>
    <w:rsid w:val="00FB60B5"/>
    <w:rsid w:val="00FF7C1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A8CDFA"/>
  <w15:chartTrackingRefBased/>
  <w15:docId w15:val="{31CA2303-D8CC-4E9A-AB81-3393AAD4F9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7644D"/>
    <w:pPr>
      <w:spacing w:line="256" w:lineRule="auto"/>
    </w:pPr>
    <w:rPr>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5320B"/>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E5320B"/>
    <w:rPr>
      <w:lang w:val="en-US"/>
    </w:rPr>
  </w:style>
  <w:style w:type="paragraph" w:styleId="a5">
    <w:name w:val="footer"/>
    <w:basedOn w:val="a"/>
    <w:link w:val="a6"/>
    <w:uiPriority w:val="99"/>
    <w:unhideWhenUsed/>
    <w:rsid w:val="00E5320B"/>
    <w:pPr>
      <w:tabs>
        <w:tab w:val="center" w:pos="4677"/>
        <w:tab w:val="right" w:pos="9355"/>
      </w:tabs>
      <w:spacing w:after="0" w:line="240" w:lineRule="auto"/>
    </w:pPr>
  </w:style>
  <w:style w:type="character" w:customStyle="1" w:styleId="a6">
    <w:name w:val="Нижний колонтитул Знак"/>
    <w:basedOn w:val="a0"/>
    <w:link w:val="a5"/>
    <w:uiPriority w:val="99"/>
    <w:rsid w:val="00E5320B"/>
    <w:rPr>
      <w:lang w:val="en-US"/>
    </w:rPr>
  </w:style>
  <w:style w:type="paragraph" w:styleId="a7">
    <w:name w:val="Body Text"/>
    <w:basedOn w:val="a"/>
    <w:link w:val="a8"/>
    <w:rsid w:val="00807206"/>
    <w:pPr>
      <w:spacing w:after="120" w:line="240" w:lineRule="auto"/>
    </w:pPr>
    <w:rPr>
      <w:rFonts w:ascii="Times New Roman" w:eastAsia="Times New Roman" w:hAnsi="Times New Roman" w:cs="Times New Roman"/>
      <w:sz w:val="24"/>
      <w:szCs w:val="20"/>
      <w:lang w:val="en-GB"/>
    </w:rPr>
  </w:style>
  <w:style w:type="character" w:customStyle="1" w:styleId="a8">
    <w:name w:val="Основной текст Знак"/>
    <w:basedOn w:val="a0"/>
    <w:link w:val="a7"/>
    <w:rsid w:val="00807206"/>
    <w:rPr>
      <w:rFonts w:ascii="Times New Roman" w:eastAsia="Times New Roman" w:hAnsi="Times New Roman" w:cs="Times New Roman"/>
      <w:sz w:val="24"/>
      <w:szCs w:val="20"/>
      <w:lang w:val="en-GB"/>
    </w:rPr>
  </w:style>
  <w:style w:type="character" w:styleId="a9">
    <w:name w:val="Strong"/>
    <w:basedOn w:val="a0"/>
    <w:uiPriority w:val="22"/>
    <w:qFormat/>
    <w:rsid w:val="00807206"/>
    <w:rPr>
      <w:b/>
      <w:bCs/>
    </w:rPr>
  </w:style>
  <w:style w:type="paragraph" w:styleId="aa">
    <w:name w:val="List Paragraph"/>
    <w:aliases w:val="List_Paragraph,Multilevel para_II,List Paragraph1,Akapit z listą BS,Bullet1,Bullets,List Paragraph 1,References,List Paragraph (numbered (a)),IBL List Paragraph,List Paragraph nowy,Numbered List Paragraph,Bullet paras,Liste 1,OBC Bullet"/>
    <w:basedOn w:val="a"/>
    <w:link w:val="ab"/>
    <w:uiPriority w:val="34"/>
    <w:qFormat/>
    <w:rsid w:val="00807206"/>
    <w:pPr>
      <w:spacing w:after="0" w:line="240" w:lineRule="auto"/>
      <w:ind w:left="720"/>
      <w:contextualSpacing/>
    </w:pPr>
    <w:rPr>
      <w:rFonts w:ascii="Times New Roman" w:eastAsia="Times New Roman" w:hAnsi="Times New Roman" w:cs="Times New Roman"/>
      <w:sz w:val="24"/>
      <w:szCs w:val="20"/>
      <w:lang w:val="en-GB"/>
    </w:rPr>
  </w:style>
  <w:style w:type="character" w:customStyle="1" w:styleId="ab">
    <w:name w:val="Абзац списка Знак"/>
    <w:aliases w:val="List_Paragraph Знак,Multilevel para_II Знак,List Paragraph1 Знак,Akapit z listą BS Знак,Bullet1 Знак,Bullets Знак,List Paragraph 1 Знак,References Знак,List Paragraph (numbered (a)) Знак,IBL List Paragraph Знак,List Paragraph nowy Знак"/>
    <w:link w:val="aa"/>
    <w:uiPriority w:val="34"/>
    <w:qFormat/>
    <w:locked/>
    <w:rsid w:val="00807206"/>
    <w:rPr>
      <w:rFonts w:ascii="Times New Roman" w:eastAsia="Times New Roman" w:hAnsi="Times New Roman" w:cs="Times New Roman"/>
      <w:sz w:val="24"/>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48168255">
      <w:bodyDiv w:val="1"/>
      <w:marLeft w:val="0"/>
      <w:marRight w:val="0"/>
      <w:marTop w:val="0"/>
      <w:marBottom w:val="0"/>
      <w:divBdr>
        <w:top w:val="none" w:sz="0" w:space="0" w:color="auto"/>
        <w:left w:val="none" w:sz="0" w:space="0" w:color="auto"/>
        <w:bottom w:val="none" w:sz="0" w:space="0" w:color="auto"/>
        <w:right w:val="none" w:sz="0" w:space="0" w:color="auto"/>
      </w:divBdr>
    </w:div>
    <w:div w:id="20442886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572235-A4D7-4516-8CF5-05E5E65394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Pages>
  <Words>721</Words>
  <Characters>4114</Characters>
  <Application>Microsoft Office Word</Application>
  <DocSecurity>0</DocSecurity>
  <Lines>34</Lines>
  <Paragraphs>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4826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Ani Sargsyan</dc:creator>
  <cp:keywords>https://mul2-spm.gov.am/tasks/378077/oneclick/ampopatert.docx?token=29b9847f2e18f5328db4449b7fb4fbb4</cp:keywords>
  <dc:description/>
  <cp:lastModifiedBy>Ani Sargsyan</cp:lastModifiedBy>
  <cp:revision>7</cp:revision>
  <dcterms:created xsi:type="dcterms:W3CDTF">2023-08-24T12:34:00Z</dcterms:created>
  <dcterms:modified xsi:type="dcterms:W3CDTF">2023-08-25T10:05:00Z</dcterms:modified>
</cp:coreProperties>
</file>