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63014" w14:textId="77777777" w:rsidR="00BA4254" w:rsidRPr="00C91267" w:rsidRDefault="00BA4254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C91267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6883BCE0" w14:textId="4257482F" w:rsidR="00BA4254" w:rsidRPr="00C91267" w:rsidRDefault="00F15226" w:rsidP="00F152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>
        <w:rPr>
          <w:rStyle w:val="Strong"/>
          <w:rFonts w:ascii="GHEA Grapalat" w:hAnsi="GHEA Grapalat"/>
          <w:color w:val="000000"/>
          <w:lang w:val="hy-AM"/>
        </w:rPr>
        <w:t xml:space="preserve">ՊԵՏՈՒԹՅԱՆ ՕՐԵՆՔՈՒՄ ՎԵՐԱԲԱՇԽՈՒՄ 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</w:t>
      </w:r>
      <w:r>
        <w:rPr>
          <w:rFonts w:ascii="GHEA Grapalat" w:eastAsia="Calibri" w:hAnsi="GHEA Grapalat"/>
          <w:b/>
          <w:bCs/>
          <w:lang w:val="hy-AM"/>
        </w:rPr>
        <w:t xml:space="preserve"> ՄԱՍԻՆ»</w:t>
      </w:r>
      <w:r w:rsidR="000C3D66" w:rsidRPr="00C9126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0C3D66" w:rsidRPr="00C91267">
        <w:rPr>
          <w:rStyle w:val="Strong"/>
          <w:rFonts w:ascii="GHEA Grapalat" w:hAnsi="GHEA Grapalat" w:cs="Arial"/>
          <w:color w:val="000000"/>
          <w:sz w:val="24"/>
          <w:szCs w:val="24"/>
        </w:rPr>
        <w:t>ԿԱՌԱՎԱՐՈՒԹՅԱՆ ՈՐՈՇՄԱՆ ՆԱԽԱԳԾԻ</w:t>
      </w:r>
      <w:r w:rsidR="0043617D" w:rsidRPr="00C91267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</w:t>
      </w:r>
      <w:r w:rsidR="000C3D66" w:rsidRPr="00C91267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C91267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 </w:t>
      </w:r>
    </w:p>
    <w:p w14:paraId="1EAD0178" w14:textId="77777777" w:rsidR="00BA4254" w:rsidRPr="007F3C3E" w:rsidRDefault="00331884" w:rsidP="003D1D38">
      <w:pPr>
        <w:pStyle w:val="BodyText"/>
        <w:tabs>
          <w:tab w:val="left" w:pos="426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7F3C3E">
        <w:rPr>
          <w:rFonts w:ascii="GHEA Grapalat" w:hAnsi="GHEA Grapalat" w:cs="Sylfaen"/>
          <w:bCs/>
          <w:sz w:val="24"/>
          <w:szCs w:val="24"/>
          <w:lang w:val="af-ZA"/>
        </w:rPr>
        <w:tab/>
      </w:r>
    </w:p>
    <w:p w14:paraId="6E1E1296" w14:textId="24A8C869" w:rsidR="006A1D17" w:rsidRPr="007F3C3E" w:rsidRDefault="008D1D95" w:rsidP="00347B6D">
      <w:pPr>
        <w:pStyle w:val="BodyText"/>
        <w:numPr>
          <w:ilvl w:val="0"/>
          <w:numId w:val="5"/>
        </w:numPr>
        <w:tabs>
          <w:tab w:val="left" w:pos="426"/>
        </w:tabs>
        <w:spacing w:after="0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2A6A46">
        <w:rPr>
          <w:rFonts w:ascii="GHEA Grapalat" w:hAnsi="GHEA Grapalat" w:cs="Angsana New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3532D4C9" w14:textId="77777777" w:rsidR="00F15226" w:rsidRPr="00975D72" w:rsidRDefault="00F15226" w:rsidP="00347B6D">
      <w:pPr>
        <w:autoSpaceDE w:val="0"/>
        <w:autoSpaceDN w:val="0"/>
        <w:adjustRightInd w:val="0"/>
        <w:spacing w:after="0"/>
        <w:ind w:firstLine="37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ngsana New"/>
          <w:sz w:val="24"/>
          <w:szCs w:val="24"/>
          <w:lang w:val="hy-AM"/>
        </w:rPr>
        <w:t>Նախագծի ընդունումը պայմանավորված է հետևյալ միջոցառումների իրականացման անհրաժեշտությամբ.</w:t>
      </w:r>
    </w:p>
    <w:p w14:paraId="4513C3BB" w14:textId="70B39A49" w:rsidR="00C86253" w:rsidRPr="00975D72" w:rsidRDefault="00C86253" w:rsidP="00347B6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34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ՀՀ Կառավարության կողմից իրականացվող խոշոր ծրագրերի, բարեփոխումների, օրենսդրական փոփոխությունների վերաբերյալ անհրաժեշտ է իրականացնել հանրային իրազեկման լայն միջոցառումներ, որոնց միջոցով հանրության շահառու հատվածները բավարար չափով կիրազեկվեն դրանց վերաբերյալ։ </w:t>
      </w:r>
      <w:r w:rsidR="00FD1D7C" w:rsidRPr="00975D72">
        <w:rPr>
          <w:rFonts w:ascii="GHEA Grapalat" w:hAnsi="GHEA Grapalat" w:cs="Angsana New"/>
          <w:sz w:val="24"/>
          <w:szCs w:val="24"/>
          <w:lang w:val="hy-AM"/>
        </w:rPr>
        <w:t>Այդպիսի</w:t>
      </w:r>
      <w:r w:rsidR="0099758F" w:rsidRPr="00975D72">
        <w:rPr>
          <w:rFonts w:ascii="GHEA Grapalat" w:hAnsi="GHEA Grapalat" w:cs="Angsana New"/>
          <w:sz w:val="24"/>
          <w:szCs w:val="24"/>
          <w:lang w:val="hy-AM"/>
        </w:rPr>
        <w:t xml:space="preserve">ք </w:t>
      </w:r>
      <w:r w:rsidR="00FD1D7C" w:rsidRPr="00975D72">
        <w:rPr>
          <w:rFonts w:ascii="GHEA Grapalat" w:hAnsi="GHEA Grapalat" w:cs="Angsana New"/>
          <w:sz w:val="24"/>
          <w:szCs w:val="24"/>
          <w:lang w:val="hy-AM"/>
        </w:rPr>
        <w:t>են՝ Առողջության համապարփակ ապահովագրության ներդրում, Ֆիզիկական անձանց եկամուտների համընդհանուր հայտարարագրման համակարգի ներդրում, Տնտեսության արդիականացման միջոցառում,</w:t>
      </w:r>
      <w:r w:rsidR="00FD1D7C" w:rsidRPr="00975D72">
        <w:rPr>
          <w:sz w:val="24"/>
          <w:szCs w:val="24"/>
          <w:lang w:val="hy-AM"/>
        </w:rPr>
        <w:t xml:space="preserve"> </w:t>
      </w:r>
      <w:r w:rsidR="00FD1D7C" w:rsidRPr="00975D72">
        <w:rPr>
          <w:rFonts w:ascii="GHEA Grapalat" w:hAnsi="GHEA Grapalat" w:cs="Angsana New"/>
          <w:sz w:val="24"/>
          <w:szCs w:val="24"/>
          <w:lang w:val="hy-AM"/>
        </w:rPr>
        <w:t xml:space="preserve">Գյուղատնտեսության ոլորտի պետական օժանդակության ծրագրեր, Մշակութային հաստատությունների կառավարման նոր մոդելի ներդրում, «300 դպրոց, 500 մանկապարտեզ» ծրագիր և այլն։ </w:t>
      </w:r>
    </w:p>
    <w:p w14:paraId="113C8D92" w14:textId="5B6FCB3F" w:rsidR="00FD1D7C" w:rsidRPr="00975D72" w:rsidRDefault="00FE0382" w:rsidP="00347B6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34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Ռուսական լրատվադաշտում Հայաստանի, հայ-ռուսական հարաբերությունների, տարածաշրջանում առկա սուր խնդիրների վերաբերյալ տեղեկացվածության բարձրացման, ինչպես նաև՝ հայ-ռուսական մեդիա համագործակցության բարելավման նպատակով սեպտեմբերին նախատեսվում է անցկացնել հայ-ռուսական մեդիաֆորում։ Մեդիաֆորումի շրջանակներում նախատեսվում են այցելություններ Հայաստանի տարբեր շրջաններ, հանդիպումներ պետական բարձրաստիճան պաշտոնյաների հետ, քննարկումներ հայկական լրատվամիջոցների խմբագիրների և լրագրողների հետ, պանելային ծավալուն քննարկման կազմակերպում։ </w:t>
      </w:r>
    </w:p>
    <w:p w14:paraId="4D670692" w14:textId="32B5D16C" w:rsidR="00FE0382" w:rsidRPr="00975D72" w:rsidRDefault="00FE0382" w:rsidP="00347B6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34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Հայ-հնդկական </w:t>
      </w:r>
      <w:r w:rsidR="0099758F" w:rsidRPr="00975D72">
        <w:rPr>
          <w:rFonts w:ascii="GHEA Grapalat" w:hAnsi="GHEA Grapalat" w:cs="Angsana New"/>
          <w:sz w:val="24"/>
          <w:szCs w:val="24"/>
          <w:lang w:val="hy-AM"/>
        </w:rPr>
        <w:t xml:space="preserve">քաղաքագիտական-անվտանգային </w:t>
      </w:r>
      <w:r w:rsidRPr="00975D72">
        <w:rPr>
          <w:rFonts w:ascii="GHEA Grapalat" w:hAnsi="GHEA Grapalat" w:cs="Angsana New"/>
          <w:sz w:val="24"/>
          <w:szCs w:val="24"/>
          <w:lang w:val="hy-AM"/>
        </w:rPr>
        <w:t>փորձագիտական կապերի ստեղծման, ամրապնդման, միջազգային հարթակներում համագործակցության հիմքերի ձևավորման նպատակով ընթացիկ տարվա նոյեմբերին նախատեսվում է Հայաստանում կազմակերպել հայ-հնդկական փորձագիտական կոնֆերանս։</w:t>
      </w:r>
    </w:p>
    <w:p w14:paraId="403A1BA9" w14:textId="77777777" w:rsidR="00463348" w:rsidRPr="00975D72" w:rsidRDefault="00463348" w:rsidP="00347B6D">
      <w:pPr>
        <w:autoSpaceDE w:val="0"/>
        <w:autoSpaceDN w:val="0"/>
        <w:adjustRightInd w:val="0"/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07A2F709" w14:textId="0028F91F" w:rsidR="003D1D38" w:rsidRPr="00975D72" w:rsidRDefault="008D1D95" w:rsidP="00347B6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Style w:val="apple-style-span"/>
          <w:rFonts w:ascii="GHEA Grapalat" w:hAnsi="GHEA Grapalat"/>
          <w:sz w:val="24"/>
          <w:szCs w:val="24"/>
          <w:u w:val="single"/>
          <w:lang w:val="hy-AM"/>
        </w:rPr>
      </w:pPr>
      <w:r w:rsidRPr="00975D72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bidi="ar-SA"/>
        </w:rPr>
        <w:t>Առաջարկվող կարգավորման բնույթը</w:t>
      </w:r>
    </w:p>
    <w:p w14:paraId="372CDF94" w14:textId="6DE4FF5D" w:rsidR="00975D72" w:rsidRPr="00975D72" w:rsidRDefault="00FE0382" w:rsidP="00347B6D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ngsana New"/>
          <w:sz w:val="24"/>
          <w:szCs w:val="24"/>
          <w:lang w:val="af-ZA"/>
        </w:rPr>
        <w:tab/>
        <w:t>ՀՀ վարչապետի աշխատակազմի «Հանրային կապերի և տեղեկատվության կենտրոն» ՊՈԱԿ-</w:t>
      </w:r>
      <w:r w:rsidRPr="00975D72">
        <w:rPr>
          <w:rFonts w:ascii="GHEA Grapalat" w:hAnsi="GHEA Grapalat" w:cs="Angsana New"/>
          <w:sz w:val="24"/>
          <w:szCs w:val="24"/>
          <w:lang w:val="hy-AM"/>
        </w:rPr>
        <w:t>ի կողմից նախատեսվում է իրականացնել պետական ծրագրերի, բարեփոխումների, օրենսդրական փոփոխություններ վերաբերյալ հանրային իրազեկման արշավներ, հայ-ռուսական մեդիակոնֆերանս, հայ-հնդկական փորձագիտական համաժողով։</w:t>
      </w:r>
      <w:r w:rsidR="00EA2552" w:rsidRPr="00975D72">
        <w:rPr>
          <w:rFonts w:ascii="GHEA Grapalat" w:hAnsi="GHEA Grapalat" w:cs="Angsana New"/>
          <w:sz w:val="24"/>
          <w:szCs w:val="24"/>
          <w:lang w:val="hy-AM"/>
        </w:rPr>
        <w:t xml:space="preserve"> </w:t>
      </w:r>
    </w:p>
    <w:p w14:paraId="05259431" w14:textId="25E9BD84" w:rsidR="00975D72" w:rsidRPr="00975D72" w:rsidRDefault="00975D72" w:rsidP="00347B6D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  </w:t>
      </w:r>
      <w:r>
        <w:rPr>
          <w:rFonts w:ascii="GHEA Grapalat" w:hAnsi="GHEA Grapalat" w:cs="Angsana New"/>
          <w:sz w:val="24"/>
          <w:szCs w:val="24"/>
          <w:lang w:val="hy-AM"/>
        </w:rPr>
        <w:t xml:space="preserve">   </w:t>
      </w:r>
      <w:r w:rsidRPr="00975D72">
        <w:rPr>
          <w:rFonts w:ascii="GHEA Grapalat" w:hAnsi="GHEA Grapalat" w:cs="Angsana New"/>
          <w:sz w:val="24"/>
          <w:szCs w:val="24"/>
          <w:lang w:val="hy-AM"/>
        </w:rPr>
        <w:t>Այսպիսով.</w:t>
      </w:r>
    </w:p>
    <w:p w14:paraId="1ADA4D96" w14:textId="0F35BF5E" w:rsidR="00975D72" w:rsidRPr="00975D72" w:rsidRDefault="00975D72" w:rsidP="00347B6D">
      <w:pPr>
        <w:pStyle w:val="ListParagraph"/>
        <w:numPr>
          <w:ilvl w:val="0"/>
          <w:numId w:val="16"/>
        </w:numPr>
        <w:spacing w:after="0"/>
        <w:jc w:val="both"/>
        <w:textAlignment w:val="baseline"/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</w:pPr>
      <w:r w:rsidRPr="00975D72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Տեղեկատվական ծառայությունների ձեռքբերում</w:t>
      </w:r>
    </w:p>
    <w:p w14:paraId="43DF3E0C" w14:textId="77777777" w:rsidR="00975D72" w:rsidRPr="00975D72" w:rsidRDefault="00975D72" w:rsidP="00347B6D">
      <w:pPr>
        <w:numPr>
          <w:ilvl w:val="0"/>
          <w:numId w:val="13"/>
        </w:numPr>
        <w:spacing w:after="0"/>
        <w:ind w:left="0" w:firstLine="36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ՀՀ կառավարության 2022թ-ի մայիսի 13-ի N691-Լ որոշման Հավելված N2-ի 2.21 կետով սահմանված «Ծառայությունների հանրային իրազեկման և հաղորդակցության ծրագրի մշակում և իրագործում» գործողության իրականացման </w:t>
      </w:r>
      <w:r w:rsidRPr="00975D72">
        <w:rPr>
          <w:rFonts w:ascii="GHEA Grapalat" w:hAnsi="GHEA Grapalat" w:cs="Arial"/>
          <w:color w:val="000000"/>
          <w:sz w:val="24"/>
          <w:szCs w:val="24"/>
          <w:lang w:val="hy-AM"/>
        </w:rPr>
        <w:t>նպատակով</w:t>
      </w: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(ՀՀ կառավարության կողմից իրականացվող պետական աջակցության ծրագրերի, բարեփոխումների և կարևոր օրենսդրական փոփոխությունների վերաբերյալ հանրային իրազեկման արշավներ) ՀԿՏԿ ՊՈԱԿ-ը պետք է իրականացնի տեղեկատվական ծառայությունների ձեռքբերում։ Մասնավորապես.</w:t>
      </w:r>
    </w:p>
    <w:p w14:paraId="665C21EE" w14:textId="779EC671" w:rsidR="00975D72" w:rsidRPr="00975D72" w:rsidRDefault="00975D72" w:rsidP="00347B6D">
      <w:pPr>
        <w:numPr>
          <w:ilvl w:val="0"/>
          <w:numId w:val="13"/>
        </w:numPr>
        <w:spacing w:after="0"/>
        <w:ind w:left="0" w:firstLine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ընդհանուր 3,200 րոպե եթերաժամանկի գնում հանրապետական, մայրաքաղաքային և մարզային սփռման հեռուստաընկերություններից։ </w:t>
      </w:r>
    </w:p>
    <w:p w14:paraId="778EA3EA" w14:textId="6E20F895" w:rsidR="00975D72" w:rsidRPr="00975D72" w:rsidRDefault="00975D72" w:rsidP="00347B6D">
      <w:pPr>
        <w:numPr>
          <w:ilvl w:val="0"/>
          <w:numId w:val="13"/>
        </w:numPr>
        <w:spacing w:after="0"/>
        <w:ind w:left="0" w:firstLine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ընդհանուր 2,500 րոպե եթերաժամանակի գնում հանրապետական և մայրաքաղաքային սփռման ռադիոընկերություններից։ </w:t>
      </w:r>
    </w:p>
    <w:p w14:paraId="36333CE6" w14:textId="2AAF16F6" w:rsidR="00975D72" w:rsidRPr="00975D72" w:rsidRDefault="00975D72" w:rsidP="00347B6D">
      <w:pPr>
        <w:numPr>
          <w:ilvl w:val="0"/>
          <w:numId w:val="13"/>
        </w:numPr>
        <w:spacing w:after="0"/>
        <w:ind w:left="0" w:firstLine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անիմացիոն և տեղեկատվական հոլովակների, տեղեկատվական լուսանկարների՝ ինֆոգրաֆիկաների գնում։ Ընդհանուր անհրաժեշտ է 20 անիմացիոն հոլովակ, որոնցից 10-ը կպատրաստվի ՀԿՏԿ ՊՈԱԿ-ի կողմից, 10-ը կգնվի մասնագիտացված կազմակերպություններից</w:t>
      </w:r>
      <w:r w:rsid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և 10 տեղեկատվական-խաղարկային հոլովակ (կամ ռեպորտաժ</w:t>
      </w:r>
      <w:r w:rsidR="001B4689"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):</w:t>
      </w:r>
    </w:p>
    <w:p w14:paraId="66B404D1" w14:textId="38EBE435" w:rsidR="00975D72" w:rsidRPr="00975D72" w:rsidRDefault="00975D72" w:rsidP="00347B6D">
      <w:pPr>
        <w:numPr>
          <w:ilvl w:val="0"/>
          <w:numId w:val="13"/>
        </w:numPr>
        <w:spacing w:after="0"/>
        <w:ind w:left="0" w:firstLine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SMS իրազեկման ծառայությունների գնում։ Ընդհանուր առմամբ նախատեսվում է ուղարկել 300 հազար SMS հաղորդագրություն։</w:t>
      </w:r>
    </w:p>
    <w:p w14:paraId="2329A7C9" w14:textId="78A3F76B" w:rsidR="00975D72" w:rsidRPr="00975D72" w:rsidRDefault="00975D72" w:rsidP="00347B6D">
      <w:pPr>
        <w:numPr>
          <w:ilvl w:val="0"/>
          <w:numId w:val="13"/>
        </w:numPr>
        <w:spacing w:after="0"/>
        <w:ind w:left="0" w:firstLine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սոցիալական ցանցերում տեղեկատվական գովազդների տեղադրման ծառայությունների գնում։</w:t>
      </w:r>
    </w:p>
    <w:p w14:paraId="1016860A" w14:textId="753A6200" w:rsidR="00975D72" w:rsidRPr="00975D72" w:rsidRDefault="00975D72" w:rsidP="00347B6D">
      <w:pPr>
        <w:numPr>
          <w:ilvl w:val="0"/>
          <w:numId w:val="13"/>
        </w:numPr>
        <w:spacing w:after="0"/>
        <w:ind w:left="0" w:firstLine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տեղեկատվական բրոշյուրների և թերթիկների տպագրում, գովազդային բաններների տպագրում և տեղադրում։ 25 արշավի համար անհրաժեշտ կլինի մոտ 40 բանների տեղադրում</w:t>
      </w:r>
      <w:r w:rsid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:</w:t>
      </w:r>
    </w:p>
    <w:p w14:paraId="4B20F411" w14:textId="1E6F008B" w:rsidR="00975D72" w:rsidRPr="00975D72" w:rsidRDefault="00975D72" w:rsidP="00347B6D">
      <w:pPr>
        <w:numPr>
          <w:ilvl w:val="0"/>
          <w:numId w:val="13"/>
        </w:numPr>
        <w:spacing w:after="0"/>
        <w:ind w:left="0" w:firstLine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Սուբվենցիոն ծրագրերի արդյունքների մասին հանրային պատշաճ իրազեկում ապահովելու նպատակով անհրաժեշտ է իրականացնել 2018-2022թթ-ին ՀՀ 10 մարզերի շուրջ 580 բնակավայրերում իրականացված շուրջ 2200 սուբվենցիոն ծրագրերի արդյունքների լուսանկարահանում</w:t>
      </w:r>
      <w:r w:rsidRPr="00975D72">
        <w:rPr>
          <w:rFonts w:ascii="GHEA Grapalat" w:hAnsi="GHEA Grapalat" w:cs="Arial"/>
          <w:color w:val="000000"/>
          <w:sz w:val="24"/>
          <w:szCs w:val="24"/>
          <w:lang w:val="hy-AM"/>
        </w:rPr>
        <w:t>, արդյունքների մշակում ու խմբագրում, հանրայնացում՝ գրքույկների տպագրության և համացանցային միասնական շտեմարանի ստեղծման միջոցով</w:t>
      </w:r>
      <w:r w:rsidR="001B4689" w:rsidRPr="001B4689">
        <w:rPr>
          <w:rFonts w:ascii="GHEA Grapalat" w:hAnsi="GHEA Grapalat" w:cs="Arial"/>
          <w:color w:val="000000"/>
          <w:sz w:val="24"/>
          <w:szCs w:val="24"/>
          <w:lang w:val="hy-AM"/>
        </w:rPr>
        <w:t>:</w:t>
      </w:r>
    </w:p>
    <w:p w14:paraId="4A400020" w14:textId="77777777" w:rsidR="00975D72" w:rsidRPr="00975D72" w:rsidRDefault="00975D72" w:rsidP="00347B6D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14519E33" w14:textId="7EA6700E" w:rsidR="00975D72" w:rsidRPr="00975D72" w:rsidRDefault="00975D72" w:rsidP="00347B6D">
      <w:pPr>
        <w:pStyle w:val="ListParagraph"/>
        <w:numPr>
          <w:ilvl w:val="0"/>
          <w:numId w:val="16"/>
        </w:numPr>
        <w:spacing w:after="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975D72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Ներկայացուցչական ծախսեր</w:t>
      </w:r>
    </w:p>
    <w:p w14:paraId="1A2EC473" w14:textId="77777777" w:rsidR="00975D72" w:rsidRPr="00975D72" w:rsidRDefault="00975D72" w:rsidP="00347B6D">
      <w:pPr>
        <w:spacing w:after="0"/>
        <w:ind w:firstLine="295"/>
        <w:jc w:val="both"/>
        <w:rPr>
          <w:rFonts w:ascii="GHEA Grapalat" w:hAnsi="GHEA Grapalat"/>
          <w:sz w:val="24"/>
          <w:szCs w:val="24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2023թ-ի ընթացքում բացի նախապես նախատեսված համաժողովները՝ Հայաստանի դեմ քարոզչական թեզերի հակազդման, Հայաստանի պաշտոնական դիրքորոշումները հանրայնացնելու նպատակով նախատեսվում է կազմակերպել մի շարք այլ միջազգային միջոցառումներ.</w:t>
      </w:r>
    </w:p>
    <w:p w14:paraId="0F3332EB" w14:textId="77777777" w:rsidR="00975D72" w:rsidRPr="00975D72" w:rsidRDefault="00975D72" w:rsidP="00347B6D">
      <w:pPr>
        <w:spacing w:after="0"/>
        <w:ind w:left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975D72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Միջազգային համաժողովների, փորձագիտական քննարկումների կազմակերպում.</w:t>
      </w:r>
    </w:p>
    <w:p w14:paraId="094A2AC3" w14:textId="77777777" w:rsidR="001B4689" w:rsidRPr="001B4689" w:rsidRDefault="00975D72" w:rsidP="00347B6D">
      <w:pPr>
        <w:numPr>
          <w:ilvl w:val="1"/>
          <w:numId w:val="15"/>
        </w:numPr>
        <w:tabs>
          <w:tab w:val="clear" w:pos="1440"/>
        </w:tabs>
        <w:spacing w:after="0"/>
        <w:ind w:left="0" w:firstLine="383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Նախատեսվում է Երևանում կազմակերպել Հայաստան-Հնդկաստան հարաբերությունների և հայ-հնդկական մշակութային կապերի վերաբերյալ համաժողով հոկտեմբեր/նոյեմբեր ամսին։</w:t>
      </w:r>
      <w:r w:rsidRPr="001B4689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468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Համաժողովին</w:t>
      </w:r>
      <w:r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468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մասնակցելու</w:t>
      </w:r>
      <w:r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468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468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Հնդկաստանից</w:t>
      </w:r>
      <w:r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468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հրավիրվելու</w:t>
      </w:r>
      <w:r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է 10 մասնակից՝ փորձագիտական տարբեր ոլորտներից։ </w:t>
      </w:r>
    </w:p>
    <w:p w14:paraId="1FFDAB0F" w14:textId="5DE730DB" w:rsidR="00975D72" w:rsidRPr="001B4689" w:rsidRDefault="00975D72" w:rsidP="00347B6D">
      <w:pPr>
        <w:spacing w:after="0"/>
        <w:ind w:left="360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1B4689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Մեդիաֆորումի կազմակերպում.</w:t>
      </w:r>
    </w:p>
    <w:p w14:paraId="61982E3F" w14:textId="47033A59" w:rsidR="00975D72" w:rsidRPr="00975D72" w:rsidRDefault="00975D72" w:rsidP="00347B6D">
      <w:pPr>
        <w:numPr>
          <w:ilvl w:val="1"/>
          <w:numId w:val="15"/>
        </w:numPr>
        <w:tabs>
          <w:tab w:val="clear" w:pos="1440"/>
        </w:tabs>
        <w:spacing w:after="0"/>
        <w:ind w:left="0" w:firstLine="383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Սեպտեմբեր ամսին Երևանում նախատեսվում է անցկացնել հայ-ռուսական մեդիաֆորում, որին կմասնակցեն ռուսաստանյան լրատվական գործակալությունների և առաջատար լրատվամիջոցների </w:t>
      </w:r>
      <w:r w:rsidR="001B4689" w:rsidRPr="001B468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25-30</w:t>
      </w: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ներկայացուցիչներ։ Միջոցառումը նախատեսվում է կազմակերպել Հեռուստատեսության և ռադիոյի հանձնաժողովի և այլ գործընկեր կառույցների հետ համագործակցությամբ։</w:t>
      </w:r>
    </w:p>
    <w:p w14:paraId="1041F3A1" w14:textId="457E4899" w:rsidR="00975D72" w:rsidRPr="003732DF" w:rsidRDefault="00975D72" w:rsidP="00347B6D">
      <w:pPr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3732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3732DF">
        <w:rPr>
          <w:rFonts w:ascii="GHEA Grapalat" w:hAnsi="GHEA Grapalat" w:cs="Angsana New"/>
          <w:sz w:val="24"/>
          <w:szCs w:val="24"/>
          <w:lang w:val="hy-AM"/>
        </w:rPr>
        <w:t xml:space="preserve">Վերոնշյալ ծառայությունների ձեռքբերման նպատակով ընդհանուր անհրաժեշտ է հավելյալ </w:t>
      </w:r>
      <w:r w:rsidR="003732DF" w:rsidRPr="003732DF">
        <w:rPr>
          <w:rFonts w:ascii="GHEA Grapalat" w:hAnsi="GHEA Grapalat" w:cs="Angsana New"/>
          <w:sz w:val="24"/>
          <w:szCs w:val="24"/>
          <w:lang w:val="hy-AM"/>
        </w:rPr>
        <w:t xml:space="preserve">87,360.0 հազ. դրամ ֆինանսավորում (ներառյալ՝ </w:t>
      </w:r>
      <w:r w:rsidRPr="003732DF">
        <w:rPr>
          <w:rFonts w:ascii="GHEA Grapalat" w:hAnsi="GHEA Grapalat" w:cs="Angsana New"/>
          <w:sz w:val="24"/>
          <w:szCs w:val="24"/>
          <w:lang w:val="hy-AM"/>
        </w:rPr>
        <w:t xml:space="preserve"> ԱԱՀ)։</w:t>
      </w:r>
    </w:p>
    <w:p w14:paraId="1F86421E" w14:textId="36C021D9" w:rsidR="003F6E3D" w:rsidRPr="00FE0382" w:rsidRDefault="00975D72" w:rsidP="00347B6D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    </w:t>
      </w:r>
      <w:r w:rsidR="00EA2552">
        <w:rPr>
          <w:rFonts w:ascii="GHEA Grapalat" w:hAnsi="GHEA Grapalat" w:cs="Angsana New"/>
          <w:sz w:val="24"/>
          <w:szCs w:val="24"/>
          <w:lang w:val="hy-AM"/>
        </w:rPr>
        <w:t xml:space="preserve">Միջոցառումների կազմակերպման համար նախագծով առաջարկվում է ՀՀ 2023 թվականի պետական բյուջեով «1156. </w:t>
      </w:r>
      <w:r w:rsidR="00EA2552" w:rsidRPr="00EA2552">
        <w:rPr>
          <w:rFonts w:ascii="GHEA Grapalat" w:hAnsi="GHEA Grapalat" w:cs="Angsana New"/>
          <w:sz w:val="24"/>
          <w:szCs w:val="24"/>
          <w:lang w:val="hy-AM"/>
        </w:rPr>
        <w:t>Հայաստան-Սփյուռք գործակցության ծրագիր»</w:t>
      </w:r>
      <w:r w:rsidR="00EA2552">
        <w:rPr>
          <w:rFonts w:ascii="GHEA Grapalat" w:hAnsi="GHEA Grapalat" w:cs="Angsana New"/>
          <w:sz w:val="24"/>
          <w:szCs w:val="24"/>
          <w:lang w:val="hy-AM"/>
        </w:rPr>
        <w:t xml:space="preserve"> ծրագրի «11007. </w:t>
      </w:r>
      <w:r w:rsidR="00EA2552" w:rsidRPr="00EA2552">
        <w:rPr>
          <w:rFonts w:ascii="GHEA Grapalat" w:hAnsi="GHEA Grapalat" w:cs="Angsana New"/>
          <w:sz w:val="24"/>
          <w:szCs w:val="24"/>
          <w:lang w:val="hy-AM"/>
        </w:rPr>
        <w:t>Քայլ դեպի տուն»</w:t>
      </w:r>
      <w:r w:rsidR="00EA2552">
        <w:rPr>
          <w:rFonts w:ascii="GHEA Grapalat" w:hAnsi="GHEA Grapalat" w:cs="Angsana New"/>
          <w:sz w:val="24"/>
          <w:szCs w:val="24"/>
          <w:lang w:val="hy-AM"/>
        </w:rPr>
        <w:t xml:space="preserve"> միջոցառումից նվազեցնել 24,098.5 հազ. դրամ, «11010. </w:t>
      </w:r>
      <w:r w:rsidR="00EA2552" w:rsidRPr="00EA2552">
        <w:rPr>
          <w:rFonts w:ascii="GHEA Grapalat" w:hAnsi="GHEA Grapalat" w:cs="Angsana New"/>
          <w:sz w:val="24"/>
          <w:szCs w:val="24"/>
          <w:lang w:val="hy-AM"/>
        </w:rPr>
        <w:t>Հայաստան-Սփյուռք գործակցության վերաբերյալ իրազեկման ապահովում»</w:t>
      </w:r>
      <w:r w:rsidR="00EA2552">
        <w:rPr>
          <w:rFonts w:ascii="GHEA Grapalat" w:hAnsi="GHEA Grapalat" w:cs="Angsana New"/>
          <w:sz w:val="24"/>
          <w:szCs w:val="24"/>
          <w:lang w:val="hy-AM"/>
        </w:rPr>
        <w:t xml:space="preserve"> միջոցառումից՝ 5,860.0 հազ. դրամ, «11012. </w:t>
      </w:r>
      <w:r w:rsidR="00EA2552" w:rsidRPr="00EA2552">
        <w:rPr>
          <w:rFonts w:ascii="GHEA Grapalat" w:hAnsi="GHEA Grapalat" w:cs="Angsana New"/>
          <w:sz w:val="24"/>
          <w:szCs w:val="24"/>
          <w:lang w:val="hy-AM"/>
        </w:rPr>
        <w:t>«ի Գործ» սփյուռքահայ մասնագետների ներգրավում ՀՀ  և Արցախի պետական կառավարման համակարգում»</w:t>
      </w:r>
      <w:r w:rsidR="00EA2552">
        <w:rPr>
          <w:rFonts w:ascii="GHEA Grapalat" w:hAnsi="GHEA Grapalat" w:cs="Angsana New"/>
          <w:sz w:val="24"/>
          <w:szCs w:val="24"/>
          <w:lang w:val="hy-AM"/>
        </w:rPr>
        <w:t xml:space="preserve"> միջոցառումից՝ 9,271.1 հազ. դրամ, «11013. </w:t>
      </w:r>
      <w:r w:rsidR="00EA2552" w:rsidRPr="00EA2552">
        <w:rPr>
          <w:rFonts w:ascii="GHEA Grapalat" w:hAnsi="GHEA Grapalat" w:cs="Angsana New"/>
          <w:sz w:val="24"/>
          <w:szCs w:val="24"/>
          <w:lang w:val="hy-AM"/>
        </w:rPr>
        <w:t>Հայրենադարձության ինտեգրման կենտրոն»</w:t>
      </w:r>
      <w:r w:rsidR="00EA2552">
        <w:rPr>
          <w:rFonts w:ascii="GHEA Grapalat" w:hAnsi="GHEA Grapalat" w:cs="Angsana New"/>
          <w:sz w:val="24"/>
          <w:szCs w:val="24"/>
          <w:lang w:val="hy-AM"/>
        </w:rPr>
        <w:t xml:space="preserve"> միջոցառումից՝ 26,900.0 հազ. դրամ, «1222. </w:t>
      </w:r>
      <w:r w:rsidR="0042747F" w:rsidRPr="0042747F">
        <w:rPr>
          <w:rFonts w:ascii="GHEA Grapalat" w:hAnsi="GHEA Grapalat" w:cs="Angsana New"/>
          <w:sz w:val="24"/>
          <w:szCs w:val="24"/>
          <w:lang w:val="hy-AM"/>
        </w:rPr>
        <w:t>ՀՀ զարգացման գործընթացներում Սփյուռքի ներուժի ներգրավում</w:t>
      </w:r>
      <w:r w:rsidR="00EA2552" w:rsidRPr="0042747F">
        <w:rPr>
          <w:rFonts w:ascii="GHEA Grapalat" w:hAnsi="GHEA Grapalat" w:cs="Angsana New"/>
          <w:sz w:val="24"/>
          <w:szCs w:val="24"/>
          <w:lang w:val="hy-AM"/>
        </w:rPr>
        <w:t>»</w:t>
      </w:r>
      <w:r w:rsidR="0042747F">
        <w:rPr>
          <w:rFonts w:ascii="GHEA Grapalat" w:hAnsi="GHEA Grapalat" w:cs="Angsana New"/>
          <w:sz w:val="24"/>
          <w:szCs w:val="24"/>
          <w:lang w:val="hy-AM"/>
        </w:rPr>
        <w:t xml:space="preserve"> ծրագրի «11013. </w:t>
      </w:r>
      <w:r w:rsidR="0042747F" w:rsidRPr="0042747F">
        <w:rPr>
          <w:rFonts w:ascii="GHEA Grapalat" w:hAnsi="GHEA Grapalat" w:cs="Angsana New"/>
          <w:sz w:val="24"/>
          <w:szCs w:val="24"/>
          <w:lang w:val="hy-AM"/>
        </w:rPr>
        <w:t>Համահայկական համաժողովների իրականացում</w:t>
      </w:r>
      <w:r w:rsidR="0042747F">
        <w:rPr>
          <w:rFonts w:ascii="GHEA Grapalat" w:hAnsi="GHEA Grapalat" w:cs="Angsana New"/>
          <w:sz w:val="24"/>
          <w:szCs w:val="24"/>
          <w:lang w:val="hy-AM"/>
        </w:rPr>
        <w:t>» միջոցառումից՝ 32,030.4 հազ. դրամ</w:t>
      </w:r>
      <w:r w:rsidR="003732DF">
        <w:rPr>
          <w:rFonts w:ascii="GHEA Grapalat" w:hAnsi="GHEA Grapalat" w:cs="Angsana New"/>
          <w:sz w:val="24"/>
          <w:szCs w:val="24"/>
          <w:lang w:val="hy-AM"/>
        </w:rPr>
        <w:t xml:space="preserve">, «1213. Տեսչական վերահսկողության ծրագիր» ծրագրի «11001. Առողջապահության ոլորտում վերահսկողության ծառայություններ» </w:t>
      </w:r>
      <w:proofErr w:type="spellStart"/>
      <w:r w:rsidR="003732DF">
        <w:rPr>
          <w:rFonts w:ascii="GHEA Grapalat" w:hAnsi="GHEA Grapalat" w:cs="Angsana New"/>
          <w:sz w:val="24"/>
          <w:szCs w:val="24"/>
          <w:lang w:val="hy-AM"/>
        </w:rPr>
        <w:t>միջոցառումից</w:t>
      </w:r>
      <w:proofErr w:type="spellEnd"/>
      <w:r w:rsidR="003732DF">
        <w:rPr>
          <w:rFonts w:ascii="GHEA Grapalat" w:hAnsi="GHEA Grapalat" w:cs="Angsana New"/>
          <w:sz w:val="24"/>
          <w:szCs w:val="24"/>
          <w:lang w:val="hy-AM"/>
        </w:rPr>
        <w:t>՝ 12,082.0</w:t>
      </w:r>
      <w:r w:rsidR="0042747F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3732DF">
        <w:rPr>
          <w:rFonts w:ascii="GHEA Grapalat" w:hAnsi="GHEA Grapalat" w:cs="Angsana New"/>
          <w:sz w:val="24"/>
          <w:szCs w:val="24"/>
          <w:lang w:val="hy-AM"/>
        </w:rPr>
        <w:t xml:space="preserve">հազ. դրամ, «1033. Աջակցություն հասարակական և այլ կազմակերպություններին» ծրագրի «11002. </w:t>
      </w:r>
      <w:r w:rsidR="003732DF" w:rsidRPr="003732DF">
        <w:rPr>
          <w:rFonts w:ascii="GHEA Grapalat" w:hAnsi="GHEA Grapalat" w:cs="Angsana New"/>
          <w:sz w:val="24"/>
          <w:szCs w:val="24"/>
          <w:lang w:val="hy-AM"/>
        </w:rPr>
        <w:t>Պետական կառավարման գործընթացներին քաղաքացիական հասարակության մասնակցության ապահովում»</w:t>
      </w:r>
      <w:r w:rsidR="003732DF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proofErr w:type="spellStart"/>
      <w:r w:rsidR="003732DF">
        <w:rPr>
          <w:rFonts w:ascii="GHEA Grapalat" w:hAnsi="GHEA Grapalat" w:cs="Angsana New"/>
          <w:sz w:val="24"/>
          <w:szCs w:val="24"/>
          <w:lang w:val="hy-AM"/>
        </w:rPr>
        <w:t>միջոցառումից</w:t>
      </w:r>
      <w:proofErr w:type="spellEnd"/>
      <w:r w:rsidR="003732DF">
        <w:rPr>
          <w:rFonts w:ascii="GHEA Grapalat" w:hAnsi="GHEA Grapalat" w:cs="Angsana New"/>
          <w:sz w:val="24"/>
          <w:szCs w:val="24"/>
          <w:lang w:val="hy-AM"/>
        </w:rPr>
        <w:t xml:space="preserve">՝ 5,828.0 հազ. </w:t>
      </w:r>
      <w:bookmarkStart w:id="0" w:name="_GoBack"/>
      <w:bookmarkEnd w:id="0"/>
      <w:r w:rsidR="003732DF">
        <w:rPr>
          <w:rFonts w:ascii="GHEA Grapalat" w:hAnsi="GHEA Grapalat" w:cs="Angsana New"/>
          <w:sz w:val="24"/>
          <w:szCs w:val="24"/>
          <w:lang w:val="hy-AM"/>
        </w:rPr>
        <w:t>դրամ</w:t>
      </w:r>
      <w:r w:rsidR="00347B6D">
        <w:rPr>
          <w:rFonts w:ascii="GHEA Grapalat" w:hAnsi="GHEA Grapalat" w:cs="Angsana New"/>
          <w:sz w:val="24"/>
          <w:szCs w:val="24"/>
          <w:lang w:val="hy-AM"/>
        </w:rPr>
        <w:t xml:space="preserve">, «1132. </w:t>
      </w:r>
      <w:r w:rsidR="00347B6D" w:rsidRPr="00347B6D">
        <w:rPr>
          <w:rFonts w:ascii="GHEA Grapalat" w:hAnsi="GHEA Grapalat" w:cs="Angsana New"/>
          <w:sz w:val="24"/>
          <w:szCs w:val="24"/>
          <w:lang w:val="hy-AM"/>
        </w:rPr>
        <w:t>Քաղաքացիական ծառայողների վերապատրաստում»</w:t>
      </w:r>
      <w:r w:rsidR="00347B6D">
        <w:rPr>
          <w:rFonts w:ascii="GHEA Grapalat" w:hAnsi="GHEA Grapalat" w:cs="Angsana New"/>
          <w:sz w:val="24"/>
          <w:szCs w:val="24"/>
          <w:lang w:val="hy-AM"/>
        </w:rPr>
        <w:t xml:space="preserve"> ծրագրի «</w:t>
      </w:r>
      <w:r w:rsidR="00347B6D" w:rsidRPr="00347B6D">
        <w:rPr>
          <w:rFonts w:ascii="GHEA Grapalat" w:hAnsi="GHEA Grapalat" w:cs="Angsana New"/>
          <w:sz w:val="24"/>
          <w:szCs w:val="24"/>
          <w:lang w:val="hy-AM"/>
        </w:rPr>
        <w:t>ՀՀ քաղաքացիական ծառայողների վերապատրաստման ծառայություններ»</w:t>
      </w:r>
      <w:r w:rsidR="00347B6D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proofErr w:type="spellStart"/>
      <w:r w:rsidR="00347B6D">
        <w:rPr>
          <w:rFonts w:ascii="GHEA Grapalat" w:hAnsi="GHEA Grapalat" w:cs="Angsana New"/>
          <w:sz w:val="24"/>
          <w:szCs w:val="24"/>
          <w:lang w:val="hy-AM"/>
        </w:rPr>
        <w:t>միջոցառումից</w:t>
      </w:r>
      <w:proofErr w:type="spellEnd"/>
      <w:r w:rsidR="00347B6D">
        <w:rPr>
          <w:rFonts w:ascii="GHEA Grapalat" w:hAnsi="GHEA Grapalat" w:cs="Angsana New"/>
          <w:sz w:val="24"/>
          <w:szCs w:val="24"/>
          <w:lang w:val="hy-AM"/>
        </w:rPr>
        <w:t xml:space="preserve">՝ 3,090.0 հազ. դրամ </w:t>
      </w:r>
      <w:r w:rsidR="0042747F">
        <w:rPr>
          <w:rFonts w:ascii="GHEA Grapalat" w:hAnsi="GHEA Grapalat" w:cs="Angsana New"/>
          <w:sz w:val="24"/>
          <w:szCs w:val="24"/>
          <w:lang w:val="hy-AM"/>
        </w:rPr>
        <w:t xml:space="preserve">և </w:t>
      </w:r>
      <w:r w:rsidR="003732DF">
        <w:rPr>
          <w:rFonts w:ascii="GHEA Grapalat" w:hAnsi="GHEA Grapalat" w:cs="Angsana New"/>
          <w:sz w:val="24"/>
          <w:szCs w:val="24"/>
          <w:lang w:val="hy-AM"/>
        </w:rPr>
        <w:t xml:space="preserve">ստացված 119,160.0 հազ. դրամն ՀՀ կառավարության պահուստային ֆոնդ, որից </w:t>
      </w:r>
      <w:proofErr w:type="spellStart"/>
      <w:r w:rsidR="003732DF">
        <w:rPr>
          <w:rFonts w:ascii="GHEA Grapalat" w:hAnsi="GHEA Grapalat" w:cs="Angsana New"/>
          <w:sz w:val="24"/>
          <w:szCs w:val="24"/>
          <w:lang w:val="hy-AM"/>
        </w:rPr>
        <w:t>այնուհետև</w:t>
      </w:r>
      <w:proofErr w:type="spellEnd"/>
      <w:r w:rsidR="003732DF">
        <w:rPr>
          <w:rFonts w:ascii="GHEA Grapalat" w:hAnsi="GHEA Grapalat" w:cs="Angsana New"/>
          <w:sz w:val="24"/>
          <w:szCs w:val="24"/>
          <w:lang w:val="hy-AM"/>
        </w:rPr>
        <w:t xml:space="preserve"> 87,360.0</w:t>
      </w:r>
      <w:r w:rsidR="0042747F">
        <w:rPr>
          <w:rFonts w:ascii="GHEA Grapalat" w:hAnsi="GHEA Grapalat" w:cs="Angsana New"/>
          <w:sz w:val="24"/>
          <w:szCs w:val="24"/>
          <w:lang w:val="hy-AM"/>
        </w:rPr>
        <w:t xml:space="preserve"> հազ. դրամ</w:t>
      </w:r>
      <w:r w:rsidR="003732DF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1B4689">
        <w:rPr>
          <w:rFonts w:ascii="GHEA Grapalat" w:hAnsi="GHEA Grapalat" w:cs="Angsana New"/>
          <w:sz w:val="24"/>
          <w:szCs w:val="24"/>
          <w:lang w:val="hy-AM"/>
        </w:rPr>
        <w:t>(</w:t>
      </w:r>
      <w:r>
        <w:rPr>
          <w:rFonts w:ascii="GHEA Grapalat" w:hAnsi="GHEA Grapalat" w:cs="Angsana New"/>
          <w:sz w:val="24"/>
          <w:szCs w:val="24"/>
          <w:lang w:val="hy-AM"/>
        </w:rPr>
        <w:t>ներառյալ՝ ԱԱՀ</w:t>
      </w:r>
      <w:r w:rsidRPr="001B4689">
        <w:rPr>
          <w:rFonts w:ascii="GHEA Grapalat" w:hAnsi="GHEA Grapalat" w:cs="Angsana New"/>
          <w:sz w:val="24"/>
          <w:szCs w:val="24"/>
          <w:lang w:val="hy-AM"/>
        </w:rPr>
        <w:t>)</w:t>
      </w:r>
      <w:r w:rsidR="003732DF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3732DF">
        <w:rPr>
          <w:rFonts w:ascii="GHEA Grapalat" w:hAnsi="GHEA Grapalat" w:cs="Angsana New"/>
          <w:sz w:val="24"/>
          <w:szCs w:val="24"/>
          <w:lang w:val="hy-AM"/>
        </w:rPr>
        <w:t>ուղղել</w:t>
      </w:r>
      <w:r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42747F">
        <w:rPr>
          <w:rFonts w:ascii="GHEA Grapalat" w:hAnsi="GHEA Grapalat" w:cs="Angsana New"/>
          <w:sz w:val="24"/>
          <w:szCs w:val="24"/>
          <w:lang w:val="hy-AM"/>
        </w:rPr>
        <w:t xml:space="preserve">«1091. </w:t>
      </w:r>
      <w:r w:rsidR="0042747F" w:rsidRPr="0042747F">
        <w:rPr>
          <w:rFonts w:ascii="GHEA Grapalat" w:hAnsi="GHEA Grapalat" w:cs="Angsana New"/>
          <w:sz w:val="24"/>
          <w:szCs w:val="24"/>
          <w:lang w:val="hy-AM"/>
        </w:rPr>
        <w:t>Հանրային իրազեկում»</w:t>
      </w:r>
      <w:r w:rsidR="0042747F">
        <w:rPr>
          <w:rFonts w:ascii="GHEA Grapalat" w:hAnsi="GHEA Grapalat" w:cs="Angsana New"/>
          <w:sz w:val="24"/>
          <w:szCs w:val="24"/>
          <w:lang w:val="hy-AM"/>
        </w:rPr>
        <w:t xml:space="preserve"> ծրագրի «11001. </w:t>
      </w:r>
      <w:r w:rsidR="0042747F" w:rsidRPr="0042747F">
        <w:rPr>
          <w:rFonts w:ascii="GHEA Grapalat" w:hAnsi="GHEA Grapalat" w:cs="Angsana New"/>
          <w:sz w:val="24"/>
          <w:szCs w:val="24"/>
          <w:lang w:val="hy-AM"/>
        </w:rPr>
        <w:t>Հանրային իրազեկում և հասարակական-քաղաքագիտական հետազոտություններ»</w:t>
      </w:r>
      <w:r w:rsidR="0042747F">
        <w:rPr>
          <w:rFonts w:ascii="GHEA Grapalat" w:hAnsi="GHEA Grapalat" w:cs="Angsana New"/>
          <w:sz w:val="24"/>
          <w:szCs w:val="24"/>
          <w:lang w:val="hy-AM"/>
        </w:rPr>
        <w:t xml:space="preserve"> միջոցառմանը</w:t>
      </w:r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 «Ընթացիկ դրամաշնորհներ պետական և համայնքների ոչ </w:t>
      </w:r>
      <w:proofErr w:type="spellStart"/>
      <w:r w:rsidRPr="00975D72">
        <w:rPr>
          <w:rFonts w:ascii="GHEA Grapalat" w:hAnsi="GHEA Grapalat" w:cs="Angsana New"/>
          <w:sz w:val="24"/>
          <w:szCs w:val="24"/>
          <w:lang w:val="hy-AM"/>
        </w:rPr>
        <w:t>առևտրային</w:t>
      </w:r>
      <w:proofErr w:type="spellEnd"/>
      <w:r w:rsidRPr="00975D72">
        <w:rPr>
          <w:rFonts w:ascii="GHEA Grapalat" w:hAnsi="GHEA Grapalat" w:cs="Angsana New"/>
          <w:sz w:val="24"/>
          <w:szCs w:val="24"/>
          <w:lang w:val="hy-AM"/>
        </w:rPr>
        <w:t xml:space="preserve"> կազմակերպություններին» </w:t>
      </w:r>
      <w:r>
        <w:rPr>
          <w:rFonts w:ascii="GHEA Grapalat" w:hAnsi="GHEA Grapalat" w:cs="Angsana New"/>
          <w:sz w:val="24"/>
          <w:szCs w:val="24"/>
          <w:lang w:val="hy-AM"/>
        </w:rPr>
        <w:t>հոդվածով</w:t>
      </w:r>
      <w:r w:rsidR="0042747F">
        <w:rPr>
          <w:rFonts w:ascii="GHEA Grapalat" w:hAnsi="GHEA Grapalat" w:cs="Angsana New"/>
          <w:sz w:val="24"/>
          <w:szCs w:val="24"/>
          <w:lang w:val="hy-AM"/>
        </w:rPr>
        <w:t xml:space="preserve">: </w:t>
      </w:r>
    </w:p>
    <w:p w14:paraId="5A22572F" w14:textId="77777777" w:rsidR="00FE0382" w:rsidRPr="0042747F" w:rsidRDefault="00FE0382" w:rsidP="00347B6D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7CA3482B" w14:textId="160BC3FD" w:rsidR="00F32E4F" w:rsidRPr="00EA2552" w:rsidRDefault="008D1D95" w:rsidP="00347B6D">
      <w:pPr>
        <w:pStyle w:val="ListParagraph"/>
        <w:numPr>
          <w:ilvl w:val="0"/>
          <w:numId w:val="5"/>
        </w:numPr>
        <w:tabs>
          <w:tab w:val="left" w:pos="675"/>
        </w:tabs>
        <w:spacing w:after="0"/>
        <w:rPr>
          <w:rFonts w:ascii="GHEA Grapalat" w:hAnsi="GHEA Grapalat" w:cs="Angsana New"/>
          <w:sz w:val="24"/>
          <w:szCs w:val="24"/>
          <w:u w:val="single"/>
          <w:lang w:val="hy-AM"/>
        </w:rPr>
      </w:pPr>
      <w:r w:rsidRPr="00EA255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Ակնկալվող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EA255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արդյունքը</w:t>
      </w:r>
    </w:p>
    <w:p w14:paraId="5CD82539" w14:textId="17A5A99D" w:rsidR="0099758F" w:rsidRDefault="0099758F" w:rsidP="00347B6D">
      <w:pPr>
        <w:autoSpaceDE w:val="0"/>
        <w:autoSpaceDN w:val="0"/>
        <w:adjustRightInd w:val="0"/>
        <w:spacing w:after="0"/>
        <w:ind w:firstLine="375"/>
        <w:jc w:val="both"/>
        <w:rPr>
          <w:rFonts w:ascii="GHEA Grapalat" w:hAnsi="GHEA Grapalat" w:cs="Angsana New"/>
          <w:sz w:val="24"/>
          <w:szCs w:val="24"/>
          <w:lang w:val="hy-AM"/>
        </w:rPr>
      </w:pPr>
      <w:r>
        <w:rPr>
          <w:rFonts w:ascii="GHEA Grapalat" w:hAnsi="GHEA Grapalat" w:cs="Angsana New"/>
          <w:sz w:val="24"/>
          <w:szCs w:val="24"/>
          <w:lang w:val="hy-AM"/>
        </w:rPr>
        <w:t>Մեկ տասնյակից ավելի պետական ծրագրերի, բարեփոխումների և օրենսդրական փոփոխությունների վերաբերյալ իրազեկման միջոցառումների միջոցով պոտենցիալ շահառուների շրջանում էականորեն կավելանան պետական ծրագրերից օգտվողների թիվը, կբարձրանա հանրության շրջանում բարեփոխումների և ներդրվող համակարգերի վերաբերյալ տեղեկացման մակարդակը, կիրականացվի նոր ներդրվող համակարգերից օգտվելու հմտությունների անուղղակի ուսուցում։</w:t>
      </w:r>
    </w:p>
    <w:p w14:paraId="4968A548" w14:textId="3C511FAC" w:rsidR="0099758F" w:rsidRDefault="0099758F" w:rsidP="00347B6D">
      <w:pPr>
        <w:autoSpaceDE w:val="0"/>
        <w:autoSpaceDN w:val="0"/>
        <w:adjustRightInd w:val="0"/>
        <w:spacing w:after="0"/>
        <w:ind w:firstLine="375"/>
        <w:jc w:val="both"/>
        <w:rPr>
          <w:rFonts w:ascii="GHEA Grapalat" w:hAnsi="GHEA Grapalat" w:cs="Angsana New"/>
          <w:sz w:val="24"/>
          <w:szCs w:val="24"/>
          <w:lang w:val="hy-AM"/>
        </w:rPr>
      </w:pPr>
      <w:r>
        <w:rPr>
          <w:rFonts w:ascii="GHEA Grapalat" w:hAnsi="GHEA Grapalat" w:cs="Angsana New"/>
          <w:sz w:val="24"/>
          <w:szCs w:val="24"/>
          <w:lang w:val="hy-AM"/>
        </w:rPr>
        <w:t>Երկկողմ մեդիակոնֆերանսի կազմակերպման միջոցով ռուսական լրատվադաշտում կմեծանա Հայաստանի, հայ-ռուսական հարաբերությունների, տարածաշրջանում առկա սուր խնդիրների վերաբերյալ տեղեկացվածության մակարդակը, կբարելավվի հայ-ռուսական մեդիա համագործակցության մակարդակը։</w:t>
      </w:r>
    </w:p>
    <w:p w14:paraId="73A85B4F" w14:textId="6B76A200" w:rsidR="0099758F" w:rsidRPr="00FD1D7C" w:rsidRDefault="0099758F" w:rsidP="00347B6D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Angsana New"/>
          <w:sz w:val="24"/>
          <w:szCs w:val="24"/>
          <w:lang w:val="hy-AM"/>
        </w:rPr>
      </w:pPr>
      <w:r>
        <w:rPr>
          <w:rFonts w:ascii="GHEA Grapalat" w:hAnsi="GHEA Grapalat" w:cs="Angsana New"/>
          <w:sz w:val="24"/>
          <w:szCs w:val="24"/>
          <w:lang w:val="hy-AM"/>
        </w:rPr>
        <w:lastRenderedPageBreak/>
        <w:t>Հայ հնդկական քաղաքագիտական-անվտանգային փորձագիտական կոնֆերանսի արդյունքում կստեղծվեն նոր կապեր, կամրապնդվի համագործակցությունը միջազգային հարթակներում։</w:t>
      </w:r>
    </w:p>
    <w:p w14:paraId="4DC4B0DC" w14:textId="7D3B5FE1" w:rsidR="00777376" w:rsidRPr="0099758F" w:rsidRDefault="00777376" w:rsidP="00347B6D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6027A1C6" w14:textId="106FAD8A" w:rsidR="008D1D95" w:rsidRPr="002A6A46" w:rsidRDefault="008D1D95" w:rsidP="00347B6D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</w:pP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մշակման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գործընթացում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ներգրավված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անձինք</w:t>
      </w:r>
    </w:p>
    <w:p w14:paraId="0E224EA9" w14:textId="2012D7CF" w:rsidR="009A5A6D" w:rsidRPr="00F15226" w:rsidRDefault="0099758F" w:rsidP="00347B6D">
      <w:pPr>
        <w:pStyle w:val="Bodytext20"/>
        <w:shd w:val="clear" w:color="auto" w:fill="auto"/>
        <w:tabs>
          <w:tab w:val="left" w:pos="367"/>
        </w:tabs>
        <w:spacing w:line="276" w:lineRule="auto"/>
        <w:ind w:firstLine="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F1522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ՀՀ վարչապետի աշխատակազմ։</w:t>
      </w:r>
    </w:p>
    <w:p w14:paraId="44A3AC22" w14:textId="77777777" w:rsidR="00E26093" w:rsidRDefault="00E26093" w:rsidP="00347B6D">
      <w:pPr>
        <w:spacing w:after="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59650C29" w14:textId="77777777" w:rsidR="008D1D95" w:rsidRPr="002A6A46" w:rsidRDefault="008D1D95" w:rsidP="00347B6D">
      <w:pPr>
        <w:pStyle w:val="ListParagraph"/>
        <w:numPr>
          <w:ilvl w:val="0"/>
          <w:numId w:val="9"/>
        </w:numPr>
        <w:tabs>
          <w:tab w:val="left" w:pos="720"/>
        </w:tabs>
        <w:spacing w:after="0"/>
        <w:ind w:left="0" w:firstLine="360"/>
        <w:jc w:val="both"/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25FDFAE" w14:textId="534C75B8" w:rsidR="008D1D95" w:rsidRPr="00F15226" w:rsidRDefault="00F15226" w:rsidP="00347B6D">
      <w:pPr>
        <w:pStyle w:val="Bodytext20"/>
        <w:shd w:val="clear" w:color="auto" w:fill="auto"/>
        <w:tabs>
          <w:tab w:val="left" w:pos="367"/>
        </w:tabs>
        <w:spacing w:line="276" w:lineRule="auto"/>
        <w:ind w:firstLine="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    </w:t>
      </w:r>
      <w:r w:rsidR="008D1D95" w:rsidRPr="00F1522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Սույն որոշման ընդունմամբ պետական բյուջեում ծախսերի կամ եկամուտների փոփոխություններ նախատեսված չեն:</w:t>
      </w:r>
    </w:p>
    <w:p w14:paraId="1111479C" w14:textId="77777777" w:rsidR="00E26093" w:rsidRPr="002A6A46" w:rsidRDefault="00E26093" w:rsidP="00347B6D">
      <w:pPr>
        <w:pStyle w:val="BodyText"/>
        <w:spacing w:after="0"/>
        <w:ind w:left="270" w:firstLine="438"/>
        <w:jc w:val="both"/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</w:pPr>
    </w:p>
    <w:p w14:paraId="3314B4B5" w14:textId="77777777" w:rsidR="008D1D95" w:rsidRPr="002A6A46" w:rsidRDefault="008D1D95" w:rsidP="00347B6D">
      <w:pPr>
        <w:pStyle w:val="ListParagraph"/>
        <w:numPr>
          <w:ilvl w:val="0"/>
          <w:numId w:val="9"/>
        </w:numPr>
        <w:tabs>
          <w:tab w:val="left" w:pos="540"/>
        </w:tabs>
        <w:spacing w:after="0"/>
        <w:ind w:left="0" w:firstLine="360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C655AD3" w14:textId="338FBF64" w:rsidR="008D1D95" w:rsidRPr="007269C5" w:rsidRDefault="007269C5" w:rsidP="00347B6D">
      <w:pPr>
        <w:pStyle w:val="Bodytext20"/>
        <w:shd w:val="clear" w:color="auto" w:fill="auto"/>
        <w:tabs>
          <w:tab w:val="left" w:pos="367"/>
        </w:tabs>
        <w:spacing w:line="276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  <w:t>«ՀՀ Հանրային կառավարման բարեփոխումների ռազմավարություն. Կառավարություն 4.0</w:t>
      </w:r>
      <w:r w:rsidR="008D1D95" w:rsidRPr="002A6A4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», Հավելված 2, 5.2. Կառավարության ռազմավարական հաղորդակցության բարելավում</w:t>
      </w:r>
    </w:p>
    <w:p w14:paraId="175A1DAE" w14:textId="77777777" w:rsidR="008D1D95" w:rsidRPr="002A6A46" w:rsidRDefault="008D1D95" w:rsidP="00347B6D">
      <w:pPr>
        <w:rPr>
          <w:rFonts w:ascii="GHEA Grapalat" w:eastAsia="Calibri" w:hAnsi="GHEA Grapalat" w:cs="Arial"/>
          <w:color w:val="000000" w:themeColor="text1"/>
          <w:sz w:val="24"/>
          <w:szCs w:val="24"/>
          <w:lang w:val="hy-AM" w:bidi="ar-SA"/>
        </w:rPr>
      </w:pPr>
    </w:p>
    <w:p w14:paraId="656B1DD9" w14:textId="77777777" w:rsidR="008D1D95" w:rsidRPr="008D1D95" w:rsidRDefault="008D1D95" w:rsidP="00347B6D">
      <w:pPr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553073F2" w14:textId="77777777" w:rsidR="006541A5" w:rsidRPr="008D1D95" w:rsidRDefault="006541A5" w:rsidP="00347B6D">
      <w:pPr>
        <w:spacing w:after="0"/>
        <w:jc w:val="both"/>
        <w:rPr>
          <w:rFonts w:ascii="GHEA Grapalat" w:hAnsi="GHEA Grapalat" w:cs="Angsana New"/>
          <w:sz w:val="24"/>
          <w:szCs w:val="24"/>
          <w:lang w:val="de-LU"/>
        </w:rPr>
      </w:pPr>
    </w:p>
    <w:p w14:paraId="082FB261" w14:textId="5EF4D4BB" w:rsidR="00D82874" w:rsidRPr="007F3C3E" w:rsidRDefault="00D82874" w:rsidP="00347B6D">
      <w:pPr>
        <w:spacing w:after="0"/>
        <w:ind w:firstLine="567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sectPr w:rsidR="00D82874" w:rsidRPr="007F3C3E" w:rsidSect="00C70826">
      <w:pgSz w:w="11906" w:h="16838"/>
      <w:pgMar w:top="810" w:right="836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1219E7"/>
    <w:multiLevelType w:val="multilevel"/>
    <w:tmpl w:val="01346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14875"/>
    <w:multiLevelType w:val="hybridMultilevel"/>
    <w:tmpl w:val="69D0E92A"/>
    <w:lvl w:ilvl="0" w:tplc="243A0B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2AD73531"/>
    <w:multiLevelType w:val="multilevel"/>
    <w:tmpl w:val="C39823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C8722E2"/>
    <w:multiLevelType w:val="hybridMultilevel"/>
    <w:tmpl w:val="D4B00CC8"/>
    <w:lvl w:ilvl="0" w:tplc="B2C6F70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5D430B82"/>
    <w:multiLevelType w:val="multilevel"/>
    <w:tmpl w:val="D536F8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6FA42817"/>
    <w:multiLevelType w:val="multilevel"/>
    <w:tmpl w:val="46A0C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19520B"/>
    <w:multiLevelType w:val="hybridMultilevel"/>
    <w:tmpl w:val="69348C4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12"/>
  </w:num>
  <w:num w:numId="9">
    <w:abstractNumId w:val="9"/>
  </w:num>
  <w:num w:numId="10">
    <w:abstractNumId w:val="3"/>
  </w:num>
  <w:num w:numId="11">
    <w:abstractNumId w:val="14"/>
  </w:num>
  <w:num w:numId="12">
    <w:abstractNumId w:val="13"/>
  </w:num>
  <w:num w:numId="13">
    <w:abstractNumId w:val="11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4E"/>
    <w:rsid w:val="00001501"/>
    <w:rsid w:val="00005A0F"/>
    <w:rsid w:val="00010DB5"/>
    <w:rsid w:val="00021B89"/>
    <w:rsid w:val="000327B2"/>
    <w:rsid w:val="00085422"/>
    <w:rsid w:val="00094AFE"/>
    <w:rsid w:val="00096874"/>
    <w:rsid w:val="000A1584"/>
    <w:rsid w:val="000A5E1B"/>
    <w:rsid w:val="000C3D66"/>
    <w:rsid w:val="00107255"/>
    <w:rsid w:val="001337BB"/>
    <w:rsid w:val="00140CB1"/>
    <w:rsid w:val="0014135E"/>
    <w:rsid w:val="001424F0"/>
    <w:rsid w:val="0014262B"/>
    <w:rsid w:val="00162285"/>
    <w:rsid w:val="001753B1"/>
    <w:rsid w:val="00187E1F"/>
    <w:rsid w:val="0019531D"/>
    <w:rsid w:val="001B0100"/>
    <w:rsid w:val="001B0E26"/>
    <w:rsid w:val="001B4689"/>
    <w:rsid w:val="001F51D2"/>
    <w:rsid w:val="0020779D"/>
    <w:rsid w:val="00215831"/>
    <w:rsid w:val="0026138B"/>
    <w:rsid w:val="00286A16"/>
    <w:rsid w:val="00292B7D"/>
    <w:rsid w:val="00293B69"/>
    <w:rsid w:val="002A18A8"/>
    <w:rsid w:val="0030233F"/>
    <w:rsid w:val="00303653"/>
    <w:rsid w:val="00331884"/>
    <w:rsid w:val="00342FFC"/>
    <w:rsid w:val="00347B6D"/>
    <w:rsid w:val="00366040"/>
    <w:rsid w:val="00371601"/>
    <w:rsid w:val="00372584"/>
    <w:rsid w:val="003732DF"/>
    <w:rsid w:val="00384D8E"/>
    <w:rsid w:val="003A7B35"/>
    <w:rsid w:val="003D1D38"/>
    <w:rsid w:val="003E6A69"/>
    <w:rsid w:val="003F6E3D"/>
    <w:rsid w:val="00404D2F"/>
    <w:rsid w:val="00406030"/>
    <w:rsid w:val="00406925"/>
    <w:rsid w:val="004171B3"/>
    <w:rsid w:val="004176EA"/>
    <w:rsid w:val="0042747F"/>
    <w:rsid w:val="0043617D"/>
    <w:rsid w:val="00452320"/>
    <w:rsid w:val="0045591D"/>
    <w:rsid w:val="00463348"/>
    <w:rsid w:val="004635B8"/>
    <w:rsid w:val="004929BD"/>
    <w:rsid w:val="004C6DD9"/>
    <w:rsid w:val="004F34CD"/>
    <w:rsid w:val="004F7EA6"/>
    <w:rsid w:val="0051426B"/>
    <w:rsid w:val="00517D76"/>
    <w:rsid w:val="005306D6"/>
    <w:rsid w:val="005400A4"/>
    <w:rsid w:val="0056170D"/>
    <w:rsid w:val="00596B81"/>
    <w:rsid w:val="005A5147"/>
    <w:rsid w:val="005A79BA"/>
    <w:rsid w:val="005B0861"/>
    <w:rsid w:val="005C11B7"/>
    <w:rsid w:val="005F09DC"/>
    <w:rsid w:val="006206FD"/>
    <w:rsid w:val="00621F11"/>
    <w:rsid w:val="00643ADB"/>
    <w:rsid w:val="00644C9F"/>
    <w:rsid w:val="0064655A"/>
    <w:rsid w:val="006541A5"/>
    <w:rsid w:val="00656CA3"/>
    <w:rsid w:val="00666609"/>
    <w:rsid w:val="00690BF0"/>
    <w:rsid w:val="00696770"/>
    <w:rsid w:val="006A1D17"/>
    <w:rsid w:val="006B71CC"/>
    <w:rsid w:val="006C0570"/>
    <w:rsid w:val="006E766A"/>
    <w:rsid w:val="006F74F0"/>
    <w:rsid w:val="0070572D"/>
    <w:rsid w:val="00713FEE"/>
    <w:rsid w:val="007177C5"/>
    <w:rsid w:val="007229B5"/>
    <w:rsid w:val="007269C5"/>
    <w:rsid w:val="007517AC"/>
    <w:rsid w:val="00775EB7"/>
    <w:rsid w:val="00777376"/>
    <w:rsid w:val="007E2F7A"/>
    <w:rsid w:val="007F3C3E"/>
    <w:rsid w:val="00803B18"/>
    <w:rsid w:val="00812327"/>
    <w:rsid w:val="00830A1D"/>
    <w:rsid w:val="00832029"/>
    <w:rsid w:val="00847539"/>
    <w:rsid w:val="00847588"/>
    <w:rsid w:val="008564D9"/>
    <w:rsid w:val="00863C54"/>
    <w:rsid w:val="00882507"/>
    <w:rsid w:val="008C2A8D"/>
    <w:rsid w:val="008C4374"/>
    <w:rsid w:val="008D1D95"/>
    <w:rsid w:val="008E3B0B"/>
    <w:rsid w:val="008F0A0C"/>
    <w:rsid w:val="00901180"/>
    <w:rsid w:val="00933D1E"/>
    <w:rsid w:val="00942303"/>
    <w:rsid w:val="00947D29"/>
    <w:rsid w:val="00952E1D"/>
    <w:rsid w:val="0095656A"/>
    <w:rsid w:val="009608D3"/>
    <w:rsid w:val="00963273"/>
    <w:rsid w:val="00975D72"/>
    <w:rsid w:val="00991987"/>
    <w:rsid w:val="00995CB8"/>
    <w:rsid w:val="0099758F"/>
    <w:rsid w:val="009977A9"/>
    <w:rsid w:val="009A5A6D"/>
    <w:rsid w:val="009C10D3"/>
    <w:rsid w:val="009C3BD2"/>
    <w:rsid w:val="009C7638"/>
    <w:rsid w:val="00A060D1"/>
    <w:rsid w:val="00A1161D"/>
    <w:rsid w:val="00A15585"/>
    <w:rsid w:val="00A33F7F"/>
    <w:rsid w:val="00A54D44"/>
    <w:rsid w:val="00A650BE"/>
    <w:rsid w:val="00AD713A"/>
    <w:rsid w:val="00AE188D"/>
    <w:rsid w:val="00AF6846"/>
    <w:rsid w:val="00B05129"/>
    <w:rsid w:val="00B15A93"/>
    <w:rsid w:val="00B346E2"/>
    <w:rsid w:val="00B653CA"/>
    <w:rsid w:val="00B74C2C"/>
    <w:rsid w:val="00B94915"/>
    <w:rsid w:val="00BA4254"/>
    <w:rsid w:val="00C0155A"/>
    <w:rsid w:val="00C21712"/>
    <w:rsid w:val="00C25EA7"/>
    <w:rsid w:val="00C30A4B"/>
    <w:rsid w:val="00C62CB1"/>
    <w:rsid w:val="00C70826"/>
    <w:rsid w:val="00C86253"/>
    <w:rsid w:val="00C91267"/>
    <w:rsid w:val="00C93CFD"/>
    <w:rsid w:val="00C94BB2"/>
    <w:rsid w:val="00CD72AC"/>
    <w:rsid w:val="00D00B4D"/>
    <w:rsid w:val="00D10593"/>
    <w:rsid w:val="00D21717"/>
    <w:rsid w:val="00D36BCC"/>
    <w:rsid w:val="00D67B14"/>
    <w:rsid w:val="00D82874"/>
    <w:rsid w:val="00DC248E"/>
    <w:rsid w:val="00DD534E"/>
    <w:rsid w:val="00DF0BEB"/>
    <w:rsid w:val="00DF7691"/>
    <w:rsid w:val="00E04F3B"/>
    <w:rsid w:val="00E17C98"/>
    <w:rsid w:val="00E240CB"/>
    <w:rsid w:val="00E24973"/>
    <w:rsid w:val="00E26093"/>
    <w:rsid w:val="00E5003D"/>
    <w:rsid w:val="00E73C2B"/>
    <w:rsid w:val="00E8718F"/>
    <w:rsid w:val="00EA2552"/>
    <w:rsid w:val="00EA6AAA"/>
    <w:rsid w:val="00EB5C93"/>
    <w:rsid w:val="00ED5064"/>
    <w:rsid w:val="00F15226"/>
    <w:rsid w:val="00F17B45"/>
    <w:rsid w:val="00F27609"/>
    <w:rsid w:val="00F32E4F"/>
    <w:rsid w:val="00F336F5"/>
    <w:rsid w:val="00F337E8"/>
    <w:rsid w:val="00F77E1B"/>
    <w:rsid w:val="00F97706"/>
    <w:rsid w:val="00FA492D"/>
    <w:rsid w:val="00FB7B50"/>
    <w:rsid w:val="00FC05CE"/>
    <w:rsid w:val="00FD1D7C"/>
    <w:rsid w:val="00FE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0108C"/>
  <w15:docId w15:val="{D4820149-EF5D-411C-8B00-18DB0012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Bodytext2">
    <w:name w:val="Body text (2)_"/>
    <w:basedOn w:val="DefaultParagraphFont"/>
    <w:link w:val="Bodytext20"/>
    <w:uiPriority w:val="99"/>
    <w:rsid w:val="008D1D95"/>
    <w:rPr>
      <w:rFonts w:ascii="Tahoma" w:hAnsi="Tahoma" w:cs="Tahoma"/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8D1D95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Calibri" w:hAnsi="Tahoma" w:cs="Tahoma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97283-D2AE-478C-ADD3-92D48EA47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Arpine Martirosyan</cp:lastModifiedBy>
  <cp:revision>36</cp:revision>
  <dcterms:created xsi:type="dcterms:W3CDTF">2020-05-12T21:55:00Z</dcterms:created>
  <dcterms:modified xsi:type="dcterms:W3CDTF">2023-08-31T05:42:00Z</dcterms:modified>
</cp:coreProperties>
</file>