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59" w:rsidRPr="00061557" w:rsidRDefault="00A60D59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center"/>
        <w:rPr>
          <w:rFonts w:ascii="GHEA Grapalat" w:hAnsi="GHEA Grapalat"/>
          <w:b/>
          <w:lang w:val="ru-RU"/>
        </w:rPr>
      </w:pPr>
      <w:r w:rsidRPr="00061557">
        <w:rPr>
          <w:rFonts w:ascii="GHEA Grapalat" w:hAnsi="GHEA Grapalat"/>
          <w:b/>
          <w:lang w:val="ru-RU"/>
        </w:rPr>
        <w:t>ՀԻՄՆԱՎՈՐՈՒՄ</w:t>
      </w:r>
    </w:p>
    <w:p w:rsidR="001F0B2F" w:rsidRPr="00061557" w:rsidRDefault="001F0B2F" w:rsidP="00A05B4A">
      <w:pPr>
        <w:spacing w:line="360" w:lineRule="auto"/>
        <w:rPr>
          <w:rFonts w:ascii="GHEA Grapalat" w:eastAsia="Times New Roman" w:hAnsi="GHEA Grapalat" w:cstheme="minorBidi"/>
          <w:b/>
          <w:lang w:val="pt-PT"/>
        </w:rPr>
      </w:pPr>
      <w:bookmarkStart w:id="0" w:name="_GoBack"/>
      <w:bookmarkEnd w:id="0"/>
    </w:p>
    <w:p w:rsidR="009B022A" w:rsidRPr="00061557" w:rsidRDefault="009B022A" w:rsidP="00A05B4A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lang w:val="pt-PT"/>
        </w:rPr>
      </w:pPr>
      <w:r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af-ZA"/>
        </w:rPr>
        <w:t>«</w:t>
      </w:r>
      <w:r w:rsidRPr="00061557">
        <w:rPr>
          <w:rFonts w:ascii="GHEA Grapalat" w:eastAsia="GHEA Grapalat" w:hAnsi="GHEA Grapalat" w:cs="GHEA Grapalat"/>
          <w:b/>
        </w:rPr>
        <w:t>ՀԱՅԱՍՏԱՆԻ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ՀԱՆՐԱՊԵՏՈՒԹՅԱՆ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ԿԱՌԱՎԱՐՈՒԹՅԱՆ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201</w:t>
      </w:r>
      <w:r w:rsidRPr="00061557">
        <w:rPr>
          <w:rFonts w:ascii="GHEA Grapalat" w:eastAsia="GHEA Grapalat" w:hAnsi="GHEA Grapalat" w:cs="GHEA Grapalat"/>
          <w:b/>
          <w:lang w:val="hy-AM"/>
        </w:rPr>
        <w:t>8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ԹՎԱԿԱՆԻ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</w:p>
    <w:p w:rsidR="006E7160" w:rsidRPr="00061557" w:rsidRDefault="009B022A" w:rsidP="00A05B4A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lang w:val="pt-PT"/>
        </w:rPr>
      </w:pPr>
      <w:r w:rsidRPr="00061557">
        <w:rPr>
          <w:rFonts w:ascii="GHEA Grapalat" w:eastAsia="GHEA Grapalat" w:hAnsi="GHEA Grapalat" w:cs="GHEA Grapalat"/>
          <w:b/>
          <w:lang w:val="hy-AM"/>
        </w:rPr>
        <w:t>ՕԳՈՍՏՈՍԻ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  <w:lang w:val="hy-AM"/>
        </w:rPr>
        <w:t>30</w:t>
      </w:r>
      <w:r w:rsidRPr="00061557">
        <w:rPr>
          <w:rFonts w:ascii="GHEA Grapalat" w:eastAsia="GHEA Grapalat" w:hAnsi="GHEA Grapalat" w:cs="GHEA Grapalat"/>
          <w:b/>
          <w:lang w:val="pt-PT"/>
        </w:rPr>
        <w:t>-</w:t>
      </w:r>
      <w:r w:rsidRPr="00061557">
        <w:rPr>
          <w:rFonts w:ascii="GHEA Grapalat" w:eastAsia="GHEA Grapalat" w:hAnsi="GHEA Grapalat" w:cs="GHEA Grapalat"/>
          <w:b/>
        </w:rPr>
        <w:t>Ի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N </w:t>
      </w:r>
      <w:r w:rsidRPr="00061557">
        <w:rPr>
          <w:rFonts w:ascii="GHEA Grapalat" w:eastAsia="GHEA Grapalat" w:hAnsi="GHEA Grapalat" w:cs="GHEA Grapalat"/>
          <w:b/>
          <w:lang w:val="hy-AM"/>
        </w:rPr>
        <w:t>954</w:t>
      </w:r>
      <w:r w:rsidRPr="00061557">
        <w:rPr>
          <w:rFonts w:ascii="GHEA Grapalat" w:eastAsia="GHEA Grapalat" w:hAnsi="GHEA Grapalat" w:cs="GHEA Grapalat"/>
          <w:b/>
          <w:lang w:val="pt-PT"/>
        </w:rPr>
        <w:t>-</w:t>
      </w:r>
      <w:r w:rsidRPr="00061557">
        <w:rPr>
          <w:rFonts w:ascii="GHEA Grapalat" w:eastAsia="GHEA Grapalat" w:hAnsi="GHEA Grapalat" w:cs="GHEA Grapalat"/>
          <w:b/>
        </w:rPr>
        <w:t>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ՈՐՈՇՄԱՆ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ՄԵՋ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ՓՈՓՈԽՈՒԹՅՈՒՆ</w:t>
      </w:r>
      <w:r w:rsidR="001731DB" w:rsidRPr="00061557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ԿԱՏԱՐԵԼՈՒ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ՄԱՍԻՆ</w:t>
      </w:r>
      <w:r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>»</w:t>
      </w:r>
      <w:r w:rsidRPr="00061557">
        <w:rPr>
          <w:rFonts w:ascii="GHEA Grapalat" w:eastAsia="CIDFont+F2" w:hAnsi="GHEA Grapalat" w:cs="CIDFont+F2"/>
          <w:bdr w:val="none" w:sz="0" w:space="0" w:color="auto"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ՀԱՅԱՍՏԱՆԻ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ՀԱՆՐԱՊԵՏՈՒԹՅԱՆ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Pr="00061557">
        <w:rPr>
          <w:rFonts w:ascii="GHEA Grapalat" w:eastAsia="GHEA Grapalat" w:hAnsi="GHEA Grapalat" w:cs="GHEA Grapalat"/>
          <w:b/>
        </w:rPr>
        <w:t>ԿԱՌԱՎԱՐՈՒԹՅԱՆ</w:t>
      </w:r>
      <w:r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9A5DDB" w:rsidRPr="00061557">
        <w:rPr>
          <w:rFonts w:ascii="GHEA Grapalat" w:eastAsia="GHEA Grapalat" w:hAnsi="GHEA Grapalat" w:cs="GHEA Grapalat"/>
          <w:b/>
          <w:lang w:val="ru-RU"/>
        </w:rPr>
        <w:t>ՈՐՈՇՄԱՆ</w:t>
      </w:r>
      <w:r w:rsidR="009A5DDB" w:rsidRPr="00061557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9A5DDB" w:rsidRPr="00061557">
        <w:rPr>
          <w:rFonts w:ascii="GHEA Grapalat" w:eastAsia="GHEA Grapalat" w:hAnsi="GHEA Grapalat" w:cs="GHEA Grapalat"/>
          <w:b/>
          <w:lang w:val="ru-RU"/>
        </w:rPr>
        <w:t>ՆԱԽԱԳԾԻ</w:t>
      </w:r>
    </w:p>
    <w:p w:rsidR="006E7160" w:rsidRPr="00061557" w:rsidRDefault="006E7160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contextualSpacing/>
        <w:jc w:val="center"/>
        <w:rPr>
          <w:rFonts w:ascii="GHEA Grapalat" w:hAnsi="GHEA Grapalat"/>
          <w:b/>
          <w:lang w:val="hy-AM"/>
        </w:rPr>
      </w:pPr>
    </w:p>
    <w:p w:rsidR="00D03453" w:rsidRPr="00061557" w:rsidRDefault="00043DE6" w:rsidP="00A05B4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142"/>
        <w:contextualSpacing/>
        <w:jc w:val="both"/>
        <w:rPr>
          <w:rFonts w:ascii="GHEA Grapalat" w:hAnsi="GHEA Grapalat"/>
          <w:b/>
          <w:lang w:val="af-ZA"/>
        </w:rPr>
      </w:pPr>
      <w:r w:rsidRPr="00061557">
        <w:rPr>
          <w:rFonts w:ascii="GHEA Grapalat" w:hAnsi="GHEA Grapalat"/>
          <w:b/>
          <w:lang w:val="hy-AM"/>
        </w:rPr>
        <w:t>Միջոցառման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իրականացման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անհրաժեշտությունը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և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նպատակը</w:t>
      </w:r>
      <w:r w:rsidR="001B7735" w:rsidRPr="00061557">
        <w:rPr>
          <w:rFonts w:ascii="GHEA Grapalat" w:hAnsi="GHEA Grapalat"/>
          <w:b/>
          <w:lang w:val="af-ZA"/>
        </w:rPr>
        <w:t>.</w:t>
      </w:r>
    </w:p>
    <w:p w:rsidR="00B560F6" w:rsidRPr="00061557" w:rsidRDefault="00B560F6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jc w:val="both"/>
        <w:rPr>
          <w:rFonts w:ascii="GHEA Grapalat" w:hAnsi="GHEA Grapalat"/>
          <w:b/>
          <w:lang w:val="af-ZA"/>
        </w:rPr>
      </w:pPr>
    </w:p>
    <w:p w:rsidR="00067D19" w:rsidRPr="00061557" w:rsidRDefault="00FA6FA0" w:rsidP="00A05B4A">
      <w:pPr>
        <w:spacing w:line="360" w:lineRule="auto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 </w:t>
      </w:r>
      <w:r w:rsidR="00EC6ADA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Նախագծով ներկայացվող կարգավորումները</w:t>
      </w:r>
      <w:r w:rsidR="001D76AC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1D76A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պայմանավորված</w:t>
      </w:r>
      <w:r w:rsidR="001D76AC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EC6ADA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են </w:t>
      </w:r>
      <w:r w:rsidR="001D76A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հանրակրթության</w:t>
      </w:r>
      <w:r w:rsidR="001D76AC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1D76A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ոլորտում</w:t>
      </w:r>
      <w:r w:rsidR="001D76AC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EF36E2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դասարանների կոմպլեկտավորման սկզբունքները </w:t>
      </w:r>
      <w:r w:rsidR="007A0544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գործող կարգ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ի</w:t>
      </w:r>
      <w:r w:rsidR="005C7BF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Հավելվածի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  <w:r w:rsidR="0035128A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3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-րդ կետում</w:t>
      </w:r>
      <w:r w:rsidR="007A0544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հղում արված՝</w:t>
      </w:r>
      <w:r w:rsidR="005C7BF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  <w:r w:rsidR="00CE1C14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ՀՀ առողջապահության և քաղաքաշինության 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սահմանած </w:t>
      </w:r>
      <w:r w:rsidR="00CE1C14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նորմերի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ն</w:t>
      </w:r>
      <w:r w:rsidR="00C54BD1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համապատասխանեցնելու</w:t>
      </w:r>
      <w:r w:rsidR="00906910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,</w:t>
      </w:r>
      <w:r w:rsidR="00C54BD1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ինչպես նաև</w:t>
      </w:r>
      <w:r w:rsidR="00DE2D39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փ</w:t>
      </w:r>
      <w:r w:rsidR="00721B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ոքրաթիվ </w:t>
      </w:r>
      <w:r w:rsidR="00E66639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համակազմ</w:t>
      </w:r>
      <w:r w:rsidR="00721B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ունեցող դպրոցներում արդյունավետ և որակյալ կրթության կազմակերպ</w:t>
      </w:r>
      <w:r w:rsidR="004C519E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ելու </w:t>
      </w:r>
      <w:r w:rsidR="001D76A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անհրաժեշտությամբ</w:t>
      </w:r>
      <w:r w:rsidR="001D76AC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  <w:r w:rsidR="006E1062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</w:p>
    <w:p w:rsidR="00043DE6" w:rsidRPr="00061557" w:rsidRDefault="00043DE6" w:rsidP="00A05B4A">
      <w:pPr>
        <w:spacing w:line="360" w:lineRule="auto"/>
        <w:ind w:left="360"/>
        <w:contextualSpacing/>
        <w:jc w:val="both"/>
        <w:rPr>
          <w:rFonts w:ascii="GHEA Grapalat" w:hAnsi="GHEA Grapalat"/>
          <w:b/>
          <w:lang w:val="af-ZA"/>
        </w:rPr>
      </w:pPr>
      <w:r w:rsidRPr="00061557">
        <w:rPr>
          <w:rFonts w:ascii="GHEA Grapalat" w:hAnsi="GHEA Grapalat"/>
          <w:b/>
          <w:lang w:val="af-ZA"/>
        </w:rPr>
        <w:t xml:space="preserve">1.1. </w:t>
      </w:r>
      <w:r w:rsidRPr="00061557">
        <w:rPr>
          <w:rFonts w:ascii="GHEA Grapalat" w:hAnsi="GHEA Grapalat"/>
          <w:b/>
          <w:lang w:val="hy-AM"/>
        </w:rPr>
        <w:t>Կարգավորման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ընթացիկ</w:t>
      </w:r>
      <w:r w:rsidRPr="00061557">
        <w:rPr>
          <w:rFonts w:ascii="GHEA Grapalat" w:hAnsi="GHEA Grapalat"/>
          <w:b/>
          <w:lang w:val="af-ZA"/>
        </w:rPr>
        <w:t xml:space="preserve"> իրա</w:t>
      </w:r>
      <w:r w:rsidRPr="00061557">
        <w:rPr>
          <w:rFonts w:ascii="GHEA Grapalat" w:hAnsi="GHEA Grapalat"/>
          <w:b/>
          <w:lang w:val="hy-AM"/>
        </w:rPr>
        <w:t>վիճակը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և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առկա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խնդիրները</w:t>
      </w:r>
      <w:r w:rsidR="001B7735" w:rsidRPr="00061557">
        <w:rPr>
          <w:rFonts w:ascii="GHEA Grapalat" w:hAnsi="GHEA Grapalat"/>
          <w:b/>
          <w:lang w:val="af-ZA"/>
        </w:rPr>
        <w:t>.</w:t>
      </w:r>
      <w:r w:rsidR="00572CA2" w:rsidRPr="00061557">
        <w:rPr>
          <w:rFonts w:ascii="GHEA Grapalat" w:hAnsi="GHEA Grapalat"/>
          <w:b/>
          <w:lang w:val="af-ZA"/>
        </w:rPr>
        <w:t xml:space="preserve"> </w:t>
      </w:r>
    </w:p>
    <w:p w:rsidR="003D7C5D" w:rsidRPr="00061557" w:rsidRDefault="00B85BCA" w:rsidP="00A05B4A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hAnsi="GHEA Grapalat"/>
          <w:lang w:val="af-ZA"/>
        </w:rPr>
      </w:pPr>
      <w:r w:rsidRPr="00061557">
        <w:rPr>
          <w:rFonts w:ascii="GHEA Grapalat" w:hAnsi="GHEA Grapalat"/>
          <w:shd w:val="clear" w:color="auto" w:fill="FFFFFF"/>
          <w:lang w:val="af-ZA"/>
        </w:rPr>
        <w:t xml:space="preserve">  </w:t>
      </w:r>
      <w:r w:rsidR="00043DE6" w:rsidRPr="00061557">
        <w:rPr>
          <w:rFonts w:ascii="GHEA Grapalat" w:hAnsi="GHEA Grapalat"/>
          <w:lang w:val="af-ZA"/>
        </w:rPr>
        <w:t xml:space="preserve">  </w:t>
      </w:r>
    </w:p>
    <w:p w:rsidR="003B15D1" w:rsidRPr="00061557" w:rsidRDefault="00450BB4" w:rsidP="00A05B4A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eastAsia="CIDFont+F2" w:hAnsi="GHEA Grapalat" w:cs="CIDFont+F2"/>
          <w:bdr w:val="none" w:sz="0" w:space="0" w:color="auto"/>
          <w:lang w:val="hy-AM"/>
        </w:rPr>
      </w:pP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   </w:t>
      </w:r>
      <w:r w:rsidR="00212D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Համաձայն </w:t>
      </w:r>
      <w:r w:rsidR="00101812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նախագծի</w:t>
      </w:r>
      <w:r w:rsidR="00212D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  <w:r w:rsidR="00101812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>3</w:t>
      </w:r>
      <w:r w:rsidR="00212D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-րդ կետում արված հղումների՝  սովորողների թիվը մեկ դասարանում չի կարող գերազանցել 25-ը, այնինչ, ներկայում ուսումնական հաստատություններում այդ նորմերը ոչ միայն չեն պահպանվում, երբեմն արձանագրվում են դեպքեր, երբ </w:t>
      </w:r>
      <w:r w:rsidR="003B54D1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այդ</w:t>
      </w:r>
      <w:r w:rsidR="00212D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թիվը հասնում և նույնիսկ ավելի է</w:t>
      </w:r>
      <w:r w:rsidR="00F958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35</w:t>
      </w:r>
      <w:r w:rsidR="00F958A7" w:rsidRPr="00061557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F958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սովորող</w:t>
      </w:r>
      <w:r w:rsidR="00212D0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ից։</w:t>
      </w:r>
      <w:r w:rsidR="00FF785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</w:p>
    <w:p w:rsidR="00212D05" w:rsidRPr="00061557" w:rsidRDefault="003B15D1" w:rsidP="00A05B4A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hAnsi="GHEA Grapalat"/>
          <w:shd w:val="clear" w:color="auto" w:fill="FFFFFF"/>
          <w:lang w:val="af-ZA"/>
        </w:rPr>
      </w:pP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   </w:t>
      </w:r>
      <w:r w:rsidR="00FF7855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Տարիներ շարունակ ուսումնական գործընթացի պատասխանատուները, նաև սովորողների ծնողները դժգոհություն են հայտնել այն արդարացի հիմնավորմամբ, որ գերհագեցած դասարանում կրթության որակ ապահովելն անհնարին է դառնում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տարբեր պատճառներով, օրինակ՝ աշակերտակենտրոն ուսուցում իրականացնելու, դասապրոցեսին խմբային աշխատանք կատարելու, արդյունավետ մեթոդներ կիրառելու անհնարինության, մատուցվ</w:t>
      </w:r>
      <w:r w:rsidR="007D655C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ած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նյութի հարցմանը քիչ սովորոցներ ընդգրկելու</w:t>
      </w:r>
      <w:r w:rsidR="00FA48CE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հիմնավորմամբ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։  Ոչ պակաս կարևոր</w:t>
      </w:r>
      <w:r w:rsidR="00D66D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ություն ունի 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առողջապահական, հիգիենայի և այլ կարևոր</w:t>
      </w:r>
      <w:r w:rsidR="00D66D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ագույն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նորմերը չպահպանելու </w:t>
      </w:r>
      <w:r w:rsidR="00D66D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խնդիրը, որը համավարակի տարածման կանխարգելման գործընթացում առավել ակնհայտ դարձավ</w:t>
      </w:r>
      <w:r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>։</w:t>
      </w:r>
      <w:r w:rsidR="00D66DA7" w:rsidRPr="00061557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</w:p>
    <w:p w:rsidR="00F07CDE" w:rsidRPr="00061557" w:rsidRDefault="003D7C5D" w:rsidP="00A05B4A">
      <w:pPr>
        <w:pStyle w:val="a3"/>
        <w:tabs>
          <w:tab w:val="left" w:pos="852"/>
        </w:tabs>
        <w:spacing w:line="360" w:lineRule="auto"/>
        <w:ind w:left="180" w:right="141" w:firstLine="455"/>
        <w:jc w:val="both"/>
        <w:rPr>
          <w:rFonts w:ascii="GHEA Grapalat" w:eastAsia="CIDFont+F2" w:hAnsi="GHEA Grapalat" w:cs="Sylfaen"/>
          <w:color w:val="auto"/>
          <w:sz w:val="24"/>
          <w:szCs w:val="24"/>
          <w:lang w:val="hy-AM"/>
        </w:rPr>
      </w:pPr>
      <w:r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Ներկայում</w:t>
      </w:r>
      <w:r w:rsidR="00721B05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</w:t>
      </w:r>
      <w:r w:rsidR="009A111A" w:rsidRPr="00061557">
        <w:rPr>
          <w:rFonts w:ascii="GHEA Grapalat" w:eastAsia="CIDFont+F2" w:hAnsi="GHEA Grapalat" w:cs="CIDFont+F2"/>
          <w:color w:val="auto"/>
          <w:sz w:val="24"/>
          <w:szCs w:val="24"/>
          <w:lang w:val="hy-AM"/>
        </w:rPr>
        <w:t xml:space="preserve">փոքրաթիվ աշակերտ ունեցող </w:t>
      </w:r>
      <w:r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հանրակրթական</w:t>
      </w:r>
      <w:r w:rsidRPr="00061557">
        <w:rPr>
          <w:rFonts w:ascii="GHEA Grapalat" w:eastAsia="CIDFont+F2" w:hAnsi="GHEA Grapalat" w:cs="CIDFont+F2"/>
          <w:color w:val="auto"/>
          <w:sz w:val="24"/>
          <w:szCs w:val="24"/>
          <w:lang w:val="af-ZA"/>
        </w:rPr>
        <w:t xml:space="preserve"> </w:t>
      </w:r>
      <w:r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ուսումնական</w:t>
      </w:r>
      <w:r w:rsidRPr="00061557">
        <w:rPr>
          <w:rFonts w:ascii="GHEA Grapalat" w:eastAsia="CIDFont+F2" w:hAnsi="GHEA Grapalat" w:cs="CIDFont+F2"/>
          <w:color w:val="auto"/>
          <w:sz w:val="24"/>
          <w:szCs w:val="24"/>
          <w:lang w:val="af-ZA"/>
        </w:rPr>
        <w:t xml:space="preserve"> </w:t>
      </w:r>
      <w:r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հաստատություններ</w:t>
      </w:r>
      <w:r w:rsidR="009A111A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ում առ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կա են</w:t>
      </w:r>
      <w:r w:rsidR="00E60F90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lang w:val="hy-AM"/>
        </w:rPr>
        <w:t xml:space="preserve"> նաև քառահամակազմ դասարաններ՝ դասավանդվող բոլոր առարկաներից, 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ո</w:t>
      </w:r>
      <w:r w:rsidR="00E60F9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ւստի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սովորողների ուսուցումը կազմակերպելիս 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արձանագրվում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են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lastRenderedPageBreak/>
        <w:t>բազմաթիվ</w:t>
      </w:r>
      <w:r w:rsidR="00C00C2E" w:rsidRPr="00061557">
        <w:rPr>
          <w:rFonts w:ascii="GHEA Grapalat" w:eastAsia="CIDFont+F2" w:hAnsi="GHEA Grapalat" w:cs="Sylfaen"/>
          <w:color w:val="auto"/>
          <w:sz w:val="24"/>
          <w:szCs w:val="24"/>
          <w:lang w:val="af-ZA"/>
        </w:rPr>
        <w:t xml:space="preserve"> 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խնդիրներ</w:t>
      </w:r>
      <w:r w:rsidR="00461AA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։ </w:t>
      </w:r>
      <w:r w:rsidR="000E5A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Դ</w:t>
      </w:r>
      <w:r w:rsidR="00461AA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րանք հիմնականում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կապված</w:t>
      </w:r>
      <w:r w:rsidR="00461AA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են 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բազմահամակազմ դասարանները բոլոր առարկաների համար նույն մոտեցմամբ  </w:t>
      </w:r>
      <w:r w:rsidR="00DD35E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կազմ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ավորելու, 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ուսուցչի կողմից </w:t>
      </w:r>
      <w:r w:rsidR="00461AA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դասապրոցեսը մեթոդապես անարդյունավետ</w:t>
      </w:r>
      <w:r w:rsidR="001A451F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կազմակերպելու, </w:t>
      </w:r>
      <w:r w:rsidR="003C31A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դպրո</w:t>
      </w:r>
      <w:r w:rsidR="00413681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ց</w:t>
      </w:r>
      <w:r w:rsidR="003C31A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ները </w:t>
      </w:r>
      <w:r w:rsidR="0002532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դասավանդման համար 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ոչ բավարար գործիքակազմով </w:t>
      </w:r>
      <w:r w:rsidR="0002532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համալր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ված լինելու</w:t>
      </w:r>
      <w:r w:rsidR="00F07CDE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հետ:</w:t>
      </w:r>
      <w:r w:rsidR="00461AA0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</w:t>
      </w:r>
    </w:p>
    <w:p w:rsidR="00C00C2E" w:rsidRPr="00061557" w:rsidRDefault="00F07CDE" w:rsidP="00A05B4A">
      <w:pPr>
        <w:pStyle w:val="a3"/>
        <w:tabs>
          <w:tab w:val="left" w:pos="852"/>
          <w:tab w:val="left" w:pos="10632"/>
        </w:tabs>
        <w:spacing w:line="360" w:lineRule="auto"/>
        <w:ind w:left="180" w:right="141" w:firstLine="455"/>
        <w:jc w:val="both"/>
        <w:rPr>
          <w:rFonts w:ascii="GHEA Grapalat" w:eastAsia="CIDFont+F2" w:hAnsi="GHEA Grapalat" w:cs="Sylfaen"/>
          <w:color w:val="auto"/>
          <w:sz w:val="24"/>
          <w:szCs w:val="24"/>
          <w:lang w:val="hy-AM"/>
        </w:rPr>
      </w:pPr>
      <w:r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Ն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ման դպրոցներում աշակերտների թվով պայմանավորված՝ ոչ լրիվ դրույքաչափով ապահովված լինելու արդյունքում 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ուսուցիչներ</w:t>
      </w:r>
      <w:r w:rsidR="00E408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ը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</w:t>
      </w:r>
      <w:r w:rsidR="00E408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շատ ցածր են  վարձատրվում</w:t>
      </w:r>
      <w:r w:rsidR="00171709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։  </w:t>
      </w:r>
      <w:r w:rsidR="00E408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     </w:t>
      </w:r>
      <w:r w:rsidR="009A151D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    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Հետազոտությունների ա</w:t>
      </w:r>
      <w:r w:rsidR="000E5A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րդյունքում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պարզվել է, որ </w:t>
      </w:r>
      <w:r w:rsidR="000E5A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հատկապես գյուղական բնակավայրերում </w:t>
      </w:r>
      <w:r w:rsidR="007A1DAB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սովորողների 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կրթական արդյունքն ավելի ցածր է, մասնավորապես ԲՏՃՄ ոլորտի առարկաների, քան քաղաքային բնակավայրերի սովորողների ցուցաբերած արդյունքներն են։ Արձանագրված </w:t>
      </w:r>
      <w:r w:rsidR="000E5A4C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խնդիրներ</w:t>
      </w:r>
      <w:r w:rsidR="007A1DAB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ն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ավելի արտահայտ</w:t>
      </w:r>
      <w:r w:rsidR="006811A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>իչ</w:t>
      </w:r>
      <w:r w:rsidR="007A1DAB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են</w:t>
      </w:r>
      <w:r w:rsidR="008965B4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 </w:t>
      </w:r>
      <w:r w:rsidR="007A1DAB" w:rsidRPr="00061557">
        <w:rPr>
          <w:rFonts w:ascii="GHEA Grapalat" w:eastAsia="CIDFont+F2" w:hAnsi="GHEA Grapalat" w:cs="Sylfaen"/>
          <w:color w:val="auto"/>
          <w:sz w:val="24"/>
          <w:szCs w:val="24"/>
          <w:lang w:val="hy-AM"/>
        </w:rPr>
        <w:t xml:space="preserve">հատկապես հումանիտար և  ԲՏՃՄ ոլորտի առարկաների ժամերին բազմահամակազմ դասարաններ ձևավորելու արդյունքում։ </w:t>
      </w:r>
    </w:p>
    <w:p w:rsidR="002548AE" w:rsidRPr="00061557" w:rsidRDefault="00B819AD" w:rsidP="00A05B4A">
      <w:pPr>
        <w:pBdr>
          <w:bar w:val="none" w:sz="0" w:color="auto"/>
        </w:pBdr>
        <w:tabs>
          <w:tab w:val="left" w:pos="900"/>
        </w:tabs>
        <w:spacing w:before="240" w:after="200"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061557">
        <w:rPr>
          <w:rFonts w:ascii="GHEA Grapalat" w:eastAsia="GHEA Grapalat" w:hAnsi="GHEA Grapalat" w:cs="GHEA Grapalat"/>
          <w:lang w:val="hy-AM"/>
        </w:rPr>
        <w:t xml:space="preserve">Համաձայն վերջերս հրապարակված զեկույցի՝ Հայաստանի աղքատ ուսուցիչների ճնշող մեծամասնությունը (ընդհանուր 38.690-ից մոտ 4000-ը, համարժեք է 10%-ին) աշխատում է գյուղական դպրոցներում: Գյուղական վայրերում ուսումնառության արդյունքները զիջում են քաղաքային վայրերին: Օրինակ, մեծ քաղաքներում բնակվող աշակերտների 12-րդ </w:t>
      </w:r>
      <w:r w:rsidR="00D2080C" w:rsidRPr="00061557">
        <w:rPr>
          <w:rFonts w:ascii="GHEA Grapalat" w:eastAsia="GHEA Grapalat" w:hAnsi="GHEA Grapalat" w:cs="GHEA Grapalat"/>
          <w:lang w:val="hy-AM"/>
        </w:rPr>
        <w:t>դասարանի</w:t>
      </w:r>
      <w:r w:rsidRPr="00061557">
        <w:rPr>
          <w:rFonts w:ascii="GHEA Grapalat" w:eastAsia="GHEA Grapalat" w:hAnsi="GHEA Grapalat" w:cs="GHEA Grapalat"/>
          <w:lang w:val="hy-AM"/>
        </w:rPr>
        <w:t xml:space="preserve"> մաթեմատիկայի ավարտական քննության միջին գնահատականը 14.3 է (20-ից), ի համեմատ սահմանամերձ և հեռավոր գյուղերի աշակերտների, որոնց շրջանում միջին գնահատականներն են համապատասխանաբար, 12.1-ը և 11,9-ը: 9-րդ դասարանի ավարտին իրականացվող քննությունների միավորները կազմել են 13.3 (խոշոր քաղաքներ), 12.3-ը (սահմանամերձ տարածքներ) և 12.5-ը (հեռավոր գյուղեր): TIMMS միջազգային ստուգատեսի գնահատման արդյունքները հաստատում են քաղաքային և գյուղական բնակավայրերում կրթության մակարդակի տարբերության արդեն իսկ նկարագրված իրավիճակը: Ստուգատեսի արդյունքները հատկապես ցույց են տալիս քաղաքաբնակ և գյուղաբնակ 4-րդ և 8-րդ դասարանների աշակերտների շրջանում մաթեմատիկայից և բնագիտական առարկաներից գրանցված արդյունքներում մեծ տարբերություն ի օգուտ քաղաքաբնակ աշակերտների: Ավելին, ուսումնասիրելով TIMSS-ի արդյունքները, ակնհայտ է դառնում, որ 2015 թվին մաթեմատիկայից գրանցված արդյունքները եղել են ավելի ցածր քան 2003-ին, իսկ բնագիտական առարկաներից մնացել են նույնը: </w:t>
      </w:r>
      <w:r w:rsidR="00C1673C" w:rsidRPr="00061557">
        <w:rPr>
          <w:rFonts w:ascii="GHEA Grapalat" w:eastAsia="GHEA Grapalat" w:hAnsi="GHEA Grapalat" w:cs="GHEA Grapalat"/>
          <w:lang w:val="hy-AM"/>
        </w:rPr>
        <w:t xml:space="preserve"> </w:t>
      </w:r>
      <w:r w:rsidR="00284C02" w:rsidRPr="00061557">
        <w:rPr>
          <w:rFonts w:ascii="GHEA Grapalat" w:eastAsia="GHEA Grapalat" w:hAnsi="GHEA Grapalat" w:cs="GHEA Grapalat"/>
          <w:lang w:val="hy-AM"/>
        </w:rPr>
        <w:t>Խոսքը որակյալ կրթության հասանելիության ու արդիականութան, գյուղական և քաղաքային բնակավայրերում ուսումնառության արդյունքների տարբերության, միջազգային ստուգատեսներով գրանցված ցածր ցուցանիշների և արձանագրվող խնդիրների մասին է:</w:t>
      </w:r>
    </w:p>
    <w:p w:rsidR="00043DE6" w:rsidRPr="00061557" w:rsidRDefault="00043DE6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hAnsi="GHEA Grapalat"/>
          <w:b/>
          <w:lang w:val="af-ZA"/>
        </w:rPr>
      </w:pPr>
      <w:r w:rsidRPr="00061557">
        <w:rPr>
          <w:rFonts w:ascii="GHEA Grapalat" w:hAnsi="GHEA Grapalat"/>
          <w:b/>
          <w:lang w:val="af-ZA"/>
        </w:rPr>
        <w:lastRenderedPageBreak/>
        <w:t xml:space="preserve">1.2. </w:t>
      </w:r>
      <w:r w:rsidRPr="00061557">
        <w:rPr>
          <w:rFonts w:ascii="GHEA Grapalat" w:hAnsi="GHEA Grapalat"/>
          <w:b/>
          <w:lang w:val="hy-AM"/>
        </w:rPr>
        <w:t>Առկա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խնդիրների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առաջարկվող</w:t>
      </w:r>
      <w:r w:rsidRPr="00061557">
        <w:rPr>
          <w:rFonts w:ascii="GHEA Grapalat" w:hAnsi="GHEA Grapalat"/>
          <w:b/>
          <w:lang w:val="af-ZA"/>
        </w:rPr>
        <w:t xml:space="preserve"> </w:t>
      </w:r>
      <w:r w:rsidRPr="00061557">
        <w:rPr>
          <w:rFonts w:ascii="GHEA Grapalat" w:hAnsi="GHEA Grapalat"/>
          <w:b/>
          <w:lang w:val="hy-AM"/>
        </w:rPr>
        <w:t>լուծումները</w:t>
      </w:r>
      <w:r w:rsidR="001B7735" w:rsidRPr="00061557">
        <w:rPr>
          <w:rFonts w:ascii="GHEA Grapalat" w:hAnsi="GHEA Grapalat"/>
          <w:b/>
          <w:lang w:val="af-ZA"/>
        </w:rPr>
        <w:t>.</w:t>
      </w:r>
    </w:p>
    <w:p w:rsidR="000E5A4C" w:rsidRPr="00061557" w:rsidRDefault="000E5A4C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</w:p>
    <w:p w:rsidR="007A1DAB" w:rsidRPr="00061557" w:rsidRDefault="00E20CF0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  </w:t>
      </w:r>
      <w:r w:rsidR="007A1DAB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Հանրակրթության նոր չափորոշչի պահանջը սովորողների կոմպետենցիաների վրա հ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իմնված կրթության մատուցումն է, որը պետք է սկսել ուսումնառության սկզբից և հատկապես զարգացնել ավագ դպրոցում՝ հոսքային ուսուցման միջոցով, որի տրամաբանությունը սովորողի նախասիրություններն ու մասնագիտական կողմնորոշումը զարգացնելու կարևորությունը հաշվի առնելն է։ Այսինքն, ավագ դպրոցում հնարավոր է դառնում սովորողի նա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խընտրությամ</w:t>
      </w:r>
      <w:r w:rsidR="003300C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բ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դասացուցակի ձևավորում</w:t>
      </w:r>
      <w:r w:rsidR="007437BB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ը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, որի արդյունքում հնարավոր</w:t>
      </w:r>
      <w:r w:rsidR="0048682D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կդառնա նաև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1-2 սովորողի համար ձևավոր</w:t>
      </w:r>
      <w:r w:rsidR="0048682D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ել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ուսումնական մեկ խումբ։ Այս հիմնավորմամբ էլ սովորողների թվի նվազագույն սահման չի նախատեսվում։</w:t>
      </w:r>
      <w:r w:rsidR="00AF0E6E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Բացի այդ, կարգում առաջարկվում է տարբերակել ավագ դպրոցում դասարանների կազմավորման սկզբունքը՝ ելնելով չափորոշչի պահանջից՝ ճիշտ ֆինանսավորում իրականացնելու համար:</w:t>
      </w:r>
      <w:r w:rsidR="00B4294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</w:p>
    <w:p w:rsidR="005915E7" w:rsidRPr="00061557" w:rsidRDefault="005915E7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1 սովորող ունեցող դասարան կարող է ձևավորվել նաև որևէ բնակավայրի հաստատությունում տվյալ տարիքային խմբի 1 սովորող ունենալու դեպքում:</w:t>
      </w:r>
    </w:p>
    <w:p w:rsidR="004F0E24" w:rsidRPr="00061557" w:rsidRDefault="00B42945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Մի շարք դրույթների համար սահմանվել է ավելի ուշ ժամկետ՝ 2026 թ. սեպտեմբեր՝ հաշվի առնելով ՀՀ-ում նոր չափորոշչի ամբողջությամբ ներդնելու, ինչպես նաև կիրարկումն ապահովելու համար ողջամիտ ժամկետը:</w:t>
      </w:r>
      <w:r w:rsidR="004F0E2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Ուստի՝ որոշման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մեջ անցումային դրույթներ </w:t>
      </w:r>
      <w:r w:rsidR="004F0E2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և Հավելվածի մեջ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ենթակետեր </w:t>
      </w:r>
      <w:r w:rsidR="004F0E2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սահմանելու անհրաժեշտություն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առաջացավ</w:t>
      </w:r>
      <w:r w:rsidR="004F0E2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ներկայում գործող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դասարանների </w:t>
      </w:r>
      <w:r w:rsidR="00BE6D85" w:rsidRPr="00061557">
        <w:rPr>
          <w:rFonts w:ascii="GHEA Grapalat" w:eastAsia="CIDFont+F2" w:hAnsi="GHEA Grapalat" w:cs="Calibri"/>
          <w:bdr w:val="none" w:sz="0" w:space="0" w:color="auto"/>
          <w:lang w:val="hy-AM"/>
        </w:rPr>
        <w:t>(</w:t>
      </w:r>
      <w:r w:rsidR="00BE6D85" w:rsidRPr="00061557">
        <w:rPr>
          <w:rFonts w:ascii="GHEA Grapalat" w:eastAsia="CIDFont+F2" w:hAnsi="GHEA Grapalat" w:cs="Arial"/>
          <w:bdr w:val="none" w:sz="0" w:space="0" w:color="auto"/>
          <w:lang w:val="hy-AM"/>
        </w:rPr>
        <w:t xml:space="preserve">Հայաստանի Հանրապետության հանրակրթական հիմնական ծրագրեր իրականացնող պետական ուսումնական հաստատություններում կրթական 1-ին և 2-րդ աստիճաններում </w:t>
      </w:r>
      <w:r w:rsidR="00BE6D85" w:rsidRPr="00061557">
        <w:rPr>
          <w:rFonts w:ascii="GHEA Grapalat" w:eastAsia="CIDFont+F2" w:hAnsi="GHEA Grapalat" w:cs="Calibri"/>
          <w:bdr w:val="none" w:sz="0" w:space="0" w:color="auto"/>
          <w:lang w:val="hy-AM"/>
        </w:rPr>
        <w:t>(</w:t>
      </w:r>
      <w:r w:rsidR="00BE6D85" w:rsidRPr="00061557">
        <w:rPr>
          <w:rFonts w:ascii="GHEA Grapalat" w:eastAsia="CIDFont+F2" w:hAnsi="GHEA Grapalat" w:cs="Arial"/>
          <w:bdr w:val="none" w:sz="0" w:space="0" w:color="auto"/>
          <w:lang w:val="hy-AM"/>
        </w:rPr>
        <w:t>տարրական և հիմնական</w:t>
      </w:r>
      <w:r w:rsidR="00BE6D85" w:rsidRPr="00061557">
        <w:rPr>
          <w:rFonts w:ascii="GHEA Grapalat" w:eastAsia="CIDFont+F2" w:hAnsi="GHEA Grapalat" w:cs="Calibri"/>
          <w:bdr w:val="none" w:sz="0" w:space="0" w:color="auto"/>
          <w:lang w:val="hy-AM"/>
        </w:rPr>
        <w:t>) յուրաքանչյուր դասարանում սովորողների առավելագույն թիվը 35 է, իսկ կրթական 3-րդ աստիճանում (</w:t>
      </w:r>
      <w:r w:rsidR="00BE6D85" w:rsidRPr="00061557">
        <w:rPr>
          <w:rFonts w:ascii="GHEA Grapalat" w:eastAsia="CIDFont+F2" w:hAnsi="GHEA Grapalat" w:cs="Arial"/>
          <w:bdr w:val="none" w:sz="0" w:space="0" w:color="auto"/>
          <w:lang w:val="hy-AM"/>
        </w:rPr>
        <w:t>միջնակարգ</w:t>
      </w:r>
      <w:r w:rsidR="00BE6D85" w:rsidRPr="00061557">
        <w:rPr>
          <w:rFonts w:ascii="GHEA Grapalat" w:eastAsia="CIDFont+F2" w:hAnsi="GHEA Grapalat" w:cs="Calibri"/>
          <w:bdr w:val="none" w:sz="0" w:space="0" w:color="auto"/>
          <w:lang w:val="hy-AM"/>
        </w:rPr>
        <w:t>)</w:t>
      </w:r>
      <w:r w:rsidR="00BE6D85" w:rsidRPr="00061557">
        <w:rPr>
          <w:rFonts w:ascii="GHEA Grapalat" w:eastAsia="CIDFont+F2" w:hAnsi="GHEA Grapalat" w:cs="Arial"/>
          <w:bdr w:val="none" w:sz="0" w:space="0" w:color="auto"/>
          <w:lang w:val="hy-AM"/>
        </w:rPr>
        <w:t>՝ 30</w:t>
      </w:r>
      <w:r w:rsidR="00BE6D85" w:rsidRPr="00061557">
        <w:rPr>
          <w:rFonts w:ascii="GHEA Grapalat" w:eastAsia="CIDFont+F2" w:hAnsi="GHEA Grapalat" w:cs="Calibri"/>
          <w:bdr w:val="none" w:sz="0" w:space="0" w:color="auto"/>
          <w:lang w:val="hy-AM"/>
        </w:rPr>
        <w:t>)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կազմի</w:t>
      </w:r>
      <w:r w:rsidR="004F0E2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վերաբերյալ</w:t>
      </w:r>
      <w:r w:rsidR="00BE6D8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:</w:t>
      </w:r>
    </w:p>
    <w:p w:rsidR="000E5A4C" w:rsidRPr="00061557" w:rsidRDefault="00B97E38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hAnsi="GHEA Grapalat"/>
          <w:lang w:val="af-ZA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  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Նախագծով 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ներկայացվող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կարգավոր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ումներով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առաջարկվում է դասարաններ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ը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կոմպլեկտավո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րել՝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դիտարկելով 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տարբեր 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առարկաների 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առանձնահատկություններ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ը, դասավանդման մեթոդների համադրելիությունը, տարատարիք սովորողների համաժամանակյա </w:t>
      </w:r>
      <w:r w:rsidR="00A9555A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ուսու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ցման համատեղելիությունը,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0E5A4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ինչպես նաև միևնույն հետաքրքրություններն ունեցող սովորողների համար կրթական գործընթաց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ի կազմակերպման </w:t>
      </w:r>
      <w:r w:rsidR="000E5A4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հնարավորությունը</w:t>
      </w:r>
      <w:r w:rsidR="00A35AB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՝ հրաժարվելով </w:t>
      </w:r>
      <w:r w:rsidR="00A35AB5" w:rsidRPr="00061557">
        <w:rPr>
          <w:rFonts w:ascii="GHEA Grapalat" w:eastAsia="Times New Roman" w:hAnsi="GHEA Grapalat" w:cstheme="minorBidi"/>
          <w:bCs/>
          <w:lang w:val="hy-AM"/>
        </w:rPr>
        <w:t>քառահամակազմ դասարաններ ձևավորելու սկզբունքից</w:t>
      </w:r>
      <w:r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։</w:t>
      </w:r>
      <w:r w:rsidR="00676BC9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</w:p>
    <w:p w:rsidR="001574BD" w:rsidRPr="00061557" w:rsidRDefault="00640CD3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061557">
        <w:rPr>
          <w:rFonts w:ascii="GHEA Grapalat" w:hAnsi="GHEA Grapalat"/>
          <w:lang w:val="hy-AM"/>
        </w:rPr>
        <w:t xml:space="preserve">   </w:t>
      </w:r>
      <w:r w:rsidR="00372254" w:rsidRPr="00061557">
        <w:rPr>
          <w:rFonts w:ascii="GHEA Grapalat" w:eastAsia="Times New Roman" w:hAnsi="GHEA Grapalat" w:cstheme="minorBidi"/>
          <w:bCs/>
          <w:lang w:val="hy-AM"/>
        </w:rPr>
        <w:t xml:space="preserve">Հայաստանի Հանրապետության հանրակրթական հիմնական ծրագրեր իրականացնող պետական ուսումնական հաստատություններում հանրակրթության պետական չափորոշչի </w:t>
      </w:r>
      <w:r w:rsidR="00372254" w:rsidRPr="00061557">
        <w:rPr>
          <w:rFonts w:ascii="GHEA Grapalat" w:eastAsia="Times New Roman" w:hAnsi="GHEA Grapalat" w:cstheme="minorBidi"/>
          <w:bCs/>
          <w:lang w:val="hy-AM"/>
        </w:rPr>
        <w:lastRenderedPageBreak/>
        <w:t>ներդրմամբ պայմանավորված՝ ժամանակացույցով սահմանված ժամկետներում համապատասխան դասարաններում բազմահամակազմ դասարաններ չեն ձևավորվի՝ հաշվի առնելով նոր չափորոշիչներ են ներդրվում, և բովանդակային տարբերություններ ունեցող ծրագրերով դասարաններում հնարավոր չի լինի արդյունավետ ուսուցում կազմակերպել։</w:t>
      </w:r>
    </w:p>
    <w:p w:rsidR="00043DE6" w:rsidRPr="00061557" w:rsidRDefault="0017555A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Times New Roman" w:hAnsi="GHEA Grapalat"/>
          <w:b/>
          <w:lang w:val="hy-AM"/>
        </w:rPr>
      </w:pPr>
      <w:r w:rsidRPr="00061557">
        <w:rPr>
          <w:rFonts w:ascii="GHEA Grapalat" w:eastAsia="Times New Roman" w:hAnsi="GHEA Grapalat"/>
          <w:b/>
          <w:lang w:val="hy-AM"/>
        </w:rPr>
        <w:t>Նախատեսվում է բ</w:t>
      </w:r>
      <w:r w:rsidR="00B12449" w:rsidRPr="00061557">
        <w:rPr>
          <w:rFonts w:ascii="GHEA Grapalat" w:eastAsia="Times New Roman" w:hAnsi="GHEA Grapalat"/>
          <w:b/>
          <w:lang w:val="hy-AM"/>
        </w:rPr>
        <w:t>ազմահամակազմ դասարանների ձևավորման մեխանիզմը 2023-2024 ուսումնական տարվանից փորձարկ</w:t>
      </w:r>
      <w:r w:rsidR="00080343" w:rsidRPr="00061557">
        <w:rPr>
          <w:rFonts w:ascii="GHEA Grapalat" w:eastAsia="Times New Roman" w:hAnsi="GHEA Grapalat"/>
          <w:b/>
          <w:lang w:val="hy-AM"/>
        </w:rPr>
        <w:t xml:space="preserve">ել </w:t>
      </w:r>
      <w:r w:rsidR="00B12449" w:rsidRPr="00061557">
        <w:rPr>
          <w:rFonts w:ascii="GHEA Grapalat" w:eastAsia="Times New Roman" w:hAnsi="GHEA Grapalat"/>
          <w:b/>
          <w:lang w:val="hy-AM"/>
        </w:rPr>
        <w:t>ՀՀ Սյունիքի մարզ</w:t>
      </w:r>
      <w:r w:rsidR="003E00F8" w:rsidRPr="00061557">
        <w:rPr>
          <w:rFonts w:ascii="GHEA Grapalat" w:eastAsia="Times New Roman" w:hAnsi="GHEA Grapalat"/>
          <w:b/>
          <w:lang w:val="hy-AM"/>
        </w:rPr>
        <w:t>ի հաստատություններ</w:t>
      </w:r>
      <w:r w:rsidR="00B12449" w:rsidRPr="00061557">
        <w:rPr>
          <w:rFonts w:ascii="GHEA Grapalat" w:eastAsia="Times New Roman" w:hAnsi="GHEA Grapalat"/>
          <w:b/>
          <w:lang w:val="hy-AM"/>
        </w:rPr>
        <w:t>ում</w:t>
      </w:r>
      <w:r w:rsidR="00080343" w:rsidRPr="00061557">
        <w:rPr>
          <w:rFonts w:ascii="GHEA Grapalat" w:eastAsia="Times New Roman" w:hAnsi="GHEA Grapalat"/>
          <w:b/>
          <w:lang w:val="hy-AM"/>
        </w:rPr>
        <w:t>:</w:t>
      </w:r>
    </w:p>
    <w:p w:rsidR="002B78E9" w:rsidRPr="00061557" w:rsidRDefault="002B78E9" w:rsidP="00A05B4A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061557">
        <w:rPr>
          <w:rFonts w:ascii="GHEA Grapalat" w:hAnsi="GHEA Grapalat"/>
          <w:shd w:val="clear" w:color="auto" w:fill="FFFFFF"/>
          <w:lang w:val="hy-AM"/>
        </w:rPr>
        <w:t xml:space="preserve">Հարկ է նշել, նախագծի ընդունմամբ 9-րդ կետի 2-րդ ենթակետի կիրառման արդյունքում (խմբերի խտությունը փոքրացնելու արդյունքում) հատուկ դպրոցներում, մասնավորապես թիվ 17 հատուկ դպրոցում ֆինանսավորումը կավելանա մոտ 50 միլիոն դրամով։ </w:t>
      </w:r>
      <w:r w:rsidR="000031FF" w:rsidRPr="00061557">
        <w:rPr>
          <w:rFonts w:ascii="GHEA Grapalat" w:hAnsi="GHEA Grapalat"/>
          <w:shd w:val="clear" w:color="auto" w:fill="FFFFFF"/>
          <w:lang w:val="hy-AM"/>
        </w:rPr>
        <w:t>Հ</w:t>
      </w:r>
      <w:r w:rsidRPr="00061557">
        <w:rPr>
          <w:rFonts w:ascii="GHEA Grapalat" w:hAnsi="GHEA Grapalat"/>
          <w:shd w:val="clear" w:color="auto" w:fill="FFFFFF"/>
          <w:lang w:val="hy-AM"/>
        </w:rPr>
        <w:t>ստակ հաշվարկների համար անհրաժեշտ է լրացուցիչ ժամանակ</w:t>
      </w:r>
      <w:r w:rsidR="00781D57" w:rsidRPr="00061557">
        <w:rPr>
          <w:rFonts w:ascii="GHEA Grapalat" w:hAnsi="GHEA Grapalat"/>
          <w:shd w:val="clear" w:color="auto" w:fill="FFFFFF"/>
          <w:lang w:val="hy-AM"/>
        </w:rPr>
        <w:t>, որը կներկայացվի ի լրումն</w:t>
      </w:r>
      <w:r w:rsidRPr="00061557">
        <w:rPr>
          <w:rFonts w:ascii="GHEA Grapalat" w:hAnsi="GHEA Grapalat"/>
          <w:shd w:val="clear" w:color="auto" w:fill="FFFFFF"/>
          <w:lang w:val="hy-AM"/>
        </w:rPr>
        <w:t>:</w:t>
      </w:r>
    </w:p>
    <w:p w:rsidR="00792AC9" w:rsidRPr="00061557" w:rsidRDefault="007D69C5" w:rsidP="00A05B4A">
      <w:pPr>
        <w:tabs>
          <w:tab w:val="left" w:pos="852"/>
        </w:tabs>
        <w:spacing w:line="360" w:lineRule="auto"/>
        <w:ind w:right="47"/>
        <w:jc w:val="both"/>
        <w:rPr>
          <w:rFonts w:ascii="GHEA Grapalat" w:eastAsia="Times New Roman" w:hAnsi="GHEA Grapalat" w:cstheme="minorBidi"/>
          <w:bCs/>
          <w:lang w:val="hy-AM"/>
        </w:rPr>
      </w:pPr>
      <w:r w:rsidRPr="00061557">
        <w:rPr>
          <w:rFonts w:ascii="GHEA Grapalat" w:eastAsia="Times New Roman" w:hAnsi="GHEA Grapalat" w:cstheme="minorBidi"/>
          <w:bCs/>
          <w:lang w:val="hy-AM"/>
        </w:rPr>
        <w:t xml:space="preserve">     </w:t>
      </w:r>
    </w:p>
    <w:p w:rsidR="00AD6208" w:rsidRPr="00061557" w:rsidRDefault="00792AC9" w:rsidP="00A05B4A">
      <w:pPr>
        <w:tabs>
          <w:tab w:val="left" w:pos="852"/>
        </w:tabs>
        <w:spacing w:line="360" w:lineRule="auto"/>
        <w:ind w:right="47"/>
        <w:jc w:val="both"/>
        <w:rPr>
          <w:rFonts w:ascii="GHEA Grapalat" w:hAnsi="GHEA Grapalat"/>
          <w:lang w:val="af-ZA"/>
        </w:rPr>
      </w:pPr>
      <w:r w:rsidRPr="00061557">
        <w:rPr>
          <w:rFonts w:ascii="GHEA Grapalat" w:eastAsia="Times New Roman" w:hAnsi="GHEA Grapalat" w:cstheme="minorBidi"/>
          <w:bCs/>
          <w:lang w:val="hy-AM"/>
        </w:rPr>
        <w:t xml:space="preserve">   </w:t>
      </w:r>
      <w:r w:rsidR="00673179" w:rsidRPr="00061557">
        <w:rPr>
          <w:rFonts w:ascii="GHEA Grapalat" w:eastAsia="Times New Roman" w:hAnsi="GHEA Grapalat" w:cstheme="minorBidi"/>
          <w:bCs/>
          <w:lang w:val="hy-AM"/>
        </w:rPr>
        <w:t>2.</w:t>
      </w:r>
      <w:r w:rsidRPr="00061557">
        <w:rPr>
          <w:rFonts w:ascii="GHEA Grapalat" w:eastAsia="Times New Roman" w:hAnsi="GHEA Grapalat" w:cstheme="minorBidi"/>
          <w:bCs/>
          <w:lang w:val="hy-AM"/>
        </w:rPr>
        <w:t xml:space="preserve"> </w:t>
      </w:r>
      <w:r w:rsidR="00043DE6" w:rsidRPr="00061557">
        <w:rPr>
          <w:rFonts w:ascii="GHEA Grapalat" w:hAnsi="GHEA Grapalat"/>
          <w:b/>
          <w:lang w:val="hy-AM"/>
        </w:rPr>
        <w:t>Միջոցառման</w:t>
      </w:r>
      <w:r w:rsidR="00043DE6" w:rsidRPr="00061557">
        <w:rPr>
          <w:rFonts w:ascii="GHEA Grapalat" w:hAnsi="GHEA Grapalat"/>
          <w:b/>
          <w:lang w:val="af-ZA"/>
        </w:rPr>
        <w:t xml:space="preserve"> </w:t>
      </w:r>
      <w:r w:rsidR="00043DE6" w:rsidRPr="00061557">
        <w:rPr>
          <w:rFonts w:ascii="GHEA Grapalat" w:hAnsi="GHEA Grapalat"/>
          <w:b/>
          <w:lang w:val="hy-AM"/>
        </w:rPr>
        <w:t>իրականացումից</w:t>
      </w:r>
      <w:r w:rsidR="00043DE6" w:rsidRPr="00061557">
        <w:rPr>
          <w:rFonts w:ascii="GHEA Grapalat" w:hAnsi="GHEA Grapalat"/>
          <w:b/>
          <w:lang w:val="af-ZA"/>
        </w:rPr>
        <w:t xml:space="preserve"> </w:t>
      </w:r>
      <w:r w:rsidR="00043DE6" w:rsidRPr="00061557">
        <w:rPr>
          <w:rFonts w:ascii="GHEA Grapalat" w:hAnsi="GHEA Grapalat"/>
          <w:b/>
          <w:lang w:val="hy-AM"/>
        </w:rPr>
        <w:t>ակնկալվող</w:t>
      </w:r>
      <w:r w:rsidR="00043DE6" w:rsidRPr="00061557">
        <w:rPr>
          <w:rFonts w:ascii="GHEA Grapalat" w:hAnsi="GHEA Grapalat"/>
          <w:b/>
          <w:lang w:val="af-ZA"/>
        </w:rPr>
        <w:t xml:space="preserve"> </w:t>
      </w:r>
      <w:r w:rsidR="00043DE6" w:rsidRPr="00061557">
        <w:rPr>
          <w:rFonts w:ascii="GHEA Grapalat" w:hAnsi="GHEA Grapalat"/>
          <w:b/>
          <w:lang w:val="hy-AM"/>
        </w:rPr>
        <w:t>արդյունքը</w:t>
      </w:r>
      <w:r w:rsidR="001B7735" w:rsidRPr="00061557">
        <w:rPr>
          <w:rFonts w:ascii="GHEA Grapalat" w:hAnsi="GHEA Grapalat"/>
          <w:b/>
          <w:lang w:val="hy-AM"/>
        </w:rPr>
        <w:t>.</w:t>
      </w:r>
      <w:r w:rsidR="00043DE6" w:rsidRPr="00061557">
        <w:rPr>
          <w:rFonts w:ascii="GHEA Grapalat" w:hAnsi="GHEA Grapalat"/>
          <w:lang w:val="af-ZA"/>
        </w:rPr>
        <w:t xml:space="preserve"> </w:t>
      </w:r>
    </w:p>
    <w:p w:rsidR="00A16F7B" w:rsidRPr="00061557" w:rsidRDefault="00A16F7B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af-ZA"/>
        </w:rPr>
      </w:pPr>
    </w:p>
    <w:p w:rsidR="00A14FF4" w:rsidRPr="00061557" w:rsidRDefault="00A16F7B" w:rsidP="00A05B4A">
      <w:pPr>
        <w:tabs>
          <w:tab w:val="left" w:pos="2790"/>
        </w:tabs>
        <w:spacing w:line="360" w:lineRule="auto"/>
        <w:ind w:left="180" w:firstLine="90"/>
        <w:contextualSpacing/>
        <w:jc w:val="both"/>
        <w:rPr>
          <w:rFonts w:ascii="GHEA Grapalat" w:hAnsi="GHEA Grapalat"/>
          <w:lang w:val="hy-AM"/>
        </w:rPr>
      </w:pPr>
      <w:r w:rsidRPr="00061557">
        <w:rPr>
          <w:rFonts w:ascii="GHEA Grapalat" w:hAnsi="GHEA Grapalat"/>
          <w:lang w:val="hy-AM"/>
        </w:rPr>
        <w:t xml:space="preserve">      Առաջարկվող</w:t>
      </w:r>
      <w:r w:rsidRPr="00061557">
        <w:rPr>
          <w:rFonts w:ascii="GHEA Grapalat" w:hAnsi="GHEA Grapalat"/>
          <w:lang w:val="af-ZA"/>
        </w:rPr>
        <w:t xml:space="preserve"> </w:t>
      </w:r>
      <w:r w:rsidRPr="00061557">
        <w:rPr>
          <w:rFonts w:ascii="GHEA Grapalat" w:hAnsi="GHEA Grapalat"/>
          <w:lang w:val="hy-AM"/>
        </w:rPr>
        <w:t>կարգավորմամբ</w:t>
      </w:r>
      <w:r w:rsidRPr="00061557">
        <w:rPr>
          <w:rFonts w:ascii="GHEA Grapalat" w:hAnsi="GHEA Grapalat"/>
          <w:lang w:val="af-ZA"/>
        </w:rPr>
        <w:t xml:space="preserve"> </w:t>
      </w:r>
      <w:r w:rsidRPr="00061557">
        <w:rPr>
          <w:rFonts w:ascii="GHEA Grapalat" w:hAnsi="GHEA Grapalat"/>
          <w:lang w:val="hy-AM"/>
        </w:rPr>
        <w:t>նախատեսվում</w:t>
      </w:r>
      <w:r w:rsidRPr="00061557">
        <w:rPr>
          <w:rFonts w:ascii="GHEA Grapalat" w:hAnsi="GHEA Grapalat"/>
          <w:lang w:val="af-ZA"/>
        </w:rPr>
        <w:t xml:space="preserve"> </w:t>
      </w:r>
      <w:r w:rsidRPr="00061557">
        <w:rPr>
          <w:rFonts w:ascii="GHEA Grapalat" w:hAnsi="GHEA Grapalat"/>
          <w:lang w:val="hy-AM"/>
        </w:rPr>
        <w:t>է</w:t>
      </w:r>
      <w:r w:rsidRPr="00061557">
        <w:rPr>
          <w:rFonts w:ascii="GHEA Grapalat" w:hAnsi="GHEA Grapalat"/>
          <w:lang w:val="af-ZA"/>
        </w:rPr>
        <w:t xml:space="preserve"> </w:t>
      </w:r>
      <w:r w:rsidR="00D4177B" w:rsidRPr="00061557">
        <w:rPr>
          <w:rFonts w:ascii="GHEA Grapalat" w:hAnsi="GHEA Grapalat"/>
          <w:lang w:val="hy-AM"/>
        </w:rPr>
        <w:t xml:space="preserve">դասարաններում սովորողների առավելագույն թիվ սահմանել </w:t>
      </w:r>
      <w:r w:rsidR="00C400B1" w:rsidRPr="00061557">
        <w:rPr>
          <w:rFonts w:ascii="GHEA Grapalat" w:hAnsi="GHEA Grapalat"/>
          <w:lang w:val="af-ZA"/>
        </w:rPr>
        <w:t>20-</w:t>
      </w:r>
      <w:r w:rsidR="00D4177B" w:rsidRPr="00061557">
        <w:rPr>
          <w:rFonts w:ascii="GHEA Grapalat" w:hAnsi="GHEA Grapalat"/>
          <w:lang w:val="hy-AM"/>
        </w:rPr>
        <w:t xml:space="preserve">25-ը՝ համաձայն </w:t>
      </w:r>
      <w:r w:rsidR="00A14FF4" w:rsidRPr="00061557">
        <w:rPr>
          <w:rFonts w:ascii="GHEA Grapalat" w:eastAsia="Times New Roman" w:hAnsi="GHEA Grapalat" w:cstheme="minorBidi"/>
          <w:bCs/>
          <w:lang w:val="hy-AM"/>
        </w:rPr>
        <w:t>հաստատություններին ներկ</w:t>
      </w:r>
      <w:r w:rsidR="00286830" w:rsidRPr="00061557">
        <w:rPr>
          <w:rFonts w:ascii="GHEA Grapalat" w:eastAsia="Times New Roman" w:hAnsi="GHEA Grapalat" w:cstheme="minorBidi"/>
          <w:bCs/>
          <w:lang w:val="hy-AM"/>
        </w:rPr>
        <w:t>այացվող պահանջների N 2.2.4-016-</w:t>
      </w:r>
      <w:r w:rsidR="00A14FF4" w:rsidRPr="00061557">
        <w:rPr>
          <w:rFonts w:ascii="GHEA Grapalat" w:eastAsia="Times New Roman" w:hAnsi="GHEA Grapalat" w:cstheme="minorBidi"/>
          <w:bCs/>
          <w:lang w:val="hy-AM"/>
        </w:rPr>
        <w:t>17 սանիտարական կանոնները և նորմերը, ինչպես նաև Հայաստանի Հանրապետության քաղաքաշինության նախարարի 2014 թվականի ապրիլի 9-ի N 103-Ն հրամանով հաստատված ՀՀՇՆ 31-03.01-2014 «Հանրակրթական նշանակության շենքեր» շինարարական նորմերի պահանջները:</w:t>
      </w:r>
    </w:p>
    <w:p w:rsidR="002555E2" w:rsidRPr="00061557" w:rsidRDefault="00C404EF" w:rsidP="00A05B4A">
      <w:pPr>
        <w:pStyle w:val="a3"/>
        <w:tabs>
          <w:tab w:val="left" w:pos="852"/>
          <w:tab w:val="left" w:pos="9639"/>
        </w:tabs>
        <w:spacing w:line="360" w:lineRule="auto"/>
        <w:ind w:left="180" w:firstLine="455"/>
        <w:jc w:val="both"/>
        <w:rPr>
          <w:rFonts w:ascii="GHEA Grapalat" w:eastAsia="Times New Roman" w:hAnsi="GHEA Grapalat" w:cstheme="minorBidi"/>
          <w:bCs/>
          <w:color w:val="auto"/>
          <w:sz w:val="24"/>
          <w:szCs w:val="24"/>
          <w:lang w:val="hy-AM"/>
        </w:rPr>
      </w:pPr>
      <w:r w:rsidRPr="00061557">
        <w:rPr>
          <w:rFonts w:ascii="GHEA Grapalat" w:hAnsi="GHEA Grapalat"/>
          <w:color w:val="auto"/>
          <w:sz w:val="24"/>
          <w:szCs w:val="24"/>
          <w:lang w:val="hy-AM"/>
        </w:rPr>
        <w:t xml:space="preserve">   </w:t>
      </w:r>
      <w:r w:rsidR="00483DE3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Նախագծով առաջարկվող կարգավորումները հիմք են  փ</w:t>
      </w:r>
      <w:r w:rsidR="000A605A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ոքրաթիվ աշակերտ</w:t>
      </w:r>
      <w:r w:rsidR="0020718D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  </w:t>
      </w:r>
      <w:r w:rsidR="000A605A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 ունեցող </w:t>
      </w:r>
      <w:r w:rsidR="00A16F7B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ուսումնական </w:t>
      </w:r>
      <w:r w:rsidR="006A1C55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հաստատությունում </w:t>
      </w:r>
      <w:r w:rsidR="00A16F7B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գործընթացը պատշաճ կազմակերպելու, </w:t>
      </w:r>
      <w:r w:rsidR="00535C0D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դասարանները</w:t>
      </w:r>
      <w:r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 որոշակի առարկաների ժամերին </w:t>
      </w:r>
      <w:r w:rsidR="00483DE3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ըստ համատեղելիության և ուսուցման գործընթացը կազմակերպելու հնարավորությունների  </w:t>
      </w:r>
      <w:r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միավորելու՝</w:t>
      </w:r>
      <w:r w:rsidR="00535C0D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 </w:t>
      </w:r>
      <w:r w:rsidR="00137EC2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հնարավորություն ընձեռ</w:t>
      </w:r>
      <w:r w:rsidR="00A16F7B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 xml:space="preserve">ելով </w:t>
      </w:r>
      <w:r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bdr w:val="nil"/>
          <w:lang w:val="hy-AM" w:eastAsia="en-US"/>
        </w:rPr>
        <w:t>դպրոցներում  բազմահամակազմ դասարաններ ձևավորել՝ հաշվի առնելով տարիքային և առարկայական որոշ առանձնահատկություններ</w:t>
      </w:r>
      <w:r w:rsidR="00A16F7B" w:rsidRPr="00061557">
        <w:rPr>
          <w:rFonts w:ascii="GHEA Grapalat" w:hAnsi="GHEA Grapalat"/>
          <w:color w:val="auto"/>
          <w:sz w:val="24"/>
          <w:szCs w:val="24"/>
          <w:lang w:val="af-ZA"/>
        </w:rPr>
        <w:t>:</w:t>
      </w:r>
      <w:r w:rsidR="00EB51EB" w:rsidRPr="00061557">
        <w:rPr>
          <w:rFonts w:ascii="GHEA Grapalat" w:hAnsi="GHEA Grapalat"/>
          <w:color w:val="auto"/>
          <w:sz w:val="24"/>
          <w:szCs w:val="24"/>
          <w:lang w:val="hy-AM"/>
        </w:rPr>
        <w:t xml:space="preserve"> Ըստ նախատեսվող կարգավորման՝ </w:t>
      </w:r>
      <w:r w:rsidR="00EB51EB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lang w:val="hy-AM"/>
        </w:rPr>
        <w:t>բազմահամակազմ ուսումնական խումբ կարող է ձևավորվել իրար հաջորդող առավելագույնը երեք դասարանների սովորողներից և հետևյալ բնագավառներից՝ արհեստ, արվեստ, ֆիզիկական և  անվտանգ</w:t>
      </w:r>
      <w:r w:rsidR="00EB51EB" w:rsidRPr="00061557">
        <w:rPr>
          <w:rFonts w:ascii="GHEA Grapalat" w:eastAsia="Times New Roman" w:hAnsi="GHEA Grapalat" w:cs="Times New Roman"/>
          <w:bCs/>
          <w:color w:val="auto"/>
          <w:sz w:val="24"/>
          <w:szCs w:val="24"/>
          <w:lang w:val="hy-AM"/>
        </w:rPr>
        <w:t xml:space="preserve"> </w:t>
      </w:r>
      <w:r w:rsidR="00EB51EB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lang w:val="hy-AM"/>
        </w:rPr>
        <w:t>կենսագործունեություն։</w:t>
      </w:r>
      <w:r w:rsidR="00E60F90" w:rsidRPr="00061557">
        <w:rPr>
          <w:rFonts w:ascii="GHEA Grapalat" w:eastAsia="Times New Roman" w:hAnsi="GHEA Grapalat" w:cstheme="minorBidi"/>
          <w:bCs/>
          <w:color w:val="auto"/>
          <w:sz w:val="24"/>
          <w:szCs w:val="24"/>
          <w:lang w:val="hy-AM"/>
        </w:rPr>
        <w:t xml:space="preserve"> </w:t>
      </w:r>
    </w:p>
    <w:p w:rsidR="00C74A39" w:rsidRPr="00061557" w:rsidRDefault="000C146D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06155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="004F2A0C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 </w:t>
      </w:r>
      <w:r w:rsidR="00537AB4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Անհրաժեշտ</w:t>
      </w:r>
      <w:r w:rsidR="00EB51EB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կարգավորում է նաև բազմահամակազմ դասարաններում դասավանդող ուսուցիչներին հավելավճարի տրամադրումը</w:t>
      </w:r>
      <w:r w:rsidR="00786D12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, որը ներկայում առկա մի շարք խնդիրների լուծման հնարավորություն կընձեռի, այդ թվում՝ ուսուցչի թափուր տեղի համալրման, դասավանդման </w:t>
      </w:r>
      <w:r w:rsidR="00786D12" w:rsidRPr="00061557">
        <w:rPr>
          <w:rFonts w:ascii="GHEA Grapalat" w:eastAsia="CIDFont+F2" w:hAnsi="GHEA Grapalat" w:cs="Sylfaen"/>
          <w:bdr w:val="none" w:sz="0" w:space="0" w:color="auto"/>
          <w:lang w:val="hy-AM"/>
        </w:rPr>
        <w:lastRenderedPageBreak/>
        <w:t xml:space="preserve">որակի բարելավման, </w:t>
      </w:r>
      <w:r w:rsidR="00424E25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սովորողների մասնակցային կրթության խթանման, </w:t>
      </w:r>
      <w:r w:rsidR="00786D12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դասավանդողների վարձատրության փոքր-ինչ բարձրացման</w:t>
      </w:r>
      <w:r w:rsidR="00EB51EB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>։</w:t>
      </w:r>
      <w:r w:rsidR="00537AB4" w:rsidRPr="00061557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="008E38B6" w:rsidRPr="0006155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</w:t>
      </w:r>
    </w:p>
    <w:p w:rsidR="00792AC9" w:rsidRPr="00061557" w:rsidRDefault="00792AC9" w:rsidP="00A05B4A">
      <w:pPr>
        <w:tabs>
          <w:tab w:val="left" w:pos="852"/>
        </w:tabs>
        <w:spacing w:line="360" w:lineRule="auto"/>
        <w:ind w:right="47"/>
        <w:jc w:val="both"/>
        <w:rPr>
          <w:rFonts w:ascii="GHEA Grapalat" w:eastAsia="Times New Roman" w:hAnsi="GHEA Grapalat" w:cstheme="minorBidi"/>
          <w:bCs/>
          <w:lang w:val="hy-AM"/>
        </w:rPr>
      </w:pPr>
      <w:r w:rsidRPr="00061557">
        <w:rPr>
          <w:rFonts w:ascii="GHEA Grapalat" w:eastAsia="Times New Roman" w:hAnsi="GHEA Grapalat" w:cstheme="minorBidi"/>
          <w:bCs/>
          <w:lang w:val="af-ZA"/>
        </w:rPr>
        <w:t xml:space="preserve">    </w:t>
      </w:r>
    </w:p>
    <w:p w:rsidR="00CC24D5" w:rsidRPr="00061557" w:rsidRDefault="00CC24D5" w:rsidP="00A05B4A">
      <w:pPr>
        <w:spacing w:line="360" w:lineRule="auto"/>
        <w:jc w:val="both"/>
        <w:rPr>
          <w:rFonts w:ascii="GHEA Grapalat" w:eastAsia="Times New Roman" w:hAnsi="GHEA Grapalat"/>
          <w:b/>
          <w:lang w:val="af-ZA"/>
        </w:rPr>
      </w:pPr>
    </w:p>
    <w:p w:rsidR="005B0715" w:rsidRPr="00061557" w:rsidRDefault="00E839B4" w:rsidP="00A05B4A">
      <w:pPr>
        <w:spacing w:line="360" w:lineRule="auto"/>
        <w:jc w:val="both"/>
        <w:rPr>
          <w:rFonts w:ascii="GHEA Grapalat" w:eastAsia="Times New Roman" w:hAnsi="GHEA Grapalat"/>
          <w:b/>
          <w:lang w:val="hy-AM"/>
        </w:rPr>
      </w:pPr>
      <w:r w:rsidRPr="00061557">
        <w:rPr>
          <w:rFonts w:ascii="GHEA Grapalat" w:eastAsia="Times New Roman" w:hAnsi="GHEA Grapalat"/>
          <w:b/>
          <w:lang w:val="hy-AM"/>
        </w:rPr>
        <w:t>Միաժամանակ հարկ է նշել, որ բազմահամակազմ դասարանների ձևավորման մեխանիզմը 2023-2024 ուսումնական արվանից փորձարկվելու է ՀՀ Սյունիքի մարզում, որի համար 2023 թվականի բյուջեում նախատեսված է 27.093.8 մլն. ՀՀ դրամ, իսկ 2024-2026 ՄԺԾԾ հայտում</w:t>
      </w:r>
      <w:r w:rsidR="00796D17" w:rsidRPr="00061557">
        <w:rPr>
          <w:rFonts w:ascii="GHEA Grapalat" w:eastAsia="Times New Roman" w:hAnsi="GHEA Grapalat"/>
          <w:b/>
          <w:lang w:val="hy-AM"/>
        </w:rPr>
        <w:t xml:space="preserve"> նախատեսված է</w:t>
      </w:r>
      <w:r w:rsidRPr="00061557">
        <w:rPr>
          <w:rFonts w:ascii="GHEA Grapalat" w:eastAsia="Times New Roman" w:hAnsi="GHEA Grapalat"/>
          <w:b/>
          <w:lang w:val="hy-AM"/>
        </w:rPr>
        <w:t xml:space="preserve"> նույն </w:t>
      </w:r>
      <w:r w:rsidR="00796D17" w:rsidRPr="00061557">
        <w:rPr>
          <w:rFonts w:ascii="GHEA Grapalat" w:eastAsia="Times New Roman" w:hAnsi="GHEA Grapalat"/>
          <w:b/>
          <w:lang w:val="hy-AM"/>
        </w:rPr>
        <w:t>չափով</w:t>
      </w:r>
      <w:r w:rsidR="00B16BDC" w:rsidRPr="00061557">
        <w:rPr>
          <w:rFonts w:ascii="GHEA Grapalat" w:eastAsia="Times New Roman" w:hAnsi="GHEA Grapalat"/>
          <w:b/>
          <w:lang w:val="hy-AM"/>
        </w:rPr>
        <w:t>՝ ըստ տարիների</w:t>
      </w:r>
      <w:r w:rsidR="00796D17" w:rsidRPr="00061557">
        <w:rPr>
          <w:rFonts w:ascii="GHEA Grapalat" w:eastAsia="Times New Roman" w:hAnsi="GHEA Grapalat"/>
          <w:b/>
          <w:lang w:val="hy-AM"/>
        </w:rPr>
        <w:t>:</w:t>
      </w:r>
    </w:p>
    <w:p w:rsidR="005B0715" w:rsidRPr="00061557" w:rsidRDefault="005B0715" w:rsidP="00A05B4A">
      <w:pPr>
        <w:spacing w:line="360" w:lineRule="auto"/>
        <w:jc w:val="both"/>
        <w:rPr>
          <w:rFonts w:ascii="GHEA Grapalat" w:eastAsia="Times New Roman" w:hAnsi="GHEA Grapalat"/>
          <w:b/>
          <w:lang w:val="af-ZA"/>
        </w:rPr>
      </w:pPr>
    </w:p>
    <w:p w:rsidR="005B0715" w:rsidRPr="00061557" w:rsidRDefault="005B0715" w:rsidP="00A05B4A">
      <w:pPr>
        <w:spacing w:line="360" w:lineRule="auto"/>
        <w:jc w:val="both"/>
        <w:rPr>
          <w:rFonts w:ascii="GHEA Grapalat" w:eastAsia="Times New Roman" w:hAnsi="GHEA Grapalat"/>
          <w:b/>
          <w:lang w:val="af-ZA"/>
        </w:rPr>
      </w:pPr>
    </w:p>
    <w:p w:rsidR="00B50BBB" w:rsidRPr="00061557" w:rsidRDefault="004B0738" w:rsidP="00A05B4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061557">
        <w:rPr>
          <w:rFonts w:ascii="GHEA Grapalat" w:eastAsia="Times New Roman" w:hAnsi="GHEA Grapalat"/>
          <w:b/>
          <w:lang w:val="hy-AM"/>
        </w:rPr>
        <w:t xml:space="preserve">    </w:t>
      </w:r>
      <w:r w:rsidR="00673179" w:rsidRPr="00061557">
        <w:rPr>
          <w:rFonts w:ascii="GHEA Grapalat" w:eastAsia="Times New Roman" w:hAnsi="GHEA Grapalat"/>
          <w:b/>
          <w:lang w:val="hy-AM"/>
        </w:rPr>
        <w:t xml:space="preserve">4. </w:t>
      </w:r>
      <w:r w:rsidR="00B50BBB" w:rsidRPr="00061557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</w:t>
      </w:r>
      <w:r w:rsidR="00CF2A68" w:rsidRPr="00061557">
        <w:rPr>
          <w:rFonts w:ascii="GHEA Grapalat" w:eastAsia="Times New Roman" w:hAnsi="GHEA Grapalat"/>
          <w:b/>
          <w:lang w:val="hy-AM"/>
        </w:rPr>
        <w:t>ինստիտուտներըՙ</w:t>
      </w:r>
      <w:r w:rsidR="00CF2A68" w:rsidRPr="00061557">
        <w:rPr>
          <w:rFonts w:ascii="GHEA Grapalat" w:eastAsia="Times New Roman" w:hAnsi="GHEA Grapalat"/>
          <w:b/>
          <w:lang w:val="af-ZA"/>
        </w:rPr>
        <w:t xml:space="preserve"> </w:t>
      </w:r>
      <w:r w:rsidR="00CF2A68" w:rsidRPr="00061557">
        <w:rPr>
          <w:rFonts w:ascii="GHEA Grapalat" w:eastAsia="Times New Roman" w:hAnsi="GHEA Grapalat"/>
          <w:b/>
          <w:lang w:val="hy-AM"/>
        </w:rPr>
        <w:t>անձինք</w:t>
      </w:r>
      <w:r w:rsidR="00B50BBB" w:rsidRPr="00061557">
        <w:rPr>
          <w:rFonts w:ascii="GHEA Grapalat" w:eastAsia="Times New Roman" w:hAnsi="GHEA Grapalat"/>
          <w:b/>
          <w:lang w:val="af-ZA"/>
        </w:rPr>
        <w:t xml:space="preserve">՝ </w:t>
      </w:r>
      <w:r w:rsidR="00B50BBB" w:rsidRPr="00061557">
        <w:rPr>
          <w:rFonts w:ascii="GHEA Grapalat" w:eastAsia="Times New Roman" w:hAnsi="GHEA Grapalat"/>
          <w:lang w:val="af-ZA"/>
        </w:rPr>
        <w:t>Կրթության, գիտության, մշակույթի և սպորտի նախարարություն:</w:t>
      </w:r>
    </w:p>
    <w:p w:rsidR="001575BF" w:rsidRPr="00061557" w:rsidRDefault="001575BF" w:rsidP="00A05B4A">
      <w:pPr>
        <w:spacing w:line="360" w:lineRule="auto"/>
        <w:ind w:firstLine="360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5A07A0" w:rsidRPr="00061557" w:rsidRDefault="005A07A0" w:rsidP="00A05B4A">
      <w:pPr>
        <w:spacing w:line="360" w:lineRule="auto"/>
        <w:ind w:firstLine="360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BE2163" w:rsidRPr="00061557" w:rsidRDefault="005A07A0" w:rsidP="00A05B4A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hy-AM"/>
        </w:rPr>
        <w:t xml:space="preserve">       </w:t>
      </w:r>
      <w:r w:rsidR="00673179"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hy-AM"/>
        </w:rPr>
        <w:t xml:space="preserve">5. </w:t>
      </w:r>
      <w:r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hy-AM"/>
        </w:rPr>
        <w:t xml:space="preserve"> </w:t>
      </w:r>
      <w:r w:rsidR="000A1987"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af-ZA"/>
        </w:rPr>
        <w:t>«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Հայաստանի Հանրապետության կառավարության</w:t>
      </w:r>
      <w:r w:rsidR="00303FEB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0A1987" w:rsidRPr="00061557">
        <w:rPr>
          <w:rFonts w:ascii="GHEA Grapalat" w:hAnsi="GHEA Grapalat"/>
          <w:b/>
          <w:lang w:val="hy-AM"/>
        </w:rPr>
        <w:t>2018 թվականի օգոստոսի 30-ի</w:t>
      </w:r>
      <w:r w:rsidRPr="00061557">
        <w:rPr>
          <w:rFonts w:ascii="GHEA Grapalat" w:hAnsi="GHEA Grapalat"/>
          <w:b/>
          <w:lang w:val="hy-AM"/>
        </w:rPr>
        <w:t xml:space="preserve"> 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af-ZA"/>
        </w:rPr>
        <w:t>N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-954-Ն որոշման մեջ փոփոխություններ </w:t>
      </w:r>
      <w:r w:rsidR="004A68F6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և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լրացումներ կատարելու մասին</w:t>
      </w:r>
      <w:r w:rsidR="000A1987" w:rsidRPr="00061557">
        <w:rPr>
          <w:rFonts w:ascii="GHEA Grapalat" w:eastAsia="CIDFont+F2" w:hAnsi="GHEA Grapalat" w:cs="CIDFont+F2"/>
          <w:b/>
          <w:bCs/>
          <w:bdr w:val="none" w:sz="0" w:space="0" w:color="auto"/>
          <w:lang w:val="af-ZA"/>
        </w:rPr>
        <w:t xml:space="preserve">» </w:t>
      </w:r>
      <w:r w:rsidR="004A68F6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Հ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այաստանի </w:t>
      </w:r>
      <w:r w:rsidR="004A68F6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Հ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անրապետության կառավարության</w:t>
      </w:r>
      <w:r w:rsidR="000A1987" w:rsidRPr="00061557">
        <w:rPr>
          <w:rFonts w:ascii="GHEA Grapalat" w:hAnsi="GHEA Grapalat"/>
          <w:b/>
          <w:lang w:val="hy-AM"/>
        </w:rPr>
        <w:t xml:space="preserve"> </w:t>
      </w:r>
      <w:r w:rsidR="000A1987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>որոշման</w:t>
      </w:r>
      <w:r w:rsidR="000A1987" w:rsidRPr="00061557">
        <w:rPr>
          <w:rFonts w:ascii="GHEA Grapalat" w:hAnsi="GHEA Grapalat"/>
          <w:b/>
          <w:lang w:val="hy-AM"/>
        </w:rPr>
        <w:t xml:space="preserve"> նախագծի</w:t>
      </w:r>
      <w:r w:rsidR="001E0FC1" w:rsidRPr="00061557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BE2163" w:rsidRPr="00061557">
        <w:rPr>
          <w:rFonts w:ascii="GHEA Grapalat" w:eastAsia="Times New Roman" w:hAnsi="GHEA Grapalat"/>
          <w:b/>
          <w:lang w:val="hy-AM" w:eastAsia="en-GB"/>
        </w:rPr>
        <w:t>ընդունումը</w:t>
      </w:r>
      <w:r w:rsidR="00BE2163" w:rsidRPr="00061557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1E0FC1" w:rsidRPr="00061557">
        <w:rPr>
          <w:rFonts w:ascii="GHEA Grapalat" w:eastAsia="Times New Roman" w:hAnsi="GHEA Grapalat"/>
          <w:b/>
          <w:lang w:val="hy-AM" w:eastAsia="en-GB"/>
        </w:rPr>
        <w:t xml:space="preserve">նախատեսում է </w:t>
      </w:r>
      <w:r w:rsidR="00BE2163" w:rsidRPr="00061557">
        <w:rPr>
          <w:rFonts w:ascii="GHEA Grapalat" w:eastAsia="Times New Roman" w:hAnsi="GHEA Grapalat"/>
          <w:b/>
          <w:lang w:val="hy-AM" w:eastAsia="en-GB"/>
        </w:rPr>
        <w:t>պետական</w:t>
      </w:r>
      <w:r w:rsidR="00BE2163" w:rsidRPr="00061557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BE2163" w:rsidRPr="00061557">
        <w:rPr>
          <w:rFonts w:ascii="GHEA Grapalat" w:eastAsia="Times New Roman" w:hAnsi="GHEA Grapalat"/>
          <w:b/>
          <w:lang w:val="hy-AM" w:eastAsia="en-GB"/>
        </w:rPr>
        <w:t>բյուջեի</w:t>
      </w:r>
      <w:r w:rsidR="00BE2163" w:rsidRPr="00061557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9F52A8" w:rsidRPr="00061557">
        <w:rPr>
          <w:rFonts w:ascii="GHEA Grapalat" w:eastAsia="Times New Roman" w:hAnsi="GHEA Grapalat"/>
          <w:b/>
          <w:lang w:val="hy-AM" w:eastAsia="en-GB"/>
        </w:rPr>
        <w:t>ծախսեր</w:t>
      </w:r>
      <w:r w:rsidR="008E1864" w:rsidRPr="00061557">
        <w:rPr>
          <w:rFonts w:ascii="GHEA Grapalat" w:eastAsia="Times New Roman" w:hAnsi="GHEA Grapalat"/>
          <w:b/>
          <w:lang w:val="hy-AM" w:eastAsia="en-GB"/>
        </w:rPr>
        <w:t>ի</w:t>
      </w:r>
      <w:r w:rsidR="00BE2163" w:rsidRPr="00061557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EE490C" w:rsidRPr="00061557">
        <w:rPr>
          <w:rFonts w:ascii="GHEA Grapalat" w:eastAsia="Times New Roman" w:hAnsi="GHEA Grapalat"/>
          <w:b/>
          <w:lang w:val="hy-AM" w:eastAsia="en-GB"/>
        </w:rPr>
        <w:t>ավելացում</w:t>
      </w:r>
      <w:r w:rsidR="00BE2163" w:rsidRPr="00061557">
        <w:rPr>
          <w:rFonts w:ascii="GHEA Grapalat" w:eastAsia="Times New Roman" w:hAnsi="GHEA Grapalat"/>
          <w:b/>
          <w:lang w:val="af-ZA" w:eastAsia="en-GB"/>
        </w:rPr>
        <w:t>:</w:t>
      </w:r>
    </w:p>
    <w:p w:rsidR="00830331" w:rsidRPr="00061557" w:rsidRDefault="00A34B6B" w:rsidP="00A05B4A">
      <w:pPr>
        <w:spacing w:after="200" w:line="360" w:lineRule="auto"/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  <w:r w:rsidRPr="00061557">
        <w:rPr>
          <w:rFonts w:ascii="GHEA Grapalat" w:eastAsia="Times New Roman" w:hAnsi="GHEA Grapalat"/>
          <w:b/>
          <w:lang w:val="hy-AM" w:eastAsia="en-GB"/>
        </w:rPr>
        <w:t xml:space="preserve">6. Կապը ռազմավարական </w:t>
      </w:r>
      <w:r w:rsidR="00961AAF" w:rsidRPr="00061557">
        <w:rPr>
          <w:rFonts w:ascii="GHEA Grapalat" w:eastAsia="Times New Roman" w:hAnsi="GHEA Grapalat"/>
          <w:b/>
          <w:lang w:val="hy-AM" w:eastAsia="en-GB"/>
        </w:rPr>
        <w:t>փաստաթղթ</w:t>
      </w:r>
      <w:r w:rsidRPr="00061557">
        <w:rPr>
          <w:rFonts w:ascii="GHEA Grapalat" w:eastAsia="Times New Roman" w:hAnsi="GHEA Grapalat"/>
          <w:b/>
          <w:lang w:val="hy-AM" w:eastAsia="en-GB"/>
        </w:rPr>
        <w:t>երի հետ</w:t>
      </w:r>
    </w:p>
    <w:p w:rsidR="00BE5C3E" w:rsidRPr="00061557" w:rsidRDefault="00BE5C3E" w:rsidP="00A05B4A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lang w:val="af-ZA"/>
        </w:rPr>
      </w:pPr>
      <w:r w:rsidRPr="00061557">
        <w:rPr>
          <w:rFonts w:ascii="GHEA Grapalat" w:eastAsia="CIDFont+F2" w:hAnsi="GHEA Grapalat" w:cs="Sylfaen"/>
          <w:lang w:val="hy-AM"/>
        </w:rPr>
        <w:t>Միջոցառման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eastAsia="CIDFont+F2" w:hAnsi="GHEA Grapalat" w:cs="Sylfaen"/>
          <w:lang w:val="hy-AM"/>
        </w:rPr>
        <w:t>անհրաժեշտությունը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eastAsia="CIDFont+F2" w:hAnsi="GHEA Grapalat" w:cs="Sylfaen"/>
          <w:lang w:val="hy-AM"/>
        </w:rPr>
        <w:t>բխում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eastAsia="CIDFont+F2" w:hAnsi="GHEA Grapalat" w:cs="Sylfaen"/>
          <w:lang w:val="hy-AM"/>
        </w:rPr>
        <w:t>է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061557">
        <w:rPr>
          <w:rFonts w:ascii="MS Gothic" w:eastAsia="MS Gothic" w:hAnsi="MS Gothic" w:cs="MS Gothic" w:hint="eastAsia"/>
          <w:shd w:val="clear" w:color="auto" w:fill="FFFFFF"/>
          <w:lang w:val="af-ZA"/>
        </w:rPr>
        <w:t>․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61557">
        <w:rPr>
          <w:rFonts w:ascii="GHEA Grapalat" w:hAnsi="GHEA Grapalat"/>
          <w:shd w:val="clear" w:color="auto" w:fill="FFFFFF"/>
          <w:lang w:val="hy-AM"/>
        </w:rPr>
        <w:t>համար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061557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061557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061557">
        <w:rPr>
          <w:rFonts w:ascii="GHEA Grapalat" w:eastAsia="CIDFont+F2" w:hAnsi="GHEA Grapalat" w:cs="Sylfaen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="00D45FAC" w:rsidRPr="00061557">
        <w:rPr>
          <w:rFonts w:ascii="GHEA Grapalat" w:eastAsia="CIDFont+F2" w:hAnsi="GHEA Grapalat" w:cs="Sylfaen"/>
          <w:lang w:val="hy-AM"/>
        </w:rPr>
        <w:t>, այն է՝</w:t>
      </w:r>
      <w:r w:rsidRPr="00061557">
        <w:rPr>
          <w:rFonts w:ascii="GHEA Grapalat" w:eastAsia="CIDFont+F2" w:hAnsi="GHEA Grapalat" w:cs="Sylfaen"/>
          <w:lang w:val="af-ZA"/>
        </w:rPr>
        <w:t xml:space="preserve">  </w:t>
      </w:r>
    </w:p>
    <w:p w:rsidR="00BD0980" w:rsidRPr="00061557" w:rsidRDefault="00D45FAC" w:rsidP="00A05B4A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lang w:val="af-ZA"/>
        </w:rPr>
      </w:pPr>
      <w:r w:rsidRPr="00061557">
        <w:rPr>
          <w:rFonts w:ascii="GHEA Grapalat" w:eastAsia="CIDFont+F2" w:hAnsi="GHEA Grapalat" w:cs="Sylfaen"/>
          <w:lang w:val="hy-AM"/>
        </w:rPr>
        <w:t>«</w:t>
      </w:r>
      <w:r w:rsidR="00BD0980" w:rsidRPr="00061557">
        <w:rPr>
          <w:rFonts w:ascii="GHEA Grapalat" w:eastAsia="CIDFont+F2" w:hAnsi="GHEA Grapalat" w:cs="Sylfaen"/>
          <w:lang w:val="af-ZA"/>
        </w:rPr>
        <w:t>Գիտելիքի, մշակույթի, գիտակցության, հմտությունների համատարած, ներառական, նորարարական և հանրամատչելի զարգացման և յուրացման միջոցով ունենանք</w:t>
      </w:r>
      <w:r w:rsidR="008853D1" w:rsidRPr="00061557">
        <w:rPr>
          <w:rFonts w:ascii="GHEA Grapalat" w:eastAsia="CIDFont+F2" w:hAnsi="GHEA Grapalat" w:cs="Sylfaen"/>
          <w:lang w:val="hy-AM"/>
        </w:rPr>
        <w:t xml:space="preserve"> </w:t>
      </w:r>
      <w:r w:rsidR="00BD0980" w:rsidRPr="00061557">
        <w:rPr>
          <w:rFonts w:ascii="GHEA Grapalat" w:eastAsia="CIDFont+F2" w:hAnsi="GHEA Grapalat" w:cs="Sylfaen"/>
          <w:lang w:val="af-ZA"/>
        </w:rPr>
        <w:t>քաղաքակիրթ, ստեղծագործ, նախաձեռնող, կարողունակ ու մրցունակ քաղաքացի, ում համար իրավունքների իրացումը նույնքան կարևոր է, որքան պարտականությունների</w:t>
      </w:r>
      <w:r w:rsidR="008853D1" w:rsidRPr="00061557">
        <w:rPr>
          <w:rFonts w:ascii="GHEA Grapalat" w:eastAsia="CIDFont+F2" w:hAnsi="GHEA Grapalat" w:cs="Sylfaen"/>
          <w:lang w:val="hy-AM"/>
        </w:rPr>
        <w:t xml:space="preserve"> </w:t>
      </w:r>
      <w:r w:rsidR="00BD0980" w:rsidRPr="00061557">
        <w:rPr>
          <w:rFonts w:ascii="GHEA Grapalat" w:eastAsia="CIDFont+F2" w:hAnsi="GHEA Grapalat" w:cs="Sylfaen"/>
          <w:lang w:val="af-ZA"/>
        </w:rPr>
        <w:t>ու պարտավորությունների կատարումը, ով առաջին հերթին իրեն է համարում սեփական բարեկեցության և առողջության պատասխանատուն</w:t>
      </w:r>
      <w:r w:rsidRPr="00061557">
        <w:rPr>
          <w:rFonts w:ascii="GHEA Grapalat" w:eastAsia="CIDFont+F2" w:hAnsi="GHEA Grapalat" w:cs="Sylfaen"/>
          <w:lang w:val="hy-AM"/>
        </w:rPr>
        <w:t>:»:</w:t>
      </w:r>
    </w:p>
    <w:p w:rsidR="00676046" w:rsidRPr="00061557" w:rsidRDefault="00BE5C3E" w:rsidP="00A05B4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61557">
        <w:rPr>
          <w:rFonts w:ascii="GHEA Grapalat" w:eastAsia="CIDFont+F2" w:hAnsi="GHEA Grapalat" w:cs="Sylfaen"/>
          <w:lang w:val="af-ZA"/>
        </w:rPr>
        <w:t xml:space="preserve">  </w:t>
      </w:r>
      <w:r w:rsidRPr="00061557">
        <w:rPr>
          <w:rFonts w:ascii="GHEA Grapalat" w:eastAsia="CIDFont+F2" w:hAnsi="GHEA Grapalat" w:cs="Sylfaen"/>
        </w:rPr>
        <w:t>Միջոցառման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eastAsia="CIDFont+F2" w:hAnsi="GHEA Grapalat" w:cs="Sylfaen"/>
        </w:rPr>
        <w:t>անհրաժեշտությունը</w:t>
      </w:r>
      <w:r w:rsidRPr="00061557">
        <w:rPr>
          <w:rFonts w:ascii="GHEA Grapalat" w:eastAsia="CIDFont+F2" w:hAnsi="GHEA Grapalat" w:cs="CIDFont+F2"/>
          <w:lang w:val="af-ZA"/>
        </w:rPr>
        <w:t xml:space="preserve"> </w:t>
      </w:r>
      <w:r w:rsidRPr="00061557">
        <w:rPr>
          <w:rFonts w:ascii="GHEA Grapalat" w:eastAsia="CIDFont+F2" w:hAnsi="GHEA Grapalat" w:cs="CIDFont+F2"/>
        </w:rPr>
        <w:t>բ</w:t>
      </w:r>
      <w:r w:rsidRPr="00061557">
        <w:rPr>
          <w:rFonts w:ascii="GHEA Grapalat" w:hAnsi="GHEA Grapalat"/>
          <w:shd w:val="clear" w:color="auto" w:fill="FFFFFF"/>
        </w:rPr>
        <w:t>խում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է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061557">
        <w:rPr>
          <w:rFonts w:ascii="GHEA Grapalat" w:hAnsi="GHEA Grapalat"/>
          <w:shd w:val="clear" w:color="auto" w:fill="FFFFFF"/>
        </w:rPr>
        <w:t>Հայաստանի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Հանրապետության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կրթության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մինչև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061557">
        <w:rPr>
          <w:rFonts w:ascii="GHEA Grapalat" w:hAnsi="GHEA Grapalat"/>
          <w:shd w:val="clear" w:color="auto" w:fill="FFFFFF"/>
        </w:rPr>
        <w:t>թվականը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զարգացման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պետական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/>
          <w:shd w:val="clear" w:color="auto" w:fill="FFFFFF"/>
        </w:rPr>
        <w:t>ծրագրի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061557">
        <w:rPr>
          <w:rFonts w:ascii="GHEA Grapalat" w:hAnsi="GHEA Grapalat"/>
          <w:shd w:val="clear" w:color="auto" w:fill="FFFFFF"/>
        </w:rPr>
        <w:t>հավելվածի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2-</w:t>
      </w:r>
      <w:r w:rsidRPr="00061557">
        <w:rPr>
          <w:rFonts w:ascii="GHEA Grapalat" w:hAnsi="GHEA Grapalat"/>
          <w:shd w:val="clear" w:color="auto" w:fill="FFFFFF"/>
        </w:rPr>
        <w:t>րդ՝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</w:t>
      </w:r>
      <w:r w:rsidRPr="00061557">
        <w:rPr>
          <w:rFonts w:ascii="GHEA Grapalat" w:hAnsi="GHEA Grapalat"/>
          <w:shd w:val="clear" w:color="auto" w:fill="FFFFFF"/>
          <w:lang w:val="af-ZA"/>
        </w:rPr>
        <w:lastRenderedPageBreak/>
        <w:t xml:space="preserve">հիմնախնդիրները» </w:t>
      </w:r>
      <w:r w:rsidRPr="00061557">
        <w:rPr>
          <w:rFonts w:ascii="GHEA Grapalat" w:hAnsi="GHEA Grapalat"/>
          <w:shd w:val="clear" w:color="auto" w:fill="FFFFFF"/>
        </w:rPr>
        <w:t>գլխի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76046" w:rsidRPr="00061557">
        <w:rPr>
          <w:rFonts w:ascii="GHEA Grapalat" w:hAnsi="GHEA Grapalat"/>
          <w:shd w:val="clear" w:color="auto" w:fill="FFFFFF"/>
          <w:lang w:val="hy-AM"/>
        </w:rPr>
        <w:t>7-րդ կետում նկարագրված են հիմնախնդիրները. «Գյուղական բնակավայրերում կարող են գործարկվել նաև ցանցային դպրոցներ, որոնց պարագայում անհրաժեշտ ենթակառուցվածքները տեղակայվելու են իրար մոտ երկու-երեք բնակավայրերում՝ միավորելով որպես մեկ դպրոց՝ ուսուցչական և աշակերտական միասնական համակազմով։ Այս մոտեցումը հնարավոր է դարձնում ուսումնական գործընթացը բոլոր բնակավայրերում դարձնել շարունակական՝ միաժամանակ ընդլայնելով հնարավորությունները դասարանների կազմավորման և որակյալ ուսուցիչների ներգրավման ուղղությամբ։ Այս տրամաբանությամբ պետությունը նախաձեռնել է որակյալ կրթական ծառայությունների հասանելիության ապահովման փորձնական ծրագրի իրականացում Սյունիքի մարզում, որը կարող է մոդելային դառնալ ամբողջ երկրի համար։ Այս շրջանակներում փորձարկվում է նաև բազմահամակազմ դասարաններում կրթության կազմակերպման նոր մոդել, ըստ որի՝ դասարանների միավորում նախատեսվում է «Արվեստ և արհեստե, ինչպես նաև «Ֆիզիկական կենսագործունեություն և անվտանգություն» բնագավառների համար, որոնցում խմբերի միավորումը կարող է ուսումնական տեսանկյունից նույնիսկ դրական նշանակություն ունենալ։ Այս պարագայում վերանայվում է նաև ուսուցչի վարձատրության սկզբունքը</w:t>
      </w:r>
      <w:r w:rsidR="00676046" w:rsidRPr="00061557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="00676046" w:rsidRPr="00061557">
        <w:rPr>
          <w:rFonts w:ascii="GHEA Grapalat" w:hAnsi="GHEA Grapalat"/>
          <w:shd w:val="clear" w:color="auto" w:fill="FFFFFF"/>
          <w:lang w:val="hy-AM"/>
        </w:rPr>
        <w:t xml:space="preserve"> հավելյալ վարձատրություն է սահմանվում մեկ դասաժամի համար։ Այնինչ մյուս բոլոր առարկաների դեպքում նախատեսվում է առանձին ուսուցում։»</w:t>
      </w:r>
      <w:r w:rsidR="007107E8" w:rsidRPr="00061557">
        <w:rPr>
          <w:rFonts w:ascii="GHEA Grapalat" w:hAnsi="GHEA Grapalat"/>
          <w:shd w:val="clear" w:color="auto" w:fill="FFFFFF"/>
          <w:lang w:val="hy-AM"/>
        </w:rPr>
        <w:t>:</w:t>
      </w:r>
    </w:p>
    <w:p w:rsidR="00632E47" w:rsidRPr="00061557" w:rsidRDefault="00CB7DCF" w:rsidP="00A05B4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61557">
        <w:rPr>
          <w:rFonts w:ascii="GHEA Grapalat" w:hAnsi="GHEA Grapalat"/>
          <w:shd w:val="clear" w:color="auto" w:fill="FFFFFF"/>
          <w:lang w:val="hy-AM"/>
        </w:rPr>
        <w:t>Կրթության արդյունավետության բարձրացում գլխի</w:t>
      </w:r>
      <w:r w:rsidR="00632E47" w:rsidRPr="00061557">
        <w:rPr>
          <w:rFonts w:ascii="GHEA Grapalat" w:hAnsi="GHEA Grapalat"/>
          <w:shd w:val="clear" w:color="auto" w:fill="FFFFFF"/>
          <w:lang w:val="hy-AM"/>
        </w:rPr>
        <w:t>՝</w:t>
      </w:r>
      <w:r w:rsidR="00303FEB" w:rsidRPr="0006155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32E47" w:rsidRPr="00061557">
        <w:rPr>
          <w:rFonts w:ascii="GHEA Grapalat" w:hAnsi="GHEA Grapalat"/>
          <w:shd w:val="clear" w:color="auto" w:fill="FFFFFF"/>
          <w:lang w:val="hy-AM"/>
        </w:rPr>
        <w:t>80-րդ կետ՝ «Ծրագրի վերջնական նպատակին հասնելու համար պետք է մեղմացվեն և աստիճանաբար վերացվեն այն գործոնների ազդեցությունները, որոնք դեռևս խոչընդոտում են առանց սահմանափակումների բոլորի համար որակյալ կրթություն ստանալու հավասար հնարավորությունների ապահովումը...»:</w:t>
      </w:r>
    </w:p>
    <w:p w:rsidR="00CB7DCF" w:rsidRPr="00061557" w:rsidRDefault="00CB7DCF" w:rsidP="00A05B4A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61557">
        <w:rPr>
          <w:rFonts w:ascii="GHEA Grapalat" w:hAnsi="GHEA Grapalat"/>
          <w:shd w:val="clear" w:color="auto" w:fill="FFFFFF"/>
          <w:lang w:val="hy-AM"/>
        </w:rPr>
        <w:t>82-րդ կետի 4-րդ ենթակետ. «փոքր բնակավայրերում կրթական որակյալ ծառայությունների կազմակերպման մոդելի մշակում, փորձարկում և ներդրում՝ կազմակերպելով ուսումնական գործընթացը բոլոր բնակավայրերում՝ նկատի ունենալով սովորողների խմբերի կոմպլեկտավորման, մանկավարժների պակասի լրացման, առկա ենթակառուցվածքների լիարժեք օգտագործման խնդիրները</w:t>
      </w:r>
      <w:r w:rsidR="00632E47" w:rsidRPr="00061557">
        <w:rPr>
          <w:rFonts w:ascii="GHEA Grapalat" w:hAnsi="GHEA Grapalat"/>
          <w:shd w:val="clear" w:color="auto" w:fill="FFFFFF"/>
          <w:lang w:val="hy-AM"/>
        </w:rPr>
        <w:t>...</w:t>
      </w:r>
      <w:r w:rsidRPr="00061557">
        <w:rPr>
          <w:rFonts w:ascii="GHEA Grapalat" w:hAnsi="GHEA Grapalat"/>
          <w:shd w:val="clear" w:color="auto" w:fill="FFFFFF"/>
          <w:lang w:val="hy-AM"/>
        </w:rPr>
        <w:t>»:</w:t>
      </w:r>
    </w:p>
    <w:p w:rsidR="00E80562" w:rsidRPr="00061557" w:rsidRDefault="00BE5C3E" w:rsidP="00A05B4A">
      <w:pPr>
        <w:pStyle w:val="ad"/>
        <w:shd w:val="clear" w:color="auto" w:fill="FFFFFF"/>
        <w:spacing w:before="0" w:beforeAutospacing="0" w:after="0" w:afterAutospacing="0" w:line="360" w:lineRule="auto"/>
        <w:ind w:firstLine="429"/>
        <w:jc w:val="both"/>
        <w:rPr>
          <w:rFonts w:ascii="GHEA Grapalat" w:hAnsi="GHEA Grapalat"/>
          <w:lang w:val="hy-AM"/>
        </w:rPr>
      </w:pPr>
      <w:r w:rsidRPr="00061557">
        <w:rPr>
          <w:rFonts w:ascii="GHEA Grapalat" w:hAnsi="GHEA Grapalat" w:cs="Sylfaen"/>
          <w:shd w:val="clear" w:color="auto" w:fill="FFFFFF"/>
          <w:lang w:val="af-ZA"/>
        </w:rPr>
        <w:t xml:space="preserve"> 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է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2021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օգոստոսի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18-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ի</w:t>
      </w:r>
      <w:r w:rsidRPr="00061557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թիվ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1363-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Ա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որոշմամբ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հաստատված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061557">
        <w:rPr>
          <w:rFonts w:ascii="Calibri" w:hAnsi="Calibri" w:cs="Calibri"/>
          <w:shd w:val="clear" w:color="auto" w:fill="FFFFFF"/>
          <w:lang w:val="af-ZA"/>
        </w:rPr>
        <w:t> 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«4.3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ԿՐԹՈՒԹՅՈՒՆ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»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բաժնի</w:t>
      </w:r>
      <w:r w:rsidRPr="00061557">
        <w:rPr>
          <w:rFonts w:ascii="Calibri" w:hAnsi="Calibri" w:cs="Calibri"/>
          <w:shd w:val="clear" w:color="auto" w:fill="FFFFFF"/>
          <w:lang w:val="af-ZA"/>
        </w:rPr>
        <w:t> 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1-</w:t>
      </w:r>
      <w:r w:rsidRPr="00061557">
        <w:rPr>
          <w:rFonts w:ascii="GHEA Grapalat" w:hAnsi="GHEA Grapalat" w:cs="Sylfaen"/>
          <w:shd w:val="clear" w:color="auto" w:fill="FFFFFF"/>
          <w:lang w:val="af-ZA"/>
        </w:rPr>
        <w:t>ին</w:t>
      </w:r>
      <w:r w:rsidRPr="00061557">
        <w:rPr>
          <w:rFonts w:ascii="GHEA Grapalat" w:hAnsi="GHEA Grapalat" w:cs="Arial"/>
          <w:shd w:val="clear" w:color="auto" w:fill="FFFFFF"/>
          <w:lang w:val="af-ZA"/>
        </w:rPr>
        <w:t>, 3-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պարբերությունից</w:t>
      </w:r>
      <w:r w:rsidR="00B40D00" w:rsidRPr="00061557">
        <w:rPr>
          <w:rFonts w:ascii="GHEA Grapalat" w:hAnsi="GHEA Grapalat" w:cs="Sylfaen"/>
          <w:shd w:val="clear" w:color="auto" w:fill="FFFFFF"/>
          <w:lang w:val="hy-AM"/>
        </w:rPr>
        <w:t xml:space="preserve">, որոնցով նախատեսվում է </w:t>
      </w:r>
      <w:r w:rsidR="00E80562" w:rsidRPr="00061557">
        <w:rPr>
          <w:rFonts w:ascii="GHEA Grapalat" w:hAnsi="GHEA Grapalat" w:cs="Sylfaen"/>
          <w:shd w:val="clear" w:color="auto" w:fill="FFFFFF"/>
          <w:lang w:val="hy-AM"/>
        </w:rPr>
        <w:t>հետևյալը՝ «</w:t>
      </w:r>
      <w:r w:rsidR="00E80562" w:rsidRPr="00061557">
        <w:rPr>
          <w:rFonts w:ascii="GHEA Grapalat" w:hAnsi="GHEA Grapalat"/>
          <w:lang w:val="hy-AM"/>
        </w:rPr>
        <w:t xml:space="preserve">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</w:t>
      </w:r>
    </w:p>
    <w:p w:rsidR="00E80562" w:rsidRPr="00061557" w:rsidRDefault="00E80562" w:rsidP="00A05B4A">
      <w:pPr>
        <w:autoSpaceDE w:val="0"/>
        <w:autoSpaceDN w:val="0"/>
        <w:adjustRightInd w:val="0"/>
        <w:spacing w:line="360" w:lineRule="auto"/>
        <w:ind w:firstLine="429"/>
        <w:jc w:val="both"/>
        <w:rPr>
          <w:rFonts w:ascii="GHEA Grapalat" w:hAnsi="GHEA Grapalat" w:cs="Montserratarm-Regular"/>
          <w:bCs/>
          <w:lang w:val="hy-AM"/>
        </w:rPr>
      </w:pPr>
      <w:r w:rsidRPr="00061557">
        <w:rPr>
          <w:rFonts w:ascii="GHEA Grapalat" w:hAnsi="GHEA Grapalat"/>
          <w:lang w:val="hy-AM"/>
        </w:rPr>
        <w:lastRenderedPageBreak/>
        <w:t>Կրթության բոլոր մակարդակների համար առանցքային են լինելու ներառական կրթական միջավայրի ստեղծումը</w:t>
      </w:r>
      <w:r w:rsidR="000434C0" w:rsidRPr="00061557">
        <w:rPr>
          <w:rFonts w:ascii="GHEA Grapalat" w:hAnsi="GHEA Grapalat"/>
          <w:lang w:val="hy-AM"/>
        </w:rPr>
        <w:t>...</w:t>
      </w:r>
      <w:r w:rsidRPr="00061557">
        <w:rPr>
          <w:rFonts w:ascii="GHEA Grapalat" w:hAnsi="GHEA Grapalat" w:cs="Montserratarm-Regular"/>
          <w:bCs/>
          <w:lang w:val="hy-AM"/>
        </w:rPr>
        <w:t>:</w:t>
      </w:r>
    </w:p>
    <w:p w:rsidR="00BE5C3E" w:rsidRPr="00061557" w:rsidRDefault="00E80562" w:rsidP="00A05B4A">
      <w:pPr>
        <w:pStyle w:val="ac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61557">
        <w:rPr>
          <w:rFonts w:ascii="GHEA Grapalat" w:hAnsi="GHEA Grapalat"/>
          <w:sz w:val="24"/>
          <w:szCs w:val="24"/>
          <w:lang w:val="hy-AM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</w:t>
      </w:r>
      <w:r w:rsidR="00BE5C3E" w:rsidRPr="0006155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061557">
        <w:rPr>
          <w:rFonts w:ascii="GHEA Grapalat" w:eastAsia="Calibri" w:hAnsi="GHEA Grapalat" w:cs="Times New Roman"/>
          <w:sz w:val="24"/>
          <w:szCs w:val="24"/>
          <w:lang w:val="hy-AM"/>
        </w:rPr>
        <w:t>»:</w:t>
      </w:r>
    </w:p>
    <w:p w:rsidR="00E80562" w:rsidRPr="00061557" w:rsidRDefault="00E80562" w:rsidP="00A05B4A">
      <w:pPr>
        <w:pStyle w:val="ac"/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BE5C3E" w:rsidRPr="00061557" w:rsidRDefault="00BE5C3E" w:rsidP="00A05B4A">
      <w:pPr>
        <w:spacing w:line="360" w:lineRule="auto"/>
        <w:jc w:val="both"/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</w:pPr>
      <w:r w:rsidRPr="00061557">
        <w:rPr>
          <w:rFonts w:ascii="GHEA Grapalat" w:hAnsi="GHEA Grapalat" w:cs="Sylfaen"/>
          <w:shd w:val="clear" w:color="auto" w:fill="FFFFFF"/>
          <w:lang w:val="hy-AM"/>
        </w:rPr>
        <w:t>Միջոցառման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անհրաժեշտությունը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>բխում</w:t>
      </w:r>
      <w:r w:rsidRPr="0006155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061557">
        <w:rPr>
          <w:rFonts w:ascii="GHEA Grapalat" w:hAnsi="GHEA Grapalat" w:cs="Sylfaen"/>
          <w:shd w:val="clear" w:color="auto" w:fill="FFFFFF"/>
          <w:lang w:val="hy-AM"/>
        </w:rPr>
        <w:t xml:space="preserve">է նաև </w:t>
      </w:r>
      <w:r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«ՀԱՅԱՍՏԱՆԻ ՀԱՆՐԱՊԵՏՈՒԹՅԱՆ ԿՐԹՈՒԹՅԱՆ ՄԻՆՉԵՎ 2030 ԹՎԱԿԱՆԻ ԶԱՐԳԱՑՄԱՆ ՊԵՏԱԿԱՆ ԾՐԱԳԻՐԸ» ՀԱՍՏԱՏԵԼՈՒ ՄԱՍԻՆ» ՕՐԵՆՔԻՑ ԲԽՈՂ ԳՈՐԾՈՂՈՒԹՅՈՒՆՆԵՐԻ ԾՐԱԳԻՐԸ ՀԱՍՏԱՏԵԼՈՒ ՄԱՍԻՆ ՀԱՅԱՍՏԱՆԻ ՀԱՆՐԱՊԵՏՈՒԹՅԱՆ ԿԱՌԱՎԱՐՈՒԹՅԱՆ 2023 թ. մարտի 16-ի N 351-Լ. Ո Ր Ո Շ Ո Ւ Մ . </w:t>
      </w:r>
      <w:r w:rsidR="00784D0B"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«Հանրակրթոթւյուն» բաժնի Նպատակ 2-ի</w:t>
      </w:r>
      <w:r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 xml:space="preserve">  կատարման պահանջից</w:t>
      </w:r>
      <w:r w:rsidR="00784D0B"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, այն է՝ «</w:t>
      </w:r>
      <w:r w:rsidR="00784D0B" w:rsidRPr="00061557">
        <w:rPr>
          <w:rFonts w:ascii="GHEA Grapalat" w:hAnsi="GHEA Grapalat"/>
          <w:lang w:val="hy-AM"/>
        </w:rPr>
        <w:t>Նպատակ 2. Հանրակրթական ծրագրերի բազմազանության և հասանելիության ապահովում՝ ծառայությունների հասցեական տեղաբաշխման և տրամադրման միջոցով</w:t>
      </w:r>
      <w:r w:rsidR="00784D0B"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»</w:t>
      </w:r>
      <w:r w:rsidRPr="00061557">
        <w:rPr>
          <w:rFonts w:ascii="GHEA Grapalat" w:eastAsiaTheme="minorEastAsia" w:hAnsi="GHEA Grapalat" w:cs="Sylfaen"/>
          <w:bdr w:val="none" w:sz="0" w:space="0" w:color="auto"/>
          <w:shd w:val="clear" w:color="auto" w:fill="FFFFFF"/>
          <w:lang w:val="hy-AM" w:eastAsia="ru-RU"/>
        </w:rPr>
        <w:t>:</w:t>
      </w:r>
    </w:p>
    <w:p w:rsidR="00BE5C3E" w:rsidRPr="00061557" w:rsidRDefault="00BE5C3E" w:rsidP="00A05B4A">
      <w:pPr>
        <w:spacing w:line="360" w:lineRule="auto"/>
        <w:ind w:firstLine="540"/>
        <w:jc w:val="both"/>
        <w:rPr>
          <w:rFonts w:ascii="GHEA Grapalat" w:eastAsia="Times New Roman" w:hAnsi="GHEA Grapalat"/>
          <w:lang w:val="hy-AM" w:eastAsia="en-GB"/>
        </w:rPr>
      </w:pPr>
    </w:p>
    <w:p w:rsidR="00BE5C3E" w:rsidRPr="00061557" w:rsidRDefault="00AD2D98" w:rsidP="00A05B4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061557">
        <w:rPr>
          <w:rFonts w:ascii="GHEA Grapalat" w:hAnsi="GHEA Grapalat"/>
          <w:b/>
          <w:lang w:val="hy-AM"/>
        </w:rPr>
        <w:t>7</w:t>
      </w:r>
      <w:r w:rsidR="00BE5C3E" w:rsidRPr="00061557">
        <w:rPr>
          <w:rFonts w:ascii="MS Gothic" w:eastAsia="MS Gothic" w:hAnsi="MS Gothic" w:cs="MS Gothic" w:hint="eastAsia"/>
          <w:b/>
          <w:lang w:val="hy-AM"/>
        </w:rPr>
        <w:t>․</w:t>
      </w:r>
      <w:r w:rsidR="00BE5C3E" w:rsidRPr="00061557">
        <w:rPr>
          <w:rFonts w:ascii="GHEA Grapalat" w:hAnsi="GHEA Grapalat"/>
          <w:b/>
          <w:lang w:val="hy-AM"/>
        </w:rPr>
        <w:t xml:space="preserve"> </w:t>
      </w:r>
      <w:r w:rsidR="00BE5C3E" w:rsidRPr="00061557">
        <w:rPr>
          <w:rFonts w:ascii="GHEA Grapalat" w:eastAsia="GHEA Grapalat" w:hAnsi="GHEA Grapalat" w:cs="GHEA Grapalat"/>
          <w:lang w:val="hy-AM"/>
        </w:rPr>
        <w:t xml:space="preserve">Նախագծի </w:t>
      </w:r>
      <w:r w:rsidR="00BE5C3E" w:rsidRPr="00061557">
        <w:rPr>
          <w:rFonts w:ascii="GHEA Grapalat" w:hAnsi="GHEA Grapalat" w:cs="Sylfaen"/>
          <w:lang w:val="hy-AM"/>
        </w:rPr>
        <w:t xml:space="preserve">ընդունմամբ այլ իրավական ակտերում փոփոխություն կատարելու անհրաժեշտություն </w:t>
      </w:r>
      <w:r w:rsidR="009C4131" w:rsidRPr="00061557">
        <w:rPr>
          <w:rFonts w:ascii="GHEA Grapalat" w:hAnsi="GHEA Grapalat" w:cs="Sylfaen"/>
          <w:lang w:val="hy-AM"/>
        </w:rPr>
        <w:t>կ</w:t>
      </w:r>
      <w:r w:rsidR="00BE5C3E" w:rsidRPr="00061557">
        <w:rPr>
          <w:rFonts w:ascii="GHEA Grapalat" w:hAnsi="GHEA Grapalat" w:cs="Sylfaen"/>
          <w:lang w:val="hy-AM"/>
        </w:rPr>
        <w:t>առաջանա</w:t>
      </w:r>
      <w:r w:rsidR="009C4131" w:rsidRPr="00061557">
        <w:rPr>
          <w:rFonts w:ascii="GHEA Grapalat" w:hAnsi="GHEA Grapalat" w:cs="Sylfaen"/>
          <w:lang w:val="hy-AM"/>
        </w:rPr>
        <w:t xml:space="preserve">, ուժը կորցրած կճանաչվի </w:t>
      </w:r>
      <w:r w:rsidR="00770861" w:rsidRPr="00061557">
        <w:rPr>
          <w:rFonts w:ascii="GHEA Grapalat" w:hAnsi="GHEA Grapalat" w:cs="Sylfaen"/>
          <w:lang w:val="hy-AM"/>
        </w:rPr>
        <w:t xml:space="preserve">ՀՀ կրթության, </w:t>
      </w:r>
      <w:r w:rsidR="00896856" w:rsidRPr="00061557">
        <w:rPr>
          <w:rFonts w:ascii="GHEA Grapalat" w:eastAsia="CIDFont+F2" w:hAnsi="GHEA Grapalat" w:cs="Sylfaen"/>
          <w:lang w:val="hy-AM"/>
        </w:rPr>
        <w:t>գիտության</w:t>
      </w:r>
      <w:r w:rsidR="00896856" w:rsidRPr="00061557">
        <w:rPr>
          <w:rFonts w:ascii="GHEA Grapalat" w:eastAsia="CIDFont+F2" w:hAnsi="GHEA Grapalat" w:cs="Sylfaen"/>
          <w:lang w:val="af-ZA"/>
        </w:rPr>
        <w:t xml:space="preserve">, </w:t>
      </w:r>
      <w:r w:rsidR="00896856" w:rsidRPr="00061557">
        <w:rPr>
          <w:rFonts w:ascii="GHEA Grapalat" w:eastAsia="CIDFont+F2" w:hAnsi="GHEA Grapalat" w:cs="Sylfaen"/>
          <w:lang w:val="hy-AM"/>
        </w:rPr>
        <w:t>մշակույթի</w:t>
      </w:r>
      <w:r w:rsidR="00896856" w:rsidRPr="00061557">
        <w:rPr>
          <w:rFonts w:ascii="GHEA Grapalat" w:eastAsia="CIDFont+F2" w:hAnsi="GHEA Grapalat" w:cs="Sylfaen"/>
          <w:lang w:val="af-ZA"/>
        </w:rPr>
        <w:t xml:space="preserve"> </w:t>
      </w:r>
      <w:r w:rsidR="00896856" w:rsidRPr="00061557">
        <w:rPr>
          <w:rFonts w:ascii="GHEA Grapalat" w:eastAsia="CIDFont+F2" w:hAnsi="GHEA Grapalat" w:cs="Sylfaen"/>
          <w:lang w:val="hy-AM"/>
        </w:rPr>
        <w:t>և</w:t>
      </w:r>
      <w:r w:rsidR="00896856" w:rsidRPr="00061557">
        <w:rPr>
          <w:rFonts w:ascii="GHEA Grapalat" w:eastAsia="CIDFont+F2" w:hAnsi="GHEA Grapalat" w:cs="Sylfaen"/>
          <w:lang w:val="af-ZA"/>
        </w:rPr>
        <w:t xml:space="preserve"> </w:t>
      </w:r>
      <w:r w:rsidR="00896856" w:rsidRPr="00061557">
        <w:rPr>
          <w:rFonts w:ascii="GHEA Grapalat" w:eastAsia="CIDFont+F2" w:hAnsi="GHEA Grapalat" w:cs="Sylfaen"/>
          <w:lang w:val="hy-AM"/>
        </w:rPr>
        <w:t>սպորտի</w:t>
      </w:r>
      <w:r w:rsidR="00896856" w:rsidRPr="00061557">
        <w:rPr>
          <w:rFonts w:ascii="GHEA Grapalat" w:eastAsia="CIDFont+F2" w:hAnsi="GHEA Grapalat" w:cs="Sylfaen"/>
          <w:lang w:val="af-ZA"/>
        </w:rPr>
        <w:t xml:space="preserve"> </w:t>
      </w:r>
      <w:r w:rsidR="00896856" w:rsidRPr="00061557">
        <w:rPr>
          <w:rFonts w:ascii="GHEA Grapalat" w:eastAsia="CIDFont+F2" w:hAnsi="GHEA Grapalat" w:cs="Sylfaen"/>
          <w:lang w:val="hy-AM"/>
        </w:rPr>
        <w:t>նախարարի 2019 թվականի հոկտեմբերի 14-ի N 22-Ն հրամանը</w:t>
      </w:r>
      <w:r w:rsidR="002C1326" w:rsidRPr="00061557">
        <w:rPr>
          <w:rFonts w:ascii="GHEA Grapalat" w:eastAsia="CIDFont+F2" w:hAnsi="GHEA Grapalat" w:cs="Sylfaen"/>
          <w:lang w:val="hy-AM"/>
        </w:rPr>
        <w:t>, համապատասխան լիազորող նորմը կհանվի «Հանրակրթության մասին» օրենքի 30-րդ հոդվածից</w:t>
      </w:r>
      <w:r w:rsidR="00BE5C3E" w:rsidRPr="00061557">
        <w:rPr>
          <w:rFonts w:ascii="GHEA Grapalat" w:hAnsi="GHEA Grapalat" w:cs="Sylfaen"/>
          <w:lang w:val="hy-AM"/>
        </w:rPr>
        <w:t>։</w:t>
      </w:r>
    </w:p>
    <w:p w:rsidR="00BE5C3E" w:rsidRPr="00061557" w:rsidRDefault="00BE5C3E" w:rsidP="00A05B4A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lang w:val="hy-AM"/>
        </w:rPr>
      </w:pPr>
    </w:p>
    <w:p w:rsidR="00BE5C3E" w:rsidRPr="00061557" w:rsidRDefault="00BE5C3E" w:rsidP="00A05B4A">
      <w:pPr>
        <w:pStyle w:val="Default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p w:rsidR="00830331" w:rsidRPr="00061557" w:rsidRDefault="00830331" w:rsidP="00A05B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/>
          <w:b/>
          <w:lang w:val="hy-AM" w:eastAsia="en-GB"/>
        </w:rPr>
      </w:pPr>
    </w:p>
    <w:sectPr w:rsidR="00830331" w:rsidRPr="00061557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EA0" w:rsidRDefault="00904EA0" w:rsidP="00A94BEA">
      <w:r>
        <w:separator/>
      </w:r>
    </w:p>
  </w:endnote>
  <w:endnote w:type="continuationSeparator" w:id="0">
    <w:p w:rsidR="00904EA0" w:rsidRDefault="00904EA0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arm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EA0" w:rsidRDefault="00904EA0" w:rsidP="00A94BEA">
      <w:r>
        <w:separator/>
      </w:r>
    </w:p>
  </w:footnote>
  <w:footnote w:type="continuationSeparator" w:id="0">
    <w:p w:rsidR="00904EA0" w:rsidRDefault="00904EA0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D7691"/>
    <w:multiLevelType w:val="multilevel"/>
    <w:tmpl w:val="8A44B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9FF2ABE"/>
    <w:multiLevelType w:val="hybridMultilevel"/>
    <w:tmpl w:val="01940058"/>
    <w:lvl w:ilvl="0" w:tplc="A386CFE8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94A6195A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13CE0A08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4B3E00A0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57E673F2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A392C7E0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813440CC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36E660BC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96106FDC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031FF"/>
    <w:rsid w:val="00020E75"/>
    <w:rsid w:val="000234C0"/>
    <w:rsid w:val="00025269"/>
    <w:rsid w:val="00025324"/>
    <w:rsid w:val="00032B5B"/>
    <w:rsid w:val="00033488"/>
    <w:rsid w:val="00033645"/>
    <w:rsid w:val="000403A3"/>
    <w:rsid w:val="000434C0"/>
    <w:rsid w:val="00043DE6"/>
    <w:rsid w:val="000478DC"/>
    <w:rsid w:val="000527F3"/>
    <w:rsid w:val="00054AC3"/>
    <w:rsid w:val="00061557"/>
    <w:rsid w:val="00067D19"/>
    <w:rsid w:val="00074A1F"/>
    <w:rsid w:val="00080343"/>
    <w:rsid w:val="000A1987"/>
    <w:rsid w:val="000A605A"/>
    <w:rsid w:val="000A66BE"/>
    <w:rsid w:val="000A717E"/>
    <w:rsid w:val="000B154B"/>
    <w:rsid w:val="000B4AF8"/>
    <w:rsid w:val="000B57A3"/>
    <w:rsid w:val="000B6D53"/>
    <w:rsid w:val="000B70A1"/>
    <w:rsid w:val="000C146D"/>
    <w:rsid w:val="000C190E"/>
    <w:rsid w:val="000C23D5"/>
    <w:rsid w:val="000C47C0"/>
    <w:rsid w:val="000C61DA"/>
    <w:rsid w:val="000C6AA2"/>
    <w:rsid w:val="000C6C99"/>
    <w:rsid w:val="000C6F68"/>
    <w:rsid w:val="000D039E"/>
    <w:rsid w:val="000D47E4"/>
    <w:rsid w:val="000E3270"/>
    <w:rsid w:val="000E397D"/>
    <w:rsid w:val="000E5A4C"/>
    <w:rsid w:val="000F1D00"/>
    <w:rsid w:val="000F2388"/>
    <w:rsid w:val="00101812"/>
    <w:rsid w:val="00104AA7"/>
    <w:rsid w:val="00106534"/>
    <w:rsid w:val="00114B06"/>
    <w:rsid w:val="00121918"/>
    <w:rsid w:val="00121B58"/>
    <w:rsid w:val="00123795"/>
    <w:rsid w:val="00124BCA"/>
    <w:rsid w:val="00137EC2"/>
    <w:rsid w:val="001542F2"/>
    <w:rsid w:val="00154DF0"/>
    <w:rsid w:val="001574BD"/>
    <w:rsid w:val="001575BF"/>
    <w:rsid w:val="0015780C"/>
    <w:rsid w:val="00160D6A"/>
    <w:rsid w:val="00163066"/>
    <w:rsid w:val="00164C9F"/>
    <w:rsid w:val="0017102C"/>
    <w:rsid w:val="00171709"/>
    <w:rsid w:val="001731DB"/>
    <w:rsid w:val="0017555A"/>
    <w:rsid w:val="00180994"/>
    <w:rsid w:val="001818D8"/>
    <w:rsid w:val="00184E60"/>
    <w:rsid w:val="00186397"/>
    <w:rsid w:val="001979B8"/>
    <w:rsid w:val="001A451F"/>
    <w:rsid w:val="001A54AB"/>
    <w:rsid w:val="001B199F"/>
    <w:rsid w:val="001B1F6A"/>
    <w:rsid w:val="001B5B71"/>
    <w:rsid w:val="001B5E82"/>
    <w:rsid w:val="001B6A24"/>
    <w:rsid w:val="001B7735"/>
    <w:rsid w:val="001D4180"/>
    <w:rsid w:val="001D4A4C"/>
    <w:rsid w:val="001D702A"/>
    <w:rsid w:val="001D76AC"/>
    <w:rsid w:val="001E0EF1"/>
    <w:rsid w:val="001E0FC1"/>
    <w:rsid w:val="001E6A70"/>
    <w:rsid w:val="001F0B2F"/>
    <w:rsid w:val="00201732"/>
    <w:rsid w:val="00201BF8"/>
    <w:rsid w:val="0020718D"/>
    <w:rsid w:val="00212D05"/>
    <w:rsid w:val="00221876"/>
    <w:rsid w:val="00222565"/>
    <w:rsid w:val="00231C5E"/>
    <w:rsid w:val="00234E97"/>
    <w:rsid w:val="00243CB3"/>
    <w:rsid w:val="0025133B"/>
    <w:rsid w:val="00252B36"/>
    <w:rsid w:val="002538AD"/>
    <w:rsid w:val="002548AE"/>
    <w:rsid w:val="002555E2"/>
    <w:rsid w:val="00266610"/>
    <w:rsid w:val="002828D0"/>
    <w:rsid w:val="00284C02"/>
    <w:rsid w:val="00286830"/>
    <w:rsid w:val="002B78E9"/>
    <w:rsid w:val="002B7E7B"/>
    <w:rsid w:val="002C1326"/>
    <w:rsid w:val="002C66E3"/>
    <w:rsid w:val="002C6770"/>
    <w:rsid w:val="002D3651"/>
    <w:rsid w:val="002E11E2"/>
    <w:rsid w:val="002E5648"/>
    <w:rsid w:val="002E591F"/>
    <w:rsid w:val="002E60F4"/>
    <w:rsid w:val="002F226E"/>
    <w:rsid w:val="00303FEB"/>
    <w:rsid w:val="003042A9"/>
    <w:rsid w:val="00322B42"/>
    <w:rsid w:val="00323089"/>
    <w:rsid w:val="003300C4"/>
    <w:rsid w:val="00350C7E"/>
    <w:rsid w:val="0035128A"/>
    <w:rsid w:val="003538BA"/>
    <w:rsid w:val="003659BF"/>
    <w:rsid w:val="00367CF4"/>
    <w:rsid w:val="00372254"/>
    <w:rsid w:val="00376443"/>
    <w:rsid w:val="00380D39"/>
    <w:rsid w:val="003838AD"/>
    <w:rsid w:val="00384D41"/>
    <w:rsid w:val="00391D04"/>
    <w:rsid w:val="00394336"/>
    <w:rsid w:val="003962AD"/>
    <w:rsid w:val="00396878"/>
    <w:rsid w:val="003A0B55"/>
    <w:rsid w:val="003B15D1"/>
    <w:rsid w:val="003B240F"/>
    <w:rsid w:val="003B54D1"/>
    <w:rsid w:val="003C31AE"/>
    <w:rsid w:val="003D7C5D"/>
    <w:rsid w:val="003E00F8"/>
    <w:rsid w:val="003F3B4F"/>
    <w:rsid w:val="00410F2A"/>
    <w:rsid w:val="00411834"/>
    <w:rsid w:val="00413681"/>
    <w:rsid w:val="0041466A"/>
    <w:rsid w:val="00424E25"/>
    <w:rsid w:val="00430D67"/>
    <w:rsid w:val="004337DE"/>
    <w:rsid w:val="0043384B"/>
    <w:rsid w:val="00445E70"/>
    <w:rsid w:val="00450BB4"/>
    <w:rsid w:val="0045516A"/>
    <w:rsid w:val="00455EE2"/>
    <w:rsid w:val="00461AA0"/>
    <w:rsid w:val="00467DF3"/>
    <w:rsid w:val="004759B3"/>
    <w:rsid w:val="00483DE3"/>
    <w:rsid w:val="004864A1"/>
    <w:rsid w:val="0048682D"/>
    <w:rsid w:val="00486B1A"/>
    <w:rsid w:val="004A3FFF"/>
    <w:rsid w:val="004A68F6"/>
    <w:rsid w:val="004B0738"/>
    <w:rsid w:val="004B1247"/>
    <w:rsid w:val="004C38E4"/>
    <w:rsid w:val="004C519E"/>
    <w:rsid w:val="004C668C"/>
    <w:rsid w:val="004E7B5E"/>
    <w:rsid w:val="004F0E24"/>
    <w:rsid w:val="004F2A0C"/>
    <w:rsid w:val="004F565C"/>
    <w:rsid w:val="005265A6"/>
    <w:rsid w:val="005306AA"/>
    <w:rsid w:val="00535C0D"/>
    <w:rsid w:val="00537AB4"/>
    <w:rsid w:val="00553E93"/>
    <w:rsid w:val="005542DF"/>
    <w:rsid w:val="0055796D"/>
    <w:rsid w:val="00572CA2"/>
    <w:rsid w:val="005915E7"/>
    <w:rsid w:val="0059748E"/>
    <w:rsid w:val="00597C32"/>
    <w:rsid w:val="005A07A0"/>
    <w:rsid w:val="005A0C0F"/>
    <w:rsid w:val="005A57F8"/>
    <w:rsid w:val="005B0715"/>
    <w:rsid w:val="005B5897"/>
    <w:rsid w:val="005C024C"/>
    <w:rsid w:val="005C7BF5"/>
    <w:rsid w:val="006049E5"/>
    <w:rsid w:val="00616174"/>
    <w:rsid w:val="0062196D"/>
    <w:rsid w:val="00632E47"/>
    <w:rsid w:val="00640CD3"/>
    <w:rsid w:val="0065508B"/>
    <w:rsid w:val="00673179"/>
    <w:rsid w:val="006739BC"/>
    <w:rsid w:val="00676046"/>
    <w:rsid w:val="00676BC9"/>
    <w:rsid w:val="006811A4"/>
    <w:rsid w:val="006A1C55"/>
    <w:rsid w:val="006A1DEC"/>
    <w:rsid w:val="006A56D1"/>
    <w:rsid w:val="006A60A3"/>
    <w:rsid w:val="006B09F5"/>
    <w:rsid w:val="006B7438"/>
    <w:rsid w:val="006C5ECC"/>
    <w:rsid w:val="006D656F"/>
    <w:rsid w:val="006D71C8"/>
    <w:rsid w:val="006E1062"/>
    <w:rsid w:val="006E3C7A"/>
    <w:rsid w:val="006E7160"/>
    <w:rsid w:val="006F371A"/>
    <w:rsid w:val="006F3F47"/>
    <w:rsid w:val="006F5307"/>
    <w:rsid w:val="007025CF"/>
    <w:rsid w:val="0070390E"/>
    <w:rsid w:val="007107E8"/>
    <w:rsid w:val="00712132"/>
    <w:rsid w:val="0071302C"/>
    <w:rsid w:val="00721760"/>
    <w:rsid w:val="00721B05"/>
    <w:rsid w:val="00721B0B"/>
    <w:rsid w:val="00725F71"/>
    <w:rsid w:val="007437BB"/>
    <w:rsid w:val="007456C8"/>
    <w:rsid w:val="00750C51"/>
    <w:rsid w:val="00752CA0"/>
    <w:rsid w:val="00754157"/>
    <w:rsid w:val="007640BC"/>
    <w:rsid w:val="00765CB0"/>
    <w:rsid w:val="00770861"/>
    <w:rsid w:val="00781D57"/>
    <w:rsid w:val="00784124"/>
    <w:rsid w:val="00784D0B"/>
    <w:rsid w:val="00786D12"/>
    <w:rsid w:val="00792AC9"/>
    <w:rsid w:val="0079603B"/>
    <w:rsid w:val="00796D17"/>
    <w:rsid w:val="00797F0F"/>
    <w:rsid w:val="007A03BF"/>
    <w:rsid w:val="007A0544"/>
    <w:rsid w:val="007A1C92"/>
    <w:rsid w:val="007A1DAB"/>
    <w:rsid w:val="007C0B8D"/>
    <w:rsid w:val="007D2F64"/>
    <w:rsid w:val="007D4BE6"/>
    <w:rsid w:val="007D655C"/>
    <w:rsid w:val="007D69C5"/>
    <w:rsid w:val="007D7A66"/>
    <w:rsid w:val="007E3C0D"/>
    <w:rsid w:val="007F0CE6"/>
    <w:rsid w:val="00824111"/>
    <w:rsid w:val="008247B3"/>
    <w:rsid w:val="00830331"/>
    <w:rsid w:val="00831604"/>
    <w:rsid w:val="00841413"/>
    <w:rsid w:val="008416C5"/>
    <w:rsid w:val="00843916"/>
    <w:rsid w:val="00856284"/>
    <w:rsid w:val="00860815"/>
    <w:rsid w:val="00867CA4"/>
    <w:rsid w:val="00872B55"/>
    <w:rsid w:val="00873578"/>
    <w:rsid w:val="00877C3F"/>
    <w:rsid w:val="00877DF2"/>
    <w:rsid w:val="0088195D"/>
    <w:rsid w:val="008853D1"/>
    <w:rsid w:val="008965B4"/>
    <w:rsid w:val="00896856"/>
    <w:rsid w:val="008A0552"/>
    <w:rsid w:val="008A45A0"/>
    <w:rsid w:val="008A6AE7"/>
    <w:rsid w:val="008A75CB"/>
    <w:rsid w:val="008B242E"/>
    <w:rsid w:val="008B726B"/>
    <w:rsid w:val="008E1864"/>
    <w:rsid w:val="008E38B6"/>
    <w:rsid w:val="008E39FF"/>
    <w:rsid w:val="008F0978"/>
    <w:rsid w:val="008F6E28"/>
    <w:rsid w:val="00904EA0"/>
    <w:rsid w:val="00906910"/>
    <w:rsid w:val="00910FBB"/>
    <w:rsid w:val="009172AA"/>
    <w:rsid w:val="009467AC"/>
    <w:rsid w:val="009501E0"/>
    <w:rsid w:val="009508B7"/>
    <w:rsid w:val="00953BF2"/>
    <w:rsid w:val="00954803"/>
    <w:rsid w:val="00961AAF"/>
    <w:rsid w:val="009663D1"/>
    <w:rsid w:val="009824CD"/>
    <w:rsid w:val="0098537D"/>
    <w:rsid w:val="009874F7"/>
    <w:rsid w:val="00987B26"/>
    <w:rsid w:val="009A111A"/>
    <w:rsid w:val="009A151D"/>
    <w:rsid w:val="009A26A8"/>
    <w:rsid w:val="009A2F6A"/>
    <w:rsid w:val="009A5DDB"/>
    <w:rsid w:val="009A6934"/>
    <w:rsid w:val="009B022A"/>
    <w:rsid w:val="009B160F"/>
    <w:rsid w:val="009B59C3"/>
    <w:rsid w:val="009C4131"/>
    <w:rsid w:val="009D31C6"/>
    <w:rsid w:val="009D3B2D"/>
    <w:rsid w:val="009E0FDC"/>
    <w:rsid w:val="009F52A8"/>
    <w:rsid w:val="009F605E"/>
    <w:rsid w:val="00A05B4A"/>
    <w:rsid w:val="00A14551"/>
    <w:rsid w:val="00A14FF4"/>
    <w:rsid w:val="00A16F7B"/>
    <w:rsid w:val="00A257D0"/>
    <w:rsid w:val="00A34B6B"/>
    <w:rsid w:val="00A35AB5"/>
    <w:rsid w:val="00A470D9"/>
    <w:rsid w:val="00A60D59"/>
    <w:rsid w:val="00A628E0"/>
    <w:rsid w:val="00A6375B"/>
    <w:rsid w:val="00A67794"/>
    <w:rsid w:val="00A7753D"/>
    <w:rsid w:val="00A77EB0"/>
    <w:rsid w:val="00A81E4A"/>
    <w:rsid w:val="00A835F5"/>
    <w:rsid w:val="00A94BEA"/>
    <w:rsid w:val="00A9555A"/>
    <w:rsid w:val="00AB1AA8"/>
    <w:rsid w:val="00AC1070"/>
    <w:rsid w:val="00AC3A49"/>
    <w:rsid w:val="00AD2D98"/>
    <w:rsid w:val="00AD6208"/>
    <w:rsid w:val="00AD6B7F"/>
    <w:rsid w:val="00AF0E6E"/>
    <w:rsid w:val="00AF50DC"/>
    <w:rsid w:val="00B006D2"/>
    <w:rsid w:val="00B12449"/>
    <w:rsid w:val="00B16BDC"/>
    <w:rsid w:val="00B23B93"/>
    <w:rsid w:val="00B32B92"/>
    <w:rsid w:val="00B40D00"/>
    <w:rsid w:val="00B427FA"/>
    <w:rsid w:val="00B42945"/>
    <w:rsid w:val="00B50BBB"/>
    <w:rsid w:val="00B560F6"/>
    <w:rsid w:val="00B81666"/>
    <w:rsid w:val="00B819AD"/>
    <w:rsid w:val="00B85BCA"/>
    <w:rsid w:val="00B94569"/>
    <w:rsid w:val="00B949D4"/>
    <w:rsid w:val="00B97E38"/>
    <w:rsid w:val="00BB1DB7"/>
    <w:rsid w:val="00BC78A3"/>
    <w:rsid w:val="00BC7C53"/>
    <w:rsid w:val="00BD0980"/>
    <w:rsid w:val="00BD151E"/>
    <w:rsid w:val="00BD237F"/>
    <w:rsid w:val="00BE19A0"/>
    <w:rsid w:val="00BE2163"/>
    <w:rsid w:val="00BE5A20"/>
    <w:rsid w:val="00BE5C3E"/>
    <w:rsid w:val="00BE6D85"/>
    <w:rsid w:val="00BF316A"/>
    <w:rsid w:val="00C00C2E"/>
    <w:rsid w:val="00C01AFA"/>
    <w:rsid w:val="00C1673C"/>
    <w:rsid w:val="00C23050"/>
    <w:rsid w:val="00C33042"/>
    <w:rsid w:val="00C400B1"/>
    <w:rsid w:val="00C404EF"/>
    <w:rsid w:val="00C54BD1"/>
    <w:rsid w:val="00C665FD"/>
    <w:rsid w:val="00C679D1"/>
    <w:rsid w:val="00C74A39"/>
    <w:rsid w:val="00C7773E"/>
    <w:rsid w:val="00C83E9D"/>
    <w:rsid w:val="00C86308"/>
    <w:rsid w:val="00C869A8"/>
    <w:rsid w:val="00C87848"/>
    <w:rsid w:val="00CB27E2"/>
    <w:rsid w:val="00CB7DCF"/>
    <w:rsid w:val="00CC24D5"/>
    <w:rsid w:val="00CD7436"/>
    <w:rsid w:val="00CE1C14"/>
    <w:rsid w:val="00CF2A68"/>
    <w:rsid w:val="00D01050"/>
    <w:rsid w:val="00D03453"/>
    <w:rsid w:val="00D0378E"/>
    <w:rsid w:val="00D10BCD"/>
    <w:rsid w:val="00D2080C"/>
    <w:rsid w:val="00D22A6B"/>
    <w:rsid w:val="00D4177B"/>
    <w:rsid w:val="00D43E08"/>
    <w:rsid w:val="00D45FAC"/>
    <w:rsid w:val="00D470A9"/>
    <w:rsid w:val="00D53E89"/>
    <w:rsid w:val="00D572D4"/>
    <w:rsid w:val="00D619AE"/>
    <w:rsid w:val="00D66DA7"/>
    <w:rsid w:val="00D752FB"/>
    <w:rsid w:val="00D83EBB"/>
    <w:rsid w:val="00D85D5C"/>
    <w:rsid w:val="00D957D8"/>
    <w:rsid w:val="00DA1E95"/>
    <w:rsid w:val="00DC01A1"/>
    <w:rsid w:val="00DC47D3"/>
    <w:rsid w:val="00DC7E78"/>
    <w:rsid w:val="00DD35E9"/>
    <w:rsid w:val="00DD5F2A"/>
    <w:rsid w:val="00DE2D39"/>
    <w:rsid w:val="00E00F5F"/>
    <w:rsid w:val="00E06BF7"/>
    <w:rsid w:val="00E06F8D"/>
    <w:rsid w:val="00E16BDE"/>
    <w:rsid w:val="00E1776C"/>
    <w:rsid w:val="00E20CF0"/>
    <w:rsid w:val="00E30FF5"/>
    <w:rsid w:val="00E325D6"/>
    <w:rsid w:val="00E4084C"/>
    <w:rsid w:val="00E54E0B"/>
    <w:rsid w:val="00E60F90"/>
    <w:rsid w:val="00E61541"/>
    <w:rsid w:val="00E62702"/>
    <w:rsid w:val="00E63812"/>
    <w:rsid w:val="00E66639"/>
    <w:rsid w:val="00E75026"/>
    <w:rsid w:val="00E80562"/>
    <w:rsid w:val="00E819C4"/>
    <w:rsid w:val="00E839B4"/>
    <w:rsid w:val="00E92EDB"/>
    <w:rsid w:val="00EA051C"/>
    <w:rsid w:val="00EA098F"/>
    <w:rsid w:val="00EA0FEB"/>
    <w:rsid w:val="00EB33B1"/>
    <w:rsid w:val="00EB51EB"/>
    <w:rsid w:val="00EC6ADA"/>
    <w:rsid w:val="00EE490C"/>
    <w:rsid w:val="00EE558C"/>
    <w:rsid w:val="00EF36E2"/>
    <w:rsid w:val="00F0456A"/>
    <w:rsid w:val="00F07CDE"/>
    <w:rsid w:val="00F11864"/>
    <w:rsid w:val="00F22584"/>
    <w:rsid w:val="00F451EB"/>
    <w:rsid w:val="00F47FD5"/>
    <w:rsid w:val="00F51C43"/>
    <w:rsid w:val="00F53B0C"/>
    <w:rsid w:val="00F63052"/>
    <w:rsid w:val="00F809BF"/>
    <w:rsid w:val="00F81551"/>
    <w:rsid w:val="00F8223B"/>
    <w:rsid w:val="00F87281"/>
    <w:rsid w:val="00F933C7"/>
    <w:rsid w:val="00F93A7F"/>
    <w:rsid w:val="00F958A7"/>
    <w:rsid w:val="00F96889"/>
    <w:rsid w:val="00FA48CE"/>
    <w:rsid w:val="00FA5869"/>
    <w:rsid w:val="00FA6FA0"/>
    <w:rsid w:val="00FA7B7D"/>
    <w:rsid w:val="00FB128D"/>
    <w:rsid w:val="00FB6478"/>
    <w:rsid w:val="00FC09BC"/>
    <w:rsid w:val="00FC128B"/>
    <w:rsid w:val="00FE3535"/>
    <w:rsid w:val="00FF2504"/>
    <w:rsid w:val="00FF4E33"/>
    <w:rsid w:val="00FF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292CD-A904-4800-9661-628A2F9E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uiPriority w:val="1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a5">
    <w:name w:val="header"/>
    <w:basedOn w:val="a"/>
    <w:link w:val="a6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9">
    <w:name w:val="Body Text"/>
    <w:basedOn w:val="a"/>
    <w:link w:val="aa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aa">
    <w:name w:val="Основной текст Знак"/>
    <w:basedOn w:val="a0"/>
    <w:link w:val="a9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b">
    <w:name w:val="Strong"/>
    <w:basedOn w:val="a0"/>
    <w:uiPriority w:val="22"/>
    <w:qFormat/>
    <w:rsid w:val="006E7160"/>
    <w:rPr>
      <w:b/>
      <w:bCs/>
    </w:rPr>
  </w:style>
  <w:style w:type="paragraph" w:customStyle="1" w:styleId="Default">
    <w:name w:val="Default"/>
    <w:rsid w:val="00BE5C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ac">
    <w:name w:val="No Spacing"/>
    <w:uiPriority w:val="1"/>
    <w:qFormat/>
    <w:rsid w:val="00BE5C3E"/>
    <w:pPr>
      <w:spacing w:after="0" w:line="240" w:lineRule="auto"/>
    </w:pPr>
    <w:rPr>
      <w:rFonts w:eastAsiaTheme="minorEastAsia"/>
      <w:lang w:eastAsia="ru-RU"/>
    </w:rPr>
  </w:style>
  <w:style w:type="paragraph" w:styleId="ad">
    <w:name w:val="Normal (Web)"/>
    <w:basedOn w:val="a"/>
    <w:uiPriority w:val="99"/>
    <w:unhideWhenUsed/>
    <w:rsid w:val="00E805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EFC96-59E4-4462-AD88-6F3088740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2012</Words>
  <Characters>11473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https:/mul2.gov.am/tasks/837036/oneclick/f85ab59ec7a85224e508b8bd720339e4c2a46eb714cb4ba90801cba83b6d0332.docx?token=5f76e35f84aebaf12c778336873cce8f</cp:keywords>
  <cp:lastModifiedBy>Пользователь Windows</cp:lastModifiedBy>
  <cp:revision>17</cp:revision>
  <cp:lastPrinted>2023-08-11T08:00:00Z</cp:lastPrinted>
  <dcterms:created xsi:type="dcterms:W3CDTF">2023-08-24T19:46:00Z</dcterms:created>
  <dcterms:modified xsi:type="dcterms:W3CDTF">2023-08-30T09:20:00Z</dcterms:modified>
</cp:coreProperties>
</file>