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B19F7" w14:textId="77777777" w:rsidR="00A47E02" w:rsidRPr="00290C7C" w:rsidRDefault="00A47E02" w:rsidP="00A47E02">
      <w:pPr>
        <w:pStyle w:val="NormalWeb"/>
        <w:ind w:left="6480"/>
        <w:jc w:val="center"/>
        <w:rPr>
          <w:rStyle w:val="Strong"/>
          <w:rFonts w:ascii="GHEA Grapalat" w:hAnsi="GHEA Grapalat"/>
          <w:b w:val="0"/>
          <w:lang w:val="hy-AM"/>
        </w:rPr>
      </w:pPr>
      <w:r w:rsidRPr="00290C7C">
        <w:rPr>
          <w:rStyle w:val="Strong"/>
          <w:rFonts w:ascii="GHEA Grapalat" w:hAnsi="GHEA Grapalat" w:cs="Sylfaen"/>
          <w:b w:val="0"/>
          <w:lang w:val="hy-AM"/>
        </w:rPr>
        <w:t>Հավելված</w:t>
      </w:r>
      <w:r w:rsidRPr="00290C7C">
        <w:rPr>
          <w:rStyle w:val="Strong"/>
          <w:rFonts w:ascii="GHEA Grapalat" w:hAnsi="GHEA Grapalat" w:cs="Sylfaen"/>
          <w:b w:val="0"/>
          <w:lang w:val="af-ZA"/>
        </w:rPr>
        <w:t xml:space="preserve"> </w:t>
      </w:r>
    </w:p>
    <w:p w14:paraId="71EFD1D3" w14:textId="77777777" w:rsidR="00A47E02" w:rsidRPr="00290C7C" w:rsidRDefault="00A47E02" w:rsidP="00A47E02">
      <w:pPr>
        <w:pStyle w:val="NormalWeb"/>
        <w:ind w:left="6930" w:firstLine="0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290C7C">
        <w:rPr>
          <w:rStyle w:val="Strong"/>
          <w:rFonts w:ascii="GHEA Grapalat" w:hAnsi="GHEA Grapalat" w:cs="Sylfaen"/>
          <w:b w:val="0"/>
          <w:lang w:val="hy-AM"/>
        </w:rPr>
        <w:t>ՀՀ</w:t>
      </w:r>
      <w:r w:rsidRPr="00290C7C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290C7C">
        <w:rPr>
          <w:rStyle w:val="Strong"/>
          <w:rFonts w:ascii="GHEA Grapalat" w:hAnsi="GHEA Grapalat" w:cs="Sylfaen"/>
          <w:b w:val="0"/>
          <w:lang w:val="hy-AM"/>
        </w:rPr>
        <w:t>կառավարության</w:t>
      </w:r>
      <w:r w:rsidRPr="00290C7C">
        <w:rPr>
          <w:rStyle w:val="Strong"/>
          <w:rFonts w:ascii="GHEA Grapalat" w:hAnsi="GHEA Grapalat"/>
          <w:b w:val="0"/>
          <w:lang w:val="af-ZA"/>
        </w:rPr>
        <w:t xml:space="preserve"> 20</w:t>
      </w:r>
      <w:r w:rsidRPr="00290C7C">
        <w:rPr>
          <w:rStyle w:val="Strong"/>
          <w:rFonts w:ascii="GHEA Grapalat" w:hAnsi="GHEA Grapalat"/>
          <w:b w:val="0"/>
          <w:lang w:val="hy-AM"/>
        </w:rPr>
        <w:t>2</w:t>
      </w:r>
      <w:r w:rsidR="008B64B6" w:rsidRPr="00290C7C">
        <w:rPr>
          <w:rStyle w:val="Strong"/>
          <w:rFonts w:ascii="GHEA Grapalat" w:hAnsi="GHEA Grapalat"/>
          <w:b w:val="0"/>
          <w:lang w:val="hy-AM"/>
        </w:rPr>
        <w:t>3</w:t>
      </w:r>
      <w:r w:rsidRPr="00290C7C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290C7C">
        <w:rPr>
          <w:rStyle w:val="Strong"/>
          <w:rFonts w:ascii="GHEA Grapalat" w:hAnsi="GHEA Grapalat" w:cs="Sylfaen"/>
          <w:b w:val="0"/>
          <w:lang w:val="hy-AM"/>
        </w:rPr>
        <w:t>թվականի</w:t>
      </w:r>
      <w:r w:rsidRPr="00290C7C">
        <w:rPr>
          <w:rStyle w:val="Strong"/>
          <w:rFonts w:ascii="GHEA Grapalat" w:hAnsi="GHEA Grapalat" w:cs="Sylfaen"/>
          <w:b w:val="0"/>
          <w:lang w:val="af-ZA"/>
        </w:rPr>
        <w:t xml:space="preserve"> ___________</w:t>
      </w:r>
      <w:r w:rsidRPr="00290C7C">
        <w:rPr>
          <w:rStyle w:val="Strong"/>
          <w:rFonts w:ascii="GHEA Grapalat" w:hAnsi="GHEA Grapalat"/>
          <w:b w:val="0"/>
          <w:lang w:val="af-ZA"/>
        </w:rPr>
        <w:t xml:space="preserve"> ___-</w:t>
      </w:r>
      <w:r w:rsidRPr="00290C7C">
        <w:rPr>
          <w:rStyle w:val="Strong"/>
          <w:rFonts w:ascii="GHEA Grapalat" w:hAnsi="GHEA Grapalat" w:cs="Sylfaen"/>
          <w:b w:val="0"/>
          <w:lang w:val="hy-AM"/>
        </w:rPr>
        <w:t>ի</w:t>
      </w:r>
      <w:r w:rsidRPr="00290C7C">
        <w:rPr>
          <w:rStyle w:val="Strong"/>
          <w:rFonts w:ascii="GHEA Grapalat" w:hAnsi="GHEA Grapalat"/>
          <w:b w:val="0"/>
          <w:lang w:val="af-ZA"/>
        </w:rPr>
        <w:t xml:space="preserve"> N ____-</w:t>
      </w:r>
      <w:r w:rsidRPr="00290C7C">
        <w:rPr>
          <w:rStyle w:val="Strong"/>
          <w:rFonts w:ascii="GHEA Grapalat" w:hAnsi="GHEA Grapalat" w:cs="Sylfaen"/>
          <w:b w:val="0"/>
          <w:lang w:val="hy-AM"/>
        </w:rPr>
        <w:t>Ն</w:t>
      </w:r>
      <w:r w:rsidRPr="00290C7C">
        <w:rPr>
          <w:rStyle w:val="Strong"/>
          <w:rFonts w:ascii="GHEA Grapalat" w:hAnsi="GHEA Grapalat"/>
          <w:b w:val="0"/>
          <w:lang w:val="af-ZA"/>
        </w:rPr>
        <w:t xml:space="preserve"> </w:t>
      </w:r>
      <w:r w:rsidRPr="00290C7C">
        <w:rPr>
          <w:rStyle w:val="Strong"/>
          <w:rFonts w:ascii="GHEA Grapalat" w:hAnsi="GHEA Grapalat" w:cs="Sylfaen"/>
          <w:b w:val="0"/>
          <w:lang w:val="hy-AM"/>
        </w:rPr>
        <w:t>որոշման</w:t>
      </w:r>
    </w:p>
    <w:p w14:paraId="1851753B" w14:textId="77777777" w:rsidR="00A47E02" w:rsidRPr="00290C7C" w:rsidRDefault="00A47E02" w:rsidP="00A47E02">
      <w:pPr>
        <w:pStyle w:val="NormalWeb"/>
        <w:ind w:left="6930" w:firstLine="0"/>
        <w:jc w:val="center"/>
        <w:rPr>
          <w:rStyle w:val="Strong"/>
          <w:rFonts w:ascii="GHEA Grapalat" w:hAnsi="GHEA Grapalat" w:cs="Sylfaen"/>
          <w:b w:val="0"/>
          <w:lang w:val="hy-AM"/>
        </w:rPr>
      </w:pPr>
    </w:p>
    <w:p w14:paraId="080B095E" w14:textId="77777777" w:rsidR="00A47E02" w:rsidRPr="00A62D2B" w:rsidRDefault="00A47E02" w:rsidP="00A47E02">
      <w:pPr>
        <w:shd w:val="clear" w:color="auto" w:fill="FFFFFF"/>
        <w:jc w:val="center"/>
        <w:rPr>
          <w:rFonts w:ascii="GHEA Grapalat" w:hAnsi="GHEA Grapalat"/>
          <w:b/>
          <w:bCs/>
          <w:sz w:val="16"/>
          <w:szCs w:val="16"/>
          <w:lang w:val="hy-AM"/>
        </w:rPr>
      </w:pPr>
    </w:p>
    <w:p w14:paraId="2A72FFB7" w14:textId="77777777" w:rsidR="00A47E02" w:rsidRPr="00290C7C" w:rsidRDefault="00A47E02" w:rsidP="00A47E02">
      <w:pPr>
        <w:shd w:val="clear" w:color="auto" w:fill="FFFFFF"/>
        <w:ind w:firstLine="288"/>
        <w:jc w:val="center"/>
        <w:rPr>
          <w:rFonts w:ascii="GHEA Grapalat" w:hAnsi="GHEA Grapalat"/>
          <w:lang w:val="af-ZA"/>
        </w:rPr>
      </w:pPr>
      <w:r w:rsidRPr="00290C7C">
        <w:rPr>
          <w:rFonts w:ascii="Courier New" w:hAnsi="Courier New" w:cs="Courier New"/>
          <w:lang w:val="af-ZA"/>
        </w:rPr>
        <w:t> </w:t>
      </w:r>
    </w:p>
    <w:p w14:paraId="18C8DB89" w14:textId="77777777" w:rsidR="00A47E02" w:rsidRPr="00290C7C" w:rsidRDefault="00A47E02" w:rsidP="00A47E02">
      <w:pPr>
        <w:shd w:val="clear" w:color="auto" w:fill="FFFFFF"/>
        <w:jc w:val="center"/>
        <w:rPr>
          <w:rFonts w:ascii="GHEA Grapalat" w:hAnsi="GHEA Grapalat"/>
          <w:b/>
          <w:lang w:val="hy-AM"/>
        </w:rPr>
      </w:pPr>
      <w:r w:rsidRPr="00290C7C">
        <w:rPr>
          <w:rFonts w:ascii="GHEA Grapalat" w:hAnsi="GHEA Grapalat"/>
          <w:b/>
          <w:bCs/>
          <w:lang w:val="hy-AM"/>
        </w:rPr>
        <w:t>ՀԱՅԱՍՏԱՆԻ</w:t>
      </w:r>
      <w:r w:rsidRPr="00290C7C">
        <w:rPr>
          <w:rFonts w:ascii="GHEA Grapalat" w:hAnsi="GHEA Grapalat"/>
          <w:b/>
          <w:bCs/>
          <w:lang w:val="af-ZA"/>
        </w:rPr>
        <w:t xml:space="preserve"> </w:t>
      </w:r>
      <w:r w:rsidRPr="00290C7C">
        <w:rPr>
          <w:rFonts w:ascii="GHEA Grapalat" w:hAnsi="GHEA Grapalat"/>
          <w:b/>
          <w:bCs/>
          <w:lang w:val="hy-AM"/>
        </w:rPr>
        <w:t>ՀԱՆՐԱՊԵՏՈՒԹՅԱՆ</w:t>
      </w:r>
      <w:r w:rsidR="008B64B6" w:rsidRPr="00290C7C">
        <w:rPr>
          <w:rFonts w:ascii="GHEA Grapalat" w:hAnsi="GHEA Grapalat"/>
          <w:b/>
          <w:bCs/>
          <w:lang w:val="hy-AM"/>
        </w:rPr>
        <w:t xml:space="preserve"> Ն</w:t>
      </w:r>
      <w:r w:rsidR="008D1880" w:rsidRPr="00290C7C">
        <w:rPr>
          <w:rFonts w:ascii="GHEA Grapalat" w:hAnsi="GHEA Grapalat"/>
          <w:b/>
          <w:bCs/>
          <w:lang w:val="hy-AM"/>
        </w:rPr>
        <w:t>ԵՐՔԻՆ ԳՈՐԾԵՐԻ ՆԱԽԱՐԱՐՈՒԹՅԱՆ</w:t>
      </w:r>
      <w:r w:rsidRPr="00290C7C">
        <w:rPr>
          <w:rFonts w:ascii="GHEA Grapalat" w:hAnsi="GHEA Grapalat"/>
          <w:b/>
          <w:bCs/>
          <w:lang w:val="af-ZA"/>
        </w:rPr>
        <w:t xml:space="preserve"> </w:t>
      </w:r>
      <w:r w:rsidRPr="00290C7C">
        <w:rPr>
          <w:rFonts w:ascii="GHEA Grapalat" w:hAnsi="GHEA Grapalat"/>
          <w:b/>
          <w:bCs/>
          <w:lang w:val="hy-AM"/>
        </w:rPr>
        <w:t>ՈՍՏԻԿԱՆՈՒԹՅԱՆ</w:t>
      </w:r>
      <w:r w:rsidRPr="00290C7C">
        <w:rPr>
          <w:rFonts w:ascii="GHEA Grapalat" w:hAnsi="GHEA Grapalat"/>
          <w:b/>
          <w:bCs/>
          <w:lang w:val="af-ZA"/>
        </w:rPr>
        <w:t xml:space="preserve"> </w:t>
      </w:r>
      <w:r w:rsidR="006B1094" w:rsidRPr="00290C7C">
        <w:rPr>
          <w:rFonts w:ascii="GHEA Grapalat" w:hAnsi="GHEA Grapalat"/>
          <w:b/>
          <w:bCs/>
          <w:lang w:val="hy-AM"/>
        </w:rPr>
        <w:t>ՀԱՄԱԿԱՐԳ</w:t>
      </w:r>
      <w:r w:rsidR="00E04933" w:rsidRPr="00290C7C">
        <w:rPr>
          <w:rFonts w:ascii="GHEA Grapalat" w:hAnsi="GHEA Grapalat"/>
          <w:b/>
          <w:bCs/>
          <w:lang w:val="hy-AM"/>
        </w:rPr>
        <w:t>ՈՒՄ ԳՈՐԾՈՂ</w:t>
      </w:r>
      <w:r w:rsidR="006B1094" w:rsidRPr="00290C7C">
        <w:rPr>
          <w:rFonts w:ascii="GHEA Grapalat" w:hAnsi="GHEA Grapalat"/>
          <w:b/>
          <w:bCs/>
          <w:lang w:val="hy-AM"/>
        </w:rPr>
        <w:t xml:space="preserve"> </w:t>
      </w:r>
      <w:r w:rsidRPr="00290C7C">
        <w:rPr>
          <w:rFonts w:ascii="GHEA Grapalat" w:hAnsi="GHEA Grapalat"/>
          <w:b/>
          <w:bCs/>
          <w:lang w:val="af-ZA"/>
        </w:rPr>
        <w:t xml:space="preserve"> </w:t>
      </w:r>
      <w:r w:rsidRPr="00290C7C">
        <w:rPr>
          <w:rFonts w:ascii="GHEA Grapalat" w:hAnsi="GHEA Grapalat"/>
          <w:b/>
          <w:bCs/>
          <w:lang w:val="hy-AM"/>
        </w:rPr>
        <w:t>ՁԵՐԲԱԿԱԼՎԱԾՆԵՐԻՆ</w:t>
      </w:r>
      <w:r w:rsidRPr="00290C7C">
        <w:rPr>
          <w:rFonts w:ascii="GHEA Grapalat" w:hAnsi="GHEA Grapalat"/>
          <w:b/>
          <w:bCs/>
          <w:lang w:val="af-ZA"/>
        </w:rPr>
        <w:t xml:space="preserve"> </w:t>
      </w:r>
      <w:r w:rsidRPr="00290C7C">
        <w:rPr>
          <w:rFonts w:ascii="GHEA Grapalat" w:hAnsi="GHEA Grapalat"/>
          <w:b/>
          <w:bCs/>
          <w:lang w:val="hy-AM"/>
        </w:rPr>
        <w:t>ՊԱՀԵԼՈՒ</w:t>
      </w:r>
      <w:r w:rsidRPr="00290C7C">
        <w:rPr>
          <w:rFonts w:ascii="GHEA Grapalat" w:hAnsi="GHEA Grapalat"/>
          <w:b/>
          <w:bCs/>
          <w:lang w:val="af-ZA"/>
        </w:rPr>
        <w:t xml:space="preserve"> </w:t>
      </w:r>
      <w:r w:rsidRPr="00290C7C">
        <w:rPr>
          <w:rFonts w:ascii="GHEA Grapalat" w:hAnsi="GHEA Grapalat"/>
          <w:b/>
          <w:bCs/>
          <w:lang w:val="hy-AM"/>
        </w:rPr>
        <w:t>ՎԱՅՐԵՐԻ</w:t>
      </w:r>
      <w:r w:rsidR="006B1094" w:rsidRPr="00290C7C">
        <w:rPr>
          <w:rFonts w:ascii="GHEA Grapalat" w:hAnsi="GHEA Grapalat"/>
          <w:b/>
          <w:bCs/>
          <w:lang w:val="hy-AM"/>
        </w:rPr>
        <w:t xml:space="preserve"> </w:t>
      </w:r>
      <w:r w:rsidR="006B1094" w:rsidRPr="00290C7C">
        <w:rPr>
          <w:rFonts w:ascii="GHEA Grapalat" w:hAnsi="GHEA Grapalat" w:cs="Sylfaen"/>
          <w:b/>
          <w:lang w:val="hy-AM"/>
        </w:rPr>
        <w:t>ՇԻՆՈՒԹՅԱՆ</w:t>
      </w:r>
      <w:r w:rsidR="0028308A" w:rsidRPr="00290C7C">
        <w:rPr>
          <w:rFonts w:ascii="GHEA Grapalat" w:hAnsi="GHEA Grapalat" w:cs="Sylfaen"/>
          <w:b/>
          <w:lang w:val="hy-AM"/>
        </w:rPr>
        <w:t xml:space="preserve"> ԵՎ</w:t>
      </w:r>
      <w:r w:rsidR="00693994" w:rsidRPr="00290C7C">
        <w:rPr>
          <w:rFonts w:ascii="GHEA Grapalat" w:hAnsi="GHEA Grapalat" w:cs="Sylfaen"/>
          <w:b/>
          <w:lang w:val="hy-AM"/>
        </w:rPr>
        <w:t xml:space="preserve"> </w:t>
      </w:r>
      <w:r w:rsidR="0028308A" w:rsidRPr="00290C7C">
        <w:rPr>
          <w:rFonts w:ascii="GHEA Grapalat" w:hAnsi="GHEA Grapalat" w:cs="Sylfaen"/>
          <w:b/>
          <w:lang w:val="hy-AM"/>
        </w:rPr>
        <w:t xml:space="preserve">ԿԱՀԱՎՈՐՄԱՆ </w:t>
      </w:r>
      <w:r w:rsidR="006B1094" w:rsidRPr="00290C7C">
        <w:rPr>
          <w:rFonts w:ascii="GHEA Grapalat" w:hAnsi="GHEA Grapalat" w:cs="Sylfaen"/>
          <w:b/>
          <w:lang w:val="hy-AM"/>
        </w:rPr>
        <w:t>ԱՌԱՆՁՆԱՀԱՏԿՈՒԹՅՈՒՆՆԵՐԸ</w:t>
      </w:r>
    </w:p>
    <w:p w14:paraId="6C9AD841" w14:textId="77777777" w:rsidR="00A47E02" w:rsidRPr="00290C7C" w:rsidRDefault="00A47E02" w:rsidP="00A47E02">
      <w:pPr>
        <w:pStyle w:val="vhc"/>
        <w:ind w:right="-540"/>
        <w:jc w:val="both"/>
        <w:rPr>
          <w:rFonts w:ascii="GHEA Grapalat" w:hAnsi="GHEA Grapalat" w:cs="Sylfaen"/>
          <w:b w:val="0"/>
          <w:lang w:val="af-ZA"/>
        </w:rPr>
      </w:pPr>
    </w:p>
    <w:p w14:paraId="0B672C61" w14:textId="77777777" w:rsidR="00A47E02" w:rsidRPr="00290C7C" w:rsidRDefault="00A47E02" w:rsidP="00A47E02">
      <w:pPr>
        <w:pStyle w:val="NormalWeb"/>
        <w:tabs>
          <w:tab w:val="left" w:pos="2354"/>
          <w:tab w:val="right" w:pos="10890"/>
        </w:tabs>
        <w:spacing w:line="276" w:lineRule="auto"/>
        <w:ind w:right="-540"/>
        <w:jc w:val="left"/>
        <w:rPr>
          <w:rFonts w:ascii="GHEA Grapalat" w:hAnsi="GHEA Grapalat"/>
          <w:b/>
          <w:lang w:val="hy-AM"/>
        </w:rPr>
      </w:pPr>
      <w:r w:rsidRPr="00290C7C">
        <w:rPr>
          <w:rFonts w:ascii="GHEA Grapalat" w:hAnsi="GHEA Grapalat" w:cs="Sylfaen"/>
          <w:lang w:val="af-ZA"/>
        </w:rPr>
        <w:tab/>
      </w:r>
      <w:r w:rsidRPr="00290C7C">
        <w:rPr>
          <w:rFonts w:ascii="GHEA Grapalat" w:hAnsi="GHEA Grapalat" w:cs="Sylfaen"/>
          <w:lang w:val="af-ZA"/>
        </w:rPr>
        <w:tab/>
        <w:t xml:space="preserve">                                                   </w:t>
      </w:r>
    </w:p>
    <w:p w14:paraId="101E34F9" w14:textId="77777777" w:rsidR="00A47E02" w:rsidRPr="00290C7C" w:rsidRDefault="00A47E02" w:rsidP="00A47E02">
      <w:pPr>
        <w:pStyle w:val="NormalWeb"/>
        <w:ind w:right="-540"/>
        <w:rPr>
          <w:rFonts w:ascii="GHEA Grapalat" w:hAnsi="GHEA Grapalat"/>
          <w:lang w:val="hy-AM"/>
        </w:rPr>
      </w:pPr>
      <w:r w:rsidRPr="00290C7C">
        <w:rPr>
          <w:rFonts w:ascii="Courier New" w:hAnsi="Courier New" w:cs="Courier New"/>
          <w:lang w:val="hy-AM"/>
        </w:rPr>
        <w:t> </w:t>
      </w:r>
    </w:p>
    <w:p w14:paraId="71E2DC9E" w14:textId="77777777" w:rsidR="00A47E02" w:rsidRDefault="00F11404" w:rsidP="00A47E02">
      <w:pPr>
        <w:pStyle w:val="bc6k"/>
        <w:ind w:right="0" w:firstLine="0"/>
        <w:rPr>
          <w:rFonts w:ascii="GHEA Grapalat" w:hAnsi="GHEA Grapalat" w:cs="Sylfaen"/>
          <w:lang w:val="hy-AM"/>
        </w:rPr>
      </w:pPr>
      <w:r w:rsidRPr="00290C7C">
        <w:rPr>
          <w:rFonts w:ascii="GHEA Grapalat" w:hAnsi="GHEA Grapalat"/>
          <w:lang w:val="hy-AM"/>
        </w:rPr>
        <w:t>1</w:t>
      </w:r>
      <w:r w:rsidR="00A47E02" w:rsidRPr="00290C7C">
        <w:rPr>
          <w:rFonts w:ascii="GHEA Grapalat" w:hAnsi="GHEA Grapalat"/>
          <w:lang w:val="hy-AM"/>
        </w:rPr>
        <w:t xml:space="preserve">. </w:t>
      </w:r>
      <w:r w:rsidR="00A47E02" w:rsidRPr="00290C7C">
        <w:rPr>
          <w:rFonts w:ascii="GHEA Grapalat" w:hAnsi="GHEA Grapalat" w:cs="Sylfaen"/>
          <w:lang w:val="hy-AM"/>
        </w:rPr>
        <w:t>ԸՆԴՀԱՆՈՒՐ</w:t>
      </w:r>
      <w:r w:rsidR="00A47E02" w:rsidRPr="00290C7C">
        <w:rPr>
          <w:rFonts w:ascii="GHEA Grapalat" w:hAnsi="GHEA Grapalat"/>
          <w:lang w:val="hy-AM"/>
        </w:rPr>
        <w:t xml:space="preserve"> </w:t>
      </w:r>
      <w:r w:rsidR="00A47E02" w:rsidRPr="00290C7C">
        <w:rPr>
          <w:rFonts w:ascii="GHEA Grapalat" w:hAnsi="GHEA Grapalat" w:cs="Sylfaen"/>
          <w:lang w:val="hy-AM"/>
        </w:rPr>
        <w:t>ԴՐՈՒՅԹՆԵՐ</w:t>
      </w:r>
    </w:p>
    <w:p w14:paraId="6A9CCFCA" w14:textId="77777777" w:rsidR="008141FB" w:rsidRPr="00290C7C" w:rsidRDefault="008141FB" w:rsidP="00A47E02">
      <w:pPr>
        <w:pStyle w:val="bc6k"/>
        <w:ind w:right="0" w:firstLine="0"/>
        <w:rPr>
          <w:rFonts w:ascii="GHEA Grapalat" w:hAnsi="GHEA Grapalat"/>
          <w:lang w:val="hy-AM"/>
        </w:rPr>
      </w:pPr>
    </w:p>
    <w:p w14:paraId="27368107" w14:textId="77777777" w:rsidR="00A47E02" w:rsidRPr="00290C7C" w:rsidRDefault="00A47E02" w:rsidP="00A47E02">
      <w:pPr>
        <w:pStyle w:val="NormalWeb"/>
        <w:ind w:right="0"/>
        <w:rPr>
          <w:rFonts w:ascii="GHEA Grapalat" w:hAnsi="GHEA Grapalat"/>
          <w:lang w:val="hy-AM"/>
        </w:rPr>
      </w:pPr>
      <w:r w:rsidRPr="00290C7C">
        <w:rPr>
          <w:rFonts w:ascii="Courier New" w:hAnsi="Courier New" w:cs="Courier New"/>
          <w:lang w:val="hy-AM"/>
        </w:rPr>
        <w:t> </w:t>
      </w:r>
    </w:p>
    <w:p w14:paraId="7100A51C" w14:textId="0C17A2AF" w:rsidR="006B1094" w:rsidRPr="00290C7C" w:rsidRDefault="00A47E02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GHEA Grapalat" w:hAnsi="GHEA Grapalat"/>
          <w:lang w:val="hy-AM"/>
        </w:rPr>
        <w:t xml:space="preserve">1. </w:t>
      </w:r>
      <w:r w:rsidRPr="00290C7C">
        <w:rPr>
          <w:rFonts w:ascii="GHEA Grapalat" w:hAnsi="GHEA Grapalat" w:cs="Sylfaen"/>
          <w:lang w:val="hy-AM"/>
        </w:rPr>
        <w:t>Հ</w:t>
      </w:r>
      <w:r w:rsidR="001E568A" w:rsidRPr="00290C7C">
        <w:rPr>
          <w:rFonts w:ascii="GHEA Grapalat" w:hAnsi="GHEA Grapalat" w:cs="Sylfaen"/>
          <w:lang w:val="hy-AM"/>
        </w:rPr>
        <w:t xml:space="preserve">այաստանի </w:t>
      </w:r>
      <w:r w:rsidR="00693994" w:rsidRPr="00290C7C">
        <w:rPr>
          <w:rFonts w:ascii="GHEA Grapalat" w:hAnsi="GHEA Grapalat" w:cs="Sylfaen"/>
          <w:lang w:val="hy-AM"/>
        </w:rPr>
        <w:t>Հ</w:t>
      </w:r>
      <w:r w:rsidR="001E568A" w:rsidRPr="00290C7C">
        <w:rPr>
          <w:rFonts w:ascii="GHEA Grapalat" w:hAnsi="GHEA Grapalat" w:cs="Sylfaen"/>
          <w:lang w:val="hy-AM"/>
        </w:rPr>
        <w:t>անրապետության</w:t>
      </w:r>
      <w:r w:rsidR="00693994" w:rsidRPr="00290C7C">
        <w:rPr>
          <w:rFonts w:ascii="GHEA Grapalat" w:hAnsi="GHEA Grapalat" w:cs="Sylfaen"/>
          <w:lang w:val="hy-AM"/>
        </w:rPr>
        <w:t xml:space="preserve"> ներքին գործերի նախարարության</w:t>
      </w:r>
      <w:r w:rsidR="008B64B6" w:rsidRPr="00290C7C">
        <w:rPr>
          <w:rFonts w:ascii="GHEA Grapalat" w:hAnsi="GHEA Grapalat" w:cs="Sylfaen"/>
          <w:lang w:val="hy-AM"/>
        </w:rPr>
        <w:t xml:space="preserve"> </w:t>
      </w:r>
      <w:r w:rsidRPr="00290C7C">
        <w:rPr>
          <w:rFonts w:ascii="GHEA Grapalat" w:hAnsi="GHEA Grapalat" w:cs="Sylfaen"/>
          <w:lang w:val="hy-AM"/>
        </w:rPr>
        <w:t>ոստիկանության</w:t>
      </w:r>
      <w:r w:rsidRPr="00290C7C">
        <w:rPr>
          <w:rFonts w:ascii="GHEA Grapalat" w:hAnsi="GHEA Grapalat"/>
          <w:lang w:val="hy-AM"/>
        </w:rPr>
        <w:t xml:space="preserve"> (</w:t>
      </w:r>
      <w:r w:rsidRPr="00290C7C">
        <w:rPr>
          <w:rFonts w:ascii="GHEA Grapalat" w:hAnsi="GHEA Grapalat" w:cs="Sylfaen"/>
          <w:lang w:val="hy-AM"/>
        </w:rPr>
        <w:t>այսուհետ</w:t>
      </w:r>
      <w:r w:rsidR="00C72C7A">
        <w:rPr>
          <w:rFonts w:ascii="GHEA Grapalat" w:hAnsi="GHEA Grapalat" w:cs="Sylfaen"/>
          <w:lang w:val="hy-AM"/>
        </w:rPr>
        <w:t>և</w:t>
      </w:r>
      <w:r w:rsidRPr="00290C7C">
        <w:rPr>
          <w:rFonts w:ascii="GHEA Grapalat" w:hAnsi="GHEA Grapalat"/>
          <w:lang w:val="hy-AM"/>
        </w:rPr>
        <w:t xml:space="preserve">` </w:t>
      </w:r>
      <w:r w:rsidR="00C72C7A">
        <w:rPr>
          <w:rFonts w:ascii="GHEA Grapalat" w:hAnsi="GHEA Grapalat" w:cs="Sylfaen"/>
          <w:lang w:val="hy-AM"/>
        </w:rPr>
        <w:t>Ո</w:t>
      </w:r>
      <w:r w:rsidRPr="00290C7C">
        <w:rPr>
          <w:rFonts w:ascii="GHEA Grapalat" w:hAnsi="GHEA Grapalat" w:cs="Sylfaen"/>
          <w:lang w:val="hy-AM"/>
        </w:rPr>
        <w:t>ստիկանություն</w:t>
      </w:r>
      <w:r w:rsidRPr="00290C7C">
        <w:rPr>
          <w:rFonts w:ascii="GHEA Grapalat" w:hAnsi="GHEA Grapalat"/>
          <w:lang w:val="hy-AM"/>
        </w:rPr>
        <w:t xml:space="preserve">) </w:t>
      </w:r>
      <w:r w:rsidR="00E04933" w:rsidRPr="00290C7C">
        <w:rPr>
          <w:rFonts w:ascii="GHEA Grapalat" w:hAnsi="GHEA Grapalat" w:cs="Sylfaen"/>
          <w:lang w:val="hy-AM"/>
        </w:rPr>
        <w:t xml:space="preserve">համակարգում գործող </w:t>
      </w:r>
      <w:r w:rsidR="006B1094" w:rsidRPr="00290C7C">
        <w:rPr>
          <w:rFonts w:ascii="GHEA Grapalat" w:hAnsi="GHEA Grapalat" w:cs="Sylfaen"/>
          <w:lang w:val="hy-AM"/>
        </w:rPr>
        <w:t>ձերբակալվածներին</w:t>
      </w:r>
      <w:r w:rsidR="006B1094" w:rsidRPr="00290C7C">
        <w:rPr>
          <w:rFonts w:ascii="GHEA Grapalat" w:hAnsi="GHEA Grapalat"/>
          <w:lang w:val="hy-AM"/>
        </w:rPr>
        <w:t xml:space="preserve"> </w:t>
      </w:r>
      <w:r w:rsidR="006B1094" w:rsidRPr="00290C7C">
        <w:rPr>
          <w:rFonts w:ascii="GHEA Grapalat" w:hAnsi="GHEA Grapalat" w:cs="Sylfaen"/>
          <w:lang w:val="hy-AM"/>
        </w:rPr>
        <w:t>պահելու</w:t>
      </w:r>
      <w:r w:rsidR="006B1094" w:rsidRPr="00290C7C">
        <w:rPr>
          <w:rFonts w:ascii="GHEA Grapalat" w:hAnsi="GHEA Grapalat"/>
          <w:lang w:val="hy-AM"/>
        </w:rPr>
        <w:t xml:space="preserve"> </w:t>
      </w:r>
      <w:r w:rsidR="006B1094" w:rsidRPr="00290C7C">
        <w:rPr>
          <w:rFonts w:ascii="GHEA Grapalat" w:hAnsi="GHEA Grapalat" w:cs="Sylfaen"/>
          <w:lang w:val="hy-AM"/>
        </w:rPr>
        <w:t>վայրերում</w:t>
      </w:r>
      <w:r w:rsidR="006B1094" w:rsidRPr="00290C7C">
        <w:rPr>
          <w:rFonts w:ascii="GHEA Grapalat" w:hAnsi="GHEA Grapalat"/>
          <w:lang w:val="hy-AM"/>
        </w:rPr>
        <w:t xml:space="preserve"> (</w:t>
      </w:r>
      <w:r w:rsidR="006B1094" w:rsidRPr="00290C7C">
        <w:rPr>
          <w:rFonts w:ascii="GHEA Grapalat" w:hAnsi="GHEA Grapalat" w:cs="Sylfaen"/>
          <w:lang w:val="hy-AM"/>
        </w:rPr>
        <w:t>այսուհետ</w:t>
      </w:r>
      <w:r w:rsidR="00861743">
        <w:rPr>
          <w:rFonts w:ascii="GHEA Grapalat" w:hAnsi="GHEA Grapalat" w:cs="Sylfaen"/>
          <w:lang w:val="hy-AM"/>
        </w:rPr>
        <w:t>և</w:t>
      </w:r>
      <w:r w:rsidR="006B1094" w:rsidRPr="00290C7C">
        <w:rPr>
          <w:rFonts w:ascii="GHEA Grapalat" w:hAnsi="GHEA Grapalat"/>
          <w:lang w:val="hy-AM"/>
        </w:rPr>
        <w:t xml:space="preserve">` </w:t>
      </w:r>
      <w:r w:rsidR="006B1094" w:rsidRPr="00290C7C">
        <w:rPr>
          <w:rFonts w:ascii="GHEA Grapalat" w:hAnsi="GHEA Grapalat" w:cs="Sylfaen"/>
          <w:lang w:val="hy-AM"/>
        </w:rPr>
        <w:t>ՁՊՎ</w:t>
      </w:r>
      <w:r w:rsidR="006B1094" w:rsidRPr="00290C7C">
        <w:rPr>
          <w:rFonts w:ascii="GHEA Grapalat" w:hAnsi="GHEA Grapalat"/>
          <w:lang w:val="hy-AM"/>
        </w:rPr>
        <w:t xml:space="preserve">)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կառուցվածքը պետք է ապահովի արտաքին միջավայրից պահվող անձանց հուսալի մեկուսացումն ու բացառի փախուստի հնարավորությունը լուսամուտախորշից, դռնախորշից կամ պատերի և առաստաղային  ծածկերի քայքայման, քանդման, շենքերի առաջին հարկերի ականահատման միջոցով:</w:t>
      </w:r>
    </w:p>
    <w:p w14:paraId="40CB0C85" w14:textId="77777777" w:rsidR="00A47E02" w:rsidRPr="00290C7C" w:rsidRDefault="006B1094" w:rsidP="00175D6F">
      <w:pPr>
        <w:pStyle w:val="NormalWeb"/>
        <w:tabs>
          <w:tab w:val="left" w:pos="90"/>
        </w:tabs>
        <w:spacing w:line="360" w:lineRule="auto"/>
        <w:ind w:right="0" w:firstLine="630"/>
        <w:rPr>
          <w:rFonts w:ascii="GHEA Grapalat" w:hAnsi="GHEA Grapalat"/>
          <w:lang w:val="hy-AM"/>
        </w:rPr>
      </w:pPr>
      <w:r w:rsidRPr="00290C7C">
        <w:rPr>
          <w:rFonts w:ascii="GHEA Grapalat" w:hAnsi="GHEA Grapalat" w:cs="Sylfaen"/>
          <w:lang w:val="hy-AM"/>
        </w:rPr>
        <w:t xml:space="preserve"> </w:t>
      </w:r>
      <w:r w:rsidR="00A47E02" w:rsidRPr="00290C7C">
        <w:rPr>
          <w:rFonts w:ascii="Courier New" w:hAnsi="Courier New" w:cs="Courier New"/>
          <w:lang w:val="hy-AM"/>
        </w:rPr>
        <w:t> </w:t>
      </w:r>
    </w:p>
    <w:p w14:paraId="48AC3324" w14:textId="77777777" w:rsidR="006B1094" w:rsidRPr="00290C7C" w:rsidRDefault="004B03E9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290C7C"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290C7C">
        <w:rPr>
          <w:rFonts w:ascii="Cambria Math" w:eastAsia="GHEA Grapalat" w:hAnsi="Cambria Math" w:cs="Cambria Math"/>
          <w:b/>
          <w:color w:val="000000"/>
          <w:lang w:val="hy-AM"/>
        </w:rPr>
        <w:t>․</w:t>
      </w:r>
      <w:r w:rsidRPr="00290C7C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b/>
          <w:color w:val="000000"/>
          <w:lang w:val="hy-AM"/>
        </w:rPr>
        <w:t>ՁՊՎ-Ի ՇԻՆՈՒԹՅԱՆ</w:t>
      </w:r>
      <w:r w:rsidR="0028308A" w:rsidRPr="00290C7C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28308A" w:rsidRPr="00290C7C">
        <w:rPr>
          <w:rFonts w:ascii="GHEA Grapalat" w:hAnsi="GHEA Grapalat" w:cs="Sylfaen"/>
          <w:b/>
          <w:lang w:val="hy-AM"/>
        </w:rPr>
        <w:t>ԵՎ ԿԱՀԱՎՈՐՄԱՆ</w:t>
      </w:r>
      <w:r w:rsidR="006B1094" w:rsidRPr="00290C7C">
        <w:rPr>
          <w:rFonts w:ascii="GHEA Grapalat" w:eastAsia="GHEA Grapalat" w:hAnsi="GHEA Grapalat" w:cs="GHEA Grapalat"/>
          <w:b/>
          <w:color w:val="000000"/>
          <w:lang w:val="hy-AM"/>
        </w:rPr>
        <w:t xml:space="preserve"> ԱՌԱՆՁՆԱՀԱՏԿՈՒԹՅՈՒՆՆԵՐԸ</w:t>
      </w:r>
    </w:p>
    <w:p w14:paraId="1132CA57" w14:textId="77777777" w:rsidR="006B1094" w:rsidRPr="00290C7C" w:rsidRDefault="006B1094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Courier New" w:eastAsia="Courier New" w:hAnsi="Courier New" w:cs="Courier New"/>
          <w:color w:val="000000"/>
          <w:lang w:val="hy-AM"/>
        </w:rPr>
        <w:t> </w:t>
      </w:r>
      <w:r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14:paraId="64893269" w14:textId="1CB04EA8" w:rsidR="006B1094" w:rsidRPr="00290C7C" w:rsidRDefault="00765073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65073">
        <w:rPr>
          <w:rFonts w:ascii="GHEA Grapalat" w:eastAsia="GHEA Grapalat" w:hAnsi="GHEA Grapalat" w:cs="GHEA Grapalat"/>
          <w:color w:val="000000"/>
          <w:lang w:val="hy-AM"/>
        </w:rPr>
        <w:t>2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. ՁՊՎ-ի համալիրի մեջ մտնում են պահվող անձանց արգելանքի տակ պահելու հիմնական </w:t>
      </w:r>
      <w:r w:rsidR="007F0431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շենքը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(առանձին կամ </w:t>
      </w:r>
      <w:r w:rsidR="00463C12">
        <w:rPr>
          <w:rFonts w:ascii="GHEA Grapalat" w:eastAsia="GHEA Grapalat" w:hAnsi="GHEA Grapalat" w:cs="GHEA Grapalat"/>
          <w:color w:val="000000"/>
          <w:lang w:val="hy-AM"/>
        </w:rPr>
        <w:t>Ո</w:t>
      </w:r>
      <w:r w:rsidR="007F0431" w:rsidRPr="00290C7C">
        <w:rPr>
          <w:rFonts w:ascii="GHEA Grapalat" w:eastAsia="GHEA Grapalat" w:hAnsi="GHEA Grapalat" w:cs="GHEA Grapalat"/>
          <w:color w:val="000000"/>
          <w:lang w:val="hy-AM"/>
        </w:rPr>
        <w:t>ստիկանության այլ ստորաբաժանումների հետ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համատեղ) զբոսաբակը և այլ շինություններ</w:t>
      </w:r>
      <w:r w:rsidR="00490D7E">
        <w:rPr>
          <w:rFonts w:ascii="GHEA Grapalat" w:eastAsia="GHEA Grapalat" w:hAnsi="GHEA Grapalat" w:cs="GHEA Grapalat"/>
          <w:color w:val="000000"/>
          <w:lang w:val="hy-AM"/>
        </w:rPr>
        <w:t>։</w:t>
      </w:r>
    </w:p>
    <w:p w14:paraId="7E5FD8EE" w14:textId="08492ADA" w:rsidR="00FF0C52" w:rsidRPr="00290C7C" w:rsidRDefault="00765073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65073">
        <w:rPr>
          <w:rFonts w:ascii="GHEA Grapalat" w:eastAsia="GHEA Grapalat" w:hAnsi="GHEA Grapalat" w:cs="GHEA Grapalat"/>
          <w:color w:val="000000"/>
          <w:lang w:val="hy-AM"/>
        </w:rPr>
        <w:t>3</w:t>
      </w:r>
      <w:r w:rsidR="00FF0C52" w:rsidRPr="00290C7C">
        <w:rPr>
          <w:rFonts w:ascii="Cambria Math" w:eastAsia="GHEA Grapalat" w:hAnsi="Cambria Math" w:cs="Cambria Math"/>
          <w:color w:val="000000"/>
          <w:lang w:val="hy-AM"/>
        </w:rPr>
        <w:t>․</w:t>
      </w:r>
      <w:r w:rsidR="00FF0C52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ՁՊՎ</w:t>
      </w:r>
      <w:r w:rsidR="00E93532" w:rsidRPr="00290C7C">
        <w:rPr>
          <w:rFonts w:ascii="GHEA Grapalat" w:eastAsia="GHEA Grapalat" w:hAnsi="GHEA Grapalat" w:cs="GHEA Grapalat"/>
          <w:color w:val="000000"/>
          <w:lang w:val="hy-AM"/>
        </w:rPr>
        <w:t>-</w:t>
      </w:r>
      <w:r w:rsidR="00E93532" w:rsidRPr="00706EE7">
        <w:rPr>
          <w:rFonts w:ascii="GHEA Grapalat" w:eastAsia="GHEA Grapalat" w:hAnsi="GHEA Grapalat" w:cs="GHEA Grapalat"/>
          <w:color w:val="000000" w:themeColor="text1"/>
          <w:lang w:val="hy-AM"/>
        </w:rPr>
        <w:t>ի</w:t>
      </w:r>
      <w:r w:rsidR="004C351D" w:rsidRPr="00706EE7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մուտք, </w:t>
      </w:r>
      <w:r w:rsidR="00FF0C52" w:rsidRPr="00290C7C">
        <w:rPr>
          <w:rFonts w:ascii="GHEA Grapalat" w:eastAsia="GHEA Grapalat" w:hAnsi="GHEA Grapalat" w:cs="GHEA Grapalat"/>
          <w:color w:val="000000"/>
          <w:lang w:val="hy-AM"/>
        </w:rPr>
        <w:t>զբոսաբակ և այլ նշանակության սենյակներ մտնող աստիճանները</w:t>
      </w:r>
      <w:r w:rsidR="00335037" w:rsidRPr="00E82640">
        <w:rPr>
          <w:rFonts w:ascii="GHEA Grapalat" w:eastAsia="GHEA Grapalat" w:hAnsi="GHEA Grapalat" w:cs="GHEA Grapalat"/>
          <w:color w:val="000000" w:themeColor="text1"/>
          <w:lang w:val="hy-AM"/>
        </w:rPr>
        <w:t xml:space="preserve">, ինչպես նաև խցերից </w:t>
      </w:r>
      <w:r w:rsidR="003D40D7" w:rsidRPr="00E82640">
        <w:rPr>
          <w:rFonts w:ascii="GHEA Grapalat" w:eastAsia="GHEA Grapalat" w:hAnsi="GHEA Grapalat" w:cs="GHEA Grapalat"/>
          <w:color w:val="000000" w:themeColor="text1"/>
          <w:lang w:val="hy-AM"/>
        </w:rPr>
        <w:t>առ</w:t>
      </w:r>
      <w:r w:rsidR="00335037" w:rsidRPr="00E82640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նվազն մեկը </w:t>
      </w:r>
      <w:r w:rsidR="00FF0C52" w:rsidRPr="00290C7C">
        <w:rPr>
          <w:rFonts w:ascii="GHEA Grapalat" w:eastAsia="GHEA Grapalat" w:hAnsi="GHEA Grapalat" w:cs="GHEA Grapalat"/>
          <w:color w:val="000000"/>
          <w:lang w:val="hy-AM"/>
        </w:rPr>
        <w:t>սարքավորվում են թեքահարթակներով։</w:t>
      </w:r>
    </w:p>
    <w:p w14:paraId="3E122D27" w14:textId="13CFE3BA" w:rsidR="006B1094" w:rsidRPr="00763F2F" w:rsidRDefault="00F0088F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strike/>
          <w:color w:val="FF0000"/>
          <w:lang w:val="hy-AM"/>
        </w:rPr>
      </w:pPr>
      <w:r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4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. ՁՊՎ-ի շենքը կառուցվում է քարից, երկաթբետոնից կամ այլ ամուր շինանյութից: Խցերի և ՁՊՎ-ի այլ շինությունների ներքին պատերը և միջնորմերը շարվում են </w:t>
      </w:r>
      <w:r w:rsidR="006B1094" w:rsidRPr="0035028C">
        <w:rPr>
          <w:rFonts w:ascii="GHEA Grapalat" w:eastAsia="GHEA Grapalat" w:hAnsi="GHEA Grapalat" w:cs="GHEA Grapalat"/>
          <w:color w:val="000000" w:themeColor="text1"/>
          <w:lang w:val="hy-AM"/>
        </w:rPr>
        <w:t>40</w:t>
      </w:r>
      <w:r w:rsidR="00FF0C52" w:rsidRPr="0035028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6B1094" w:rsidRPr="0035028C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սմ-ից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ոչ պակաս հաստությամբ ամբողջական քարից: </w:t>
      </w:r>
      <w:r w:rsidR="00763F2F">
        <w:rPr>
          <w:rFonts w:ascii="GHEA Grapalat" w:hAnsi="GHEA Grapalat"/>
          <w:lang w:val="hy-AM"/>
        </w:rPr>
        <w:t xml:space="preserve">Խցերի պատերը </w:t>
      </w:r>
      <w:r w:rsidR="00763F2F">
        <w:rPr>
          <w:rFonts w:ascii="GHEA Grapalat" w:hAnsi="GHEA Grapalat"/>
          <w:lang w:val="hy-AM"/>
        </w:rPr>
        <w:lastRenderedPageBreak/>
        <w:t>սվաղվում են</w:t>
      </w:r>
      <w:r w:rsidR="00763F2F" w:rsidRPr="00543039">
        <w:rPr>
          <w:rFonts w:ascii="GHEA Grapalat" w:hAnsi="GHEA Grapalat"/>
          <w:lang w:val="hy-AM"/>
        </w:rPr>
        <w:t xml:space="preserve"> ցեմենտ ավազե շաղախով, մետաղական ցանցի վրա Փ 8-10 մմ ամրանով, բջիջը՝ 10-12 սմ, առանց ելուստների, անկյունները կլորացված</w:t>
      </w:r>
      <w:r w:rsidR="00763F2F">
        <w:rPr>
          <w:rFonts w:ascii="GHEA Grapalat" w:hAnsi="GHEA Grapalat"/>
          <w:lang w:val="hy-AM"/>
        </w:rPr>
        <w:t>։</w:t>
      </w:r>
    </w:p>
    <w:p w14:paraId="5A5B1366" w14:textId="64853EFF" w:rsidR="006B1094" w:rsidRPr="00CD572D" w:rsidRDefault="00765073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strike/>
          <w:color w:val="000000" w:themeColor="text1"/>
          <w:lang w:val="hy-AM"/>
        </w:rPr>
      </w:pPr>
      <w:r w:rsidRPr="00765073">
        <w:rPr>
          <w:rFonts w:ascii="GHEA Grapalat" w:eastAsia="GHEA Grapalat" w:hAnsi="GHEA Grapalat" w:cs="GHEA Grapalat"/>
          <w:color w:val="000000"/>
          <w:lang w:val="hy-AM"/>
        </w:rPr>
        <w:t>5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. </w:t>
      </w:r>
      <w:r w:rsidR="00763F2F">
        <w:rPr>
          <w:rFonts w:ascii="GHEA Grapalat" w:hAnsi="GHEA Grapalat"/>
          <w:lang w:val="hy-AM"/>
        </w:rPr>
        <w:t>Խ</w:t>
      </w:r>
      <w:r w:rsidR="00763F2F" w:rsidRPr="00543039">
        <w:rPr>
          <w:rFonts w:ascii="GHEA Grapalat" w:hAnsi="GHEA Grapalat"/>
          <w:lang w:val="hy-AM"/>
        </w:rPr>
        <w:t xml:space="preserve">ցերի հատակը պետք է լինի փայտյա 30մմ ոչ պակաս հաստությամբ, երկաթբետոնե </w:t>
      </w:r>
      <w:r w:rsidR="00763F2F" w:rsidRPr="00CD572D">
        <w:rPr>
          <w:rFonts w:ascii="GHEA Grapalat" w:hAnsi="GHEA Grapalat"/>
          <w:color w:val="000000" w:themeColor="text1"/>
          <w:lang w:val="hy-AM"/>
        </w:rPr>
        <w:t>հատակի վրա, բետոնի հաստությունը 10-20սմ, ամրանը լինի Փ12-14 մմ, շրիշակները 5սմ լայնքի մետաղական շերտաձողից հաստությունը 3 մմ ամրացված մետաղական խարիսխով։</w:t>
      </w:r>
    </w:p>
    <w:p w14:paraId="73040EE9" w14:textId="7261CCB9" w:rsidR="006B1094" w:rsidRPr="00CD572D" w:rsidRDefault="00765073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CD572D">
        <w:rPr>
          <w:rFonts w:ascii="GHEA Grapalat" w:eastAsia="GHEA Grapalat" w:hAnsi="GHEA Grapalat" w:cs="GHEA Grapalat"/>
          <w:color w:val="000000" w:themeColor="text1"/>
          <w:lang w:val="hy-AM"/>
        </w:rPr>
        <w:t>6</w:t>
      </w:r>
      <w:r w:rsidR="006B1094" w:rsidRPr="00CD572D">
        <w:rPr>
          <w:rFonts w:ascii="GHEA Grapalat" w:eastAsia="GHEA Grapalat" w:hAnsi="GHEA Grapalat" w:cs="GHEA Grapalat"/>
          <w:color w:val="000000" w:themeColor="text1"/>
          <w:lang w:val="hy-AM"/>
        </w:rPr>
        <w:t xml:space="preserve">. Ծածկերը </w:t>
      </w:r>
      <w:r w:rsidR="003B40E3" w:rsidRPr="00CD572D">
        <w:rPr>
          <w:rFonts w:ascii="GHEA Grapalat" w:eastAsia="GHEA Grapalat" w:hAnsi="GHEA Grapalat" w:cs="GHEA Grapalat"/>
          <w:color w:val="000000" w:themeColor="text1"/>
          <w:lang w:val="hy-AM"/>
        </w:rPr>
        <w:t>կառուցվում</w:t>
      </w:r>
      <w:r w:rsidR="006B1094" w:rsidRPr="00CD572D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են հավաքովի երկաթբետոնե տարրերից:</w:t>
      </w:r>
    </w:p>
    <w:p w14:paraId="7DBCFF32" w14:textId="5600295D" w:rsidR="00E93532" w:rsidRPr="00CD572D" w:rsidRDefault="00765073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CD572D">
        <w:rPr>
          <w:rFonts w:ascii="GHEA Grapalat" w:eastAsia="GHEA Grapalat" w:hAnsi="GHEA Grapalat" w:cs="GHEA Grapalat"/>
          <w:color w:val="000000" w:themeColor="text1"/>
          <w:lang w:val="hy-AM"/>
        </w:rPr>
        <w:t>7</w:t>
      </w:r>
      <w:r w:rsidR="006B1094" w:rsidRPr="00CD572D">
        <w:rPr>
          <w:rFonts w:ascii="GHEA Grapalat" w:eastAsia="GHEA Grapalat" w:hAnsi="GHEA Grapalat" w:cs="GHEA Grapalat"/>
          <w:color w:val="000000" w:themeColor="text1"/>
          <w:lang w:val="hy-AM"/>
        </w:rPr>
        <w:t>. Խցերի տեսանելիությունն ապահովելու նպատակով դռների կենտրոնում` հատակի մակարդակից 150</w:t>
      </w:r>
      <w:r w:rsidR="00FF0C52" w:rsidRPr="00CD572D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6B1094" w:rsidRPr="00CD572D">
        <w:rPr>
          <w:rFonts w:ascii="GHEA Grapalat" w:eastAsia="GHEA Grapalat" w:hAnsi="GHEA Grapalat" w:cs="GHEA Grapalat"/>
          <w:color w:val="000000" w:themeColor="text1"/>
          <w:lang w:val="hy-AM"/>
        </w:rPr>
        <w:t>սմ բարձրության վրա տեղադրվում են` միջանցքի կողմից 4</w:t>
      </w:r>
      <w:r w:rsidR="00FF0C52" w:rsidRPr="00CD572D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6B1094" w:rsidRPr="00CD572D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սմ տրամագծով, դեպի խուց լայնացող դիտանցքներ: Դրանք պատրաստվում են չկոտրվող նյութից (ստալինիտ-պողպատացանց, նավային ապակի և այլն) և միջանցքի կողմից փակվում են ցցաձողի վրա պտտվող կափարիչով: </w:t>
      </w:r>
    </w:p>
    <w:p w14:paraId="5697196C" w14:textId="2C681BC7" w:rsidR="006B1094" w:rsidRPr="00E82640" w:rsidRDefault="00765073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CD572D">
        <w:rPr>
          <w:rFonts w:ascii="GHEA Grapalat" w:eastAsia="GHEA Grapalat" w:hAnsi="GHEA Grapalat" w:cs="GHEA Grapalat"/>
          <w:color w:val="000000" w:themeColor="text1"/>
          <w:lang w:val="hy-AM"/>
        </w:rPr>
        <w:t>8</w:t>
      </w:r>
      <w:r w:rsidR="00202474" w:rsidRPr="00CD572D">
        <w:rPr>
          <w:rFonts w:ascii="Cambria Math" w:eastAsia="GHEA Grapalat" w:hAnsi="Cambria Math" w:cs="GHEA Grapalat"/>
          <w:color w:val="000000" w:themeColor="text1"/>
          <w:lang w:val="hy-AM"/>
        </w:rPr>
        <w:t>․</w:t>
      </w:r>
      <w:r w:rsidR="00F049F0" w:rsidRPr="00CD572D">
        <w:rPr>
          <w:rFonts w:ascii="Cambria Math" w:eastAsia="GHEA Grapalat" w:hAnsi="Cambria Math" w:cs="GHEA Grapalat"/>
          <w:color w:val="000000" w:themeColor="text1"/>
          <w:lang w:val="hy-AM"/>
        </w:rPr>
        <w:t xml:space="preserve"> </w:t>
      </w:r>
      <w:r w:rsidR="00E93532" w:rsidRPr="00CD572D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Նոր կառուցվող ՁՊՎ-ների լոգասենյակը և զուգարանը տեղակայվում են առանձնացված, իսկ հիմնական </w:t>
      </w:r>
      <w:r w:rsidR="00E93532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նորոգվող ՁՊՎ-ներում հնարավորության դեպքում դրանք առանձնացվում են։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Զուգարանի ու լոգարանի դռները սարքավոր</w:t>
      </w:r>
      <w:r w:rsidR="005C7EF8" w:rsidRPr="00290C7C">
        <w:rPr>
          <w:rFonts w:ascii="GHEA Grapalat" w:eastAsia="GHEA Grapalat" w:hAnsi="GHEA Grapalat" w:cs="GHEA Grapalat"/>
          <w:color w:val="000000"/>
          <w:lang w:val="hy-AM"/>
        </w:rPr>
        <w:t>վում են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հատակից 150</w:t>
      </w:r>
      <w:r w:rsidR="00FF0C52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սմ բարձրությամբ, 120 x 150</w:t>
      </w:r>
      <w:r w:rsidR="00FF0C52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մմ չափերով դիտանցքներ` տեսադիտարկում կատարելու նպատակով: </w:t>
      </w:r>
      <w:r w:rsidR="00E93532" w:rsidRPr="00290C7C">
        <w:rPr>
          <w:rFonts w:ascii="GHEA Grapalat" w:eastAsia="GHEA Grapalat" w:hAnsi="GHEA Grapalat" w:cs="GHEA Grapalat"/>
          <w:color w:val="000000"/>
          <w:lang w:val="hy-AM"/>
        </w:rPr>
        <w:t>Լոգարանում ցնցուղի</w:t>
      </w:r>
      <w:r w:rsidR="0053455B" w:rsidRPr="00290C7C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="00E93532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իսկ զուգարանում զուգարանակոնքի </w:t>
      </w:r>
      <w:r w:rsidR="00335037">
        <w:rPr>
          <w:rFonts w:ascii="GHEA Grapalat" w:eastAsia="GHEA Grapalat" w:hAnsi="GHEA Grapalat" w:cs="GHEA Grapalat"/>
          <w:color w:val="000000"/>
          <w:lang w:val="hy-AM"/>
        </w:rPr>
        <w:t>հատվածներն</w:t>
      </w:r>
      <w:r w:rsidR="00E93532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ընդհանուր տարածքից առանձնացվում  են կիսապատերով</w:t>
      </w:r>
      <w:r w:rsidR="00A10758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ուղիղ տեսադիտարկումից խուսափելու </w:t>
      </w:r>
      <w:r w:rsidR="00335037" w:rsidRPr="00E82640">
        <w:rPr>
          <w:rFonts w:ascii="GHEA Grapalat" w:eastAsia="GHEA Grapalat" w:hAnsi="GHEA Grapalat" w:cs="GHEA Grapalat"/>
          <w:color w:val="000000" w:themeColor="text1"/>
          <w:lang w:val="hy-AM"/>
        </w:rPr>
        <w:t>համար, ինչպես նաև հարմարեցվում են հաշմանդամություն ունեցող անձանց կարիքներին։</w:t>
      </w:r>
    </w:p>
    <w:p w14:paraId="7DB7329A" w14:textId="2A5CC057" w:rsidR="006B1094" w:rsidRPr="00290C7C" w:rsidRDefault="00765073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65073">
        <w:rPr>
          <w:rFonts w:ascii="GHEA Grapalat" w:eastAsia="GHEA Grapalat" w:hAnsi="GHEA Grapalat" w:cs="GHEA Grapalat"/>
          <w:color w:val="000000"/>
          <w:lang w:val="hy-AM"/>
        </w:rPr>
        <w:t>9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. Խցերի 6</w:t>
      </w:r>
      <w:r w:rsidR="00FF0C52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սմ-ից ոչ պակաս հաստությամբ և 190 x 75</w:t>
      </w:r>
      <w:r w:rsidR="00FF0C52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սմ չափսի դռները պետք է կախվեն մուտքի ձախ կողմից և</w:t>
      </w:r>
      <w:r w:rsidR="006B1094" w:rsidRPr="00290C7C">
        <w:rPr>
          <w:rFonts w:ascii="GHEA Grapalat" w:eastAsia="GHEA Grapalat" w:hAnsi="GHEA Grapalat" w:cs="GHEA Grapalat"/>
          <w:color w:val="FF0000"/>
          <w:lang w:val="hy-AM"/>
        </w:rPr>
        <w:t xml:space="preserve"> </w:t>
      </w:r>
      <w:r w:rsidR="0053455B" w:rsidRPr="00290C7C">
        <w:rPr>
          <w:rFonts w:ascii="GHEA Grapalat" w:eastAsia="GHEA Grapalat" w:hAnsi="GHEA Grapalat" w:cs="GHEA Grapalat"/>
          <w:lang w:val="hy-AM"/>
        </w:rPr>
        <w:t>շղթայակա</w:t>
      </w:r>
      <w:r w:rsidR="006B1094" w:rsidRPr="00290C7C">
        <w:rPr>
          <w:rFonts w:ascii="GHEA Grapalat" w:eastAsia="GHEA Grapalat" w:hAnsi="GHEA Grapalat" w:cs="GHEA Grapalat"/>
          <w:lang w:val="hy-AM"/>
        </w:rPr>
        <w:t>պով</w:t>
      </w:r>
      <w:r w:rsidR="006B1094" w:rsidRPr="00290C7C">
        <w:rPr>
          <w:rFonts w:ascii="GHEA Grapalat" w:eastAsia="GHEA Grapalat" w:hAnsi="GHEA Grapalat" w:cs="GHEA Grapalat"/>
          <w:color w:val="FF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բացվեն դեպի միջանցք: Դռան բացվածքի անկյունը նախատեսում է մեկ մարդու մուտք (ելք): Այդ </w:t>
      </w:r>
      <w:r w:rsidR="00E767D0" w:rsidRPr="00290C7C">
        <w:rPr>
          <w:rFonts w:ascii="GHEA Grapalat" w:eastAsia="GHEA Grapalat" w:hAnsi="GHEA Grapalat" w:cs="GHEA Grapalat"/>
          <w:color w:val="000000"/>
          <w:lang w:val="hy-AM"/>
        </w:rPr>
        <w:t>նպատակ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ով միջանցքի կողմից տեղադրվում են բացվածքը</w:t>
      </w:r>
      <w:r w:rsidR="00E767D0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ֆիքսող սահմանափակիչներ (դիմադիրներ): Խցերի կողմից դռները պատվում են պողպատաթիթեղով, որի եզրերը ծալվում են դռան ճակատին և ամբողջ եզրագծով ամրացվում են մետաղյա անկյունակով:</w:t>
      </w:r>
    </w:p>
    <w:p w14:paraId="781D2D23" w14:textId="49E1C348" w:rsidR="00A10758" w:rsidRPr="00290C7C" w:rsidRDefault="00765073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65073">
        <w:rPr>
          <w:rFonts w:ascii="GHEA Grapalat" w:eastAsia="GHEA Grapalat" w:hAnsi="GHEA Grapalat" w:cs="GHEA Grapalat"/>
          <w:color w:val="000000"/>
          <w:lang w:val="hy-AM"/>
        </w:rPr>
        <w:t>10</w:t>
      </w:r>
      <w:r w:rsidR="00202474">
        <w:rPr>
          <w:rFonts w:ascii="Cambria Math" w:eastAsia="GHEA Grapalat" w:hAnsi="Cambria Math" w:cs="GHEA Grapalat"/>
          <w:color w:val="000000"/>
          <w:lang w:val="hy-AM"/>
        </w:rPr>
        <w:t xml:space="preserve">․ </w:t>
      </w:r>
      <w:r w:rsidR="00A10758" w:rsidRPr="00290C7C">
        <w:rPr>
          <w:rFonts w:ascii="GHEA Grapalat" w:eastAsia="GHEA Grapalat" w:hAnsi="GHEA Grapalat" w:cs="GHEA Grapalat"/>
          <w:color w:val="000000"/>
          <w:lang w:val="hy-AM"/>
        </w:rPr>
        <w:t>Խցերում անցկացվում է խմելու ջրի ծորակ և կոյուղի, իսկ անչափահասների, հղի և իրենց մոտ երեխա ունեցող կանանց համար առանձնացված խցերում նաև տաք ջրի ծորակ։</w:t>
      </w:r>
    </w:p>
    <w:p w14:paraId="125986D6" w14:textId="20BE7F9D" w:rsidR="006B1094" w:rsidRPr="00290C7C" w:rsidRDefault="00202474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lastRenderedPageBreak/>
        <w:t>1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1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. Ներքին ապակիները</w:t>
      </w:r>
      <w:r w:rsidR="00290C7C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՝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օրգանական 4</w:t>
      </w:r>
      <w:r w:rsidR="00A10758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մմ հաստությամբ: </w:t>
      </w:r>
    </w:p>
    <w:p w14:paraId="0F96819C" w14:textId="747EE223" w:rsidR="006B1094" w:rsidRPr="00290C7C" w:rsidRDefault="00202474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1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2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. Հանձնուքները</w:t>
      </w:r>
      <w:r w:rsidR="00E767D0" w:rsidRPr="00290C7C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պահվող անձանց հանձնելու համար</w:t>
      </w:r>
      <w:r w:rsidR="00E767D0" w:rsidRPr="00290C7C">
        <w:rPr>
          <w:rFonts w:ascii="GHEA Grapalat" w:eastAsia="GHEA Grapalat" w:hAnsi="GHEA Grapalat" w:cs="GHEA Grapalat"/>
          <w:color w:val="000000"/>
          <w:lang w:val="hy-AM"/>
        </w:rPr>
        <w:t>,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դռների վրա հատակի մակարդակից 1-1,2</w:t>
      </w:r>
      <w:r w:rsidR="00A10758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մ բարձրության վրա նախատեսվում են 18 x 22</w:t>
      </w:r>
      <w:r w:rsidR="00A10758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սմ չափսով օդանցքներ: Դրանք բացվում են դեպի միջանցք, բարձակներով պահվում են հորիզոնական դիրքում և փակվում վագոնային տիպի փականներով: Խցերի դռների փականները պետք է </w:t>
      </w:r>
      <w:r w:rsidR="00290C7C" w:rsidRPr="00290C7C">
        <w:rPr>
          <w:rFonts w:ascii="GHEA Grapalat" w:eastAsia="GHEA Grapalat" w:hAnsi="GHEA Grapalat" w:cs="GHEA Grapalat"/>
          <w:color w:val="000000"/>
          <w:lang w:val="hy-AM"/>
        </w:rPr>
        <w:t>նախատեսվեն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տուփաձև, վրադիր և ավտոմատ փակվեն մեկ պտույտ, իսկ հետո` բանալիով երկու պտույտ:</w:t>
      </w:r>
    </w:p>
    <w:p w14:paraId="1BF6E430" w14:textId="6467B031" w:rsidR="006B1094" w:rsidRPr="00290C7C" w:rsidRDefault="00E04933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GHEA Grapalat" w:eastAsia="GHEA Grapalat" w:hAnsi="GHEA Grapalat" w:cs="GHEA Grapalat"/>
          <w:color w:val="000000"/>
          <w:lang w:val="hy-AM"/>
        </w:rPr>
        <w:t>1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3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. Խցերի, ծառայողական և օժանդակ շինությունների բոլոր </w:t>
      </w:r>
      <w:r w:rsidR="005C7EF8" w:rsidRPr="00290C7C">
        <w:rPr>
          <w:rFonts w:ascii="GHEA Grapalat" w:eastAsia="GHEA Grapalat" w:hAnsi="GHEA Grapalat" w:cs="GHEA Grapalat"/>
          <w:color w:val="000000"/>
          <w:lang w:val="hy-AM"/>
        </w:rPr>
        <w:t>պատուհանախորշերում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5C7EF8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տեղադրվում են մետաղյա վանդակաճաղեր</w:t>
      </w:r>
      <w:r w:rsidR="005C7EF8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12</w:t>
      </w:r>
      <w:r w:rsidR="00A10758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5C7EF8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մմ-ից ոչ պակաս տրամագծով մետաղաձողերից: Վանդակի բջիջների չափսերը 120 x 150մմ, իսկ արտաքին կողմից տեղադրվում են պատուհաններ, որոնք </w:t>
      </w:r>
      <w:r w:rsidR="00957D51" w:rsidRPr="00290C7C">
        <w:rPr>
          <w:rFonts w:ascii="GHEA Grapalat" w:eastAsia="GHEA Grapalat" w:hAnsi="GHEA Grapalat" w:cs="GHEA Grapalat"/>
          <w:color w:val="000000"/>
          <w:lang w:val="hy-AM"/>
        </w:rPr>
        <w:t>ՁՊՎ միջանցքից</w:t>
      </w:r>
      <w:r w:rsidR="00F427B1" w:rsidRPr="00290C7C">
        <w:rPr>
          <w:rFonts w:ascii="GHEA Grapalat" w:eastAsia="GHEA Grapalat" w:hAnsi="GHEA Grapalat" w:cs="GHEA Grapalat"/>
          <w:color w:val="000000"/>
          <w:lang w:val="hy-AM"/>
        </w:rPr>
        <w:t>՝</w:t>
      </w:r>
      <w:r w:rsidR="00957D51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էլեկտրական </w:t>
      </w:r>
      <w:r w:rsidR="00F427B1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սեղմակի միջոցով </w:t>
      </w:r>
      <w:r w:rsidR="005C7EF8" w:rsidRPr="00290C7C">
        <w:rPr>
          <w:rFonts w:ascii="GHEA Grapalat" w:eastAsia="GHEA Grapalat" w:hAnsi="GHEA Grapalat" w:cs="GHEA Grapalat"/>
          <w:color w:val="000000"/>
          <w:lang w:val="hy-AM"/>
        </w:rPr>
        <w:t>բացվում են դեպի դուրս։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14:paraId="699CC6D9" w14:textId="24A9F047" w:rsidR="006B1094" w:rsidRPr="00290C7C" w:rsidRDefault="00F0088F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GHEA Grapalat" w:eastAsia="GHEA Grapalat" w:hAnsi="GHEA Grapalat" w:cs="GHEA Grapalat"/>
          <w:color w:val="000000"/>
          <w:lang w:val="hy-AM"/>
        </w:rPr>
        <w:t>1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4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. Վանդակների ամրացման համար 120</w:t>
      </w:r>
      <w:r w:rsidR="003375E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մմ ոչ պակաս խորությամբ պատի շարվածքի մեջ խցվում են խարիսխներ: Պատուհանների ապակեկալները պատրաստվում են փեղկերով</w:t>
      </w:r>
      <w:r w:rsidR="003375E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100x60 մմ չափսերով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="00957D51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որոնք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բացելու միջոցով կատարվում է խցերի օդափոխությունը: Պատուհանախորշերի ներքևի մասը պետք է </w:t>
      </w:r>
      <w:r w:rsidR="00290C7C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գտնվի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հատակի մակարդակից 1,6մ-ից ոչ պակաս բարձրության վրա: Խցերի պատուհանախորշերում պատուհանագոգի փոխարեն պատրաստվում են կլորացված անկյուններով թեքություններ: Խցերի կողմից ապակիները պաշտպանվում են մետաղյա ցանցով:</w:t>
      </w:r>
    </w:p>
    <w:p w14:paraId="3E8562A0" w14:textId="396F6FDC" w:rsidR="006B1094" w:rsidRPr="00290C7C" w:rsidRDefault="00F0088F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GHEA Grapalat" w:eastAsia="GHEA Grapalat" w:hAnsi="GHEA Grapalat" w:cs="GHEA Grapalat"/>
          <w:color w:val="000000"/>
          <w:lang w:val="hy-AM"/>
        </w:rPr>
        <w:t>1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5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. Խցերի բլոկը մեկուսացվում է ՁՊՎ-ի այլ շինություններից վանդակաճաղ դռնով: ՁՊՎ-ի երկհարկանի պլանավորման դեպքում ծառայողատնտեսական շինությունները տեղավորվում են առաջին հարկում:</w:t>
      </w:r>
    </w:p>
    <w:p w14:paraId="1E256E44" w14:textId="74ED2E07" w:rsidR="006B1094" w:rsidRPr="00290C7C" w:rsidRDefault="006B1094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GHEA Grapalat" w:eastAsia="GHEA Grapalat" w:hAnsi="GHEA Grapalat" w:cs="GHEA Grapalat"/>
          <w:color w:val="000000"/>
          <w:lang w:val="hy-AM"/>
        </w:rPr>
        <w:t>1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6</w:t>
      </w:r>
      <w:r w:rsidRPr="00290C7C">
        <w:rPr>
          <w:rFonts w:ascii="GHEA Grapalat" w:eastAsia="GHEA Grapalat" w:hAnsi="GHEA Grapalat" w:cs="GHEA Grapalat"/>
          <w:color w:val="000000"/>
          <w:lang w:val="hy-AM"/>
        </w:rPr>
        <w:t xml:space="preserve">. ՁՊՎ-ի քննչական սենյակի դուռը պետք է ձայնամեկուսացված լինի: Տեսակցությունների սենյակում տեղադրվում է 1մ-ից ոչ պակաս լայնությամբ, մեջտեղում 20սմ բարձրություն ունեցող միջնորմով սեղան: Ներքևից սեղանը կիսվում է հոծ արգելապատով: </w:t>
      </w:r>
    </w:p>
    <w:p w14:paraId="1D03EDE3" w14:textId="10CA5BD6" w:rsidR="006B1094" w:rsidRPr="00290C7C" w:rsidRDefault="006B1094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GHEA Grapalat" w:eastAsia="GHEA Grapalat" w:hAnsi="GHEA Grapalat" w:cs="GHEA Grapalat"/>
          <w:color w:val="000000"/>
          <w:lang w:val="hy-AM"/>
        </w:rPr>
        <w:t>1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7</w:t>
      </w:r>
      <w:r w:rsidRPr="00290C7C">
        <w:rPr>
          <w:rFonts w:ascii="GHEA Grapalat" w:eastAsia="GHEA Grapalat" w:hAnsi="GHEA Grapalat" w:cs="GHEA Grapalat"/>
          <w:color w:val="000000"/>
          <w:lang w:val="hy-AM"/>
        </w:rPr>
        <w:t xml:space="preserve">. Պահվող անձի և պաշտպանի կամ փաստաբանի տեսակցության տեսողական հսկողությունն ապահովելու նպատակով սենյակի դռան վրա՝ հատակից 150սմ բարձրությամբ, չկոտրվող օրգանական ապակուց սարքավորվում է դիտանցք կամ </w:t>
      </w:r>
      <w:r w:rsidRPr="00290C7C">
        <w:rPr>
          <w:rFonts w:ascii="GHEA Grapalat" w:eastAsia="GHEA Grapalat" w:hAnsi="GHEA Grapalat" w:cs="GHEA Grapalat"/>
          <w:color w:val="000000"/>
          <w:lang w:val="hy-AM"/>
        </w:rPr>
        <w:lastRenderedPageBreak/>
        <w:t xml:space="preserve">սենյակում տեղակայվում է </w:t>
      </w:r>
      <w:r w:rsidR="00FE6BB6">
        <w:rPr>
          <w:rFonts w:ascii="GHEA Grapalat" w:eastAsia="GHEA Grapalat" w:hAnsi="GHEA Grapalat" w:cs="GHEA Grapalat"/>
          <w:color w:val="000000"/>
          <w:lang w:val="hy-AM"/>
        </w:rPr>
        <w:t xml:space="preserve">միայն տեսագրման հնարավորությամբ </w:t>
      </w:r>
      <w:r w:rsidRPr="00290C7C">
        <w:rPr>
          <w:rFonts w:ascii="GHEA Grapalat" w:eastAsia="GHEA Grapalat" w:hAnsi="GHEA Grapalat" w:cs="GHEA Grapalat"/>
          <w:color w:val="000000"/>
          <w:lang w:val="hy-AM"/>
        </w:rPr>
        <w:t>տեսախցիկ, որը թույլ է տալիս տեսնել, բայց չլսել պահվող անձի և պաշտպանի (փաստաբանի) խոսակցությունը:</w:t>
      </w:r>
    </w:p>
    <w:p w14:paraId="3AC9E65F" w14:textId="61EFD131" w:rsidR="006B1094" w:rsidRPr="00290C7C" w:rsidRDefault="006B1094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GHEA Grapalat" w:eastAsia="GHEA Grapalat" w:hAnsi="GHEA Grapalat" w:cs="GHEA Grapalat"/>
          <w:color w:val="000000"/>
          <w:lang w:val="hy-AM"/>
        </w:rPr>
        <w:t>1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8</w:t>
      </w:r>
      <w:r w:rsidRPr="00290C7C">
        <w:rPr>
          <w:rFonts w:ascii="GHEA Grapalat" w:eastAsia="GHEA Grapalat" w:hAnsi="GHEA Grapalat" w:cs="GHEA Grapalat"/>
          <w:color w:val="000000"/>
          <w:lang w:val="hy-AM"/>
        </w:rPr>
        <w:t>. Ծառայողական սենյակներում և խցերում պահվող անձանց համար նախատեսված կահույքն ամրացվում է հատակին:</w:t>
      </w:r>
    </w:p>
    <w:p w14:paraId="6E979A3C" w14:textId="543675C8" w:rsidR="006B1094" w:rsidRPr="00290C7C" w:rsidRDefault="006B1094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GHEA Grapalat" w:eastAsia="GHEA Grapalat" w:hAnsi="GHEA Grapalat" w:cs="GHEA Grapalat"/>
          <w:color w:val="000000"/>
          <w:lang w:val="hy-AM"/>
        </w:rPr>
        <w:t>1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9</w:t>
      </w:r>
      <w:r w:rsidRPr="00290C7C">
        <w:rPr>
          <w:rFonts w:ascii="GHEA Grapalat" w:eastAsia="GHEA Grapalat" w:hAnsi="GHEA Grapalat" w:cs="GHEA Grapalat"/>
          <w:color w:val="000000"/>
          <w:lang w:val="hy-AM"/>
        </w:rPr>
        <w:t xml:space="preserve">. ՁՊՎ-ի շենքի մուտքում տեղադրվում է ամրացված կառուցվածքով արտաքին դուռ, </w:t>
      </w:r>
      <w:r w:rsidR="00A41957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Pr="00290C7C">
        <w:rPr>
          <w:rFonts w:ascii="GHEA Grapalat" w:eastAsia="GHEA Grapalat" w:hAnsi="GHEA Grapalat" w:cs="GHEA Grapalat"/>
          <w:color w:val="000000"/>
          <w:lang w:val="hy-AM"/>
        </w:rPr>
        <w:t>որը սարքավորվում է օպտիկական դիտանցքով, ինչպես նաև զանգով և խոսակցության սարքավորմամբ: Արտաքին դռնախորշում` ներսի կողմից տեղադրվում է լրացուցիչ մետաղյա վանդակաճաղով դուռ:</w:t>
      </w:r>
    </w:p>
    <w:p w14:paraId="4904D3D3" w14:textId="6515F5D7" w:rsidR="006B1094" w:rsidRPr="00706EE7" w:rsidRDefault="00765073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 w:themeColor="text1"/>
          <w:lang w:val="hy-AM"/>
        </w:rPr>
      </w:pPr>
      <w:r w:rsidRPr="00765073">
        <w:rPr>
          <w:rFonts w:ascii="GHEA Grapalat" w:eastAsia="GHEA Grapalat" w:hAnsi="GHEA Grapalat" w:cs="GHEA Grapalat"/>
          <w:color w:val="000000"/>
          <w:lang w:val="hy-AM"/>
        </w:rPr>
        <w:t>20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. ՁՊՎ-ի բոլոր շինություններն ապահովում են </w:t>
      </w:r>
      <w:r w:rsidR="007F0431" w:rsidRPr="00290C7C">
        <w:rPr>
          <w:rFonts w:ascii="GHEA Grapalat" w:eastAsia="GHEA Grapalat" w:hAnsi="GHEA Grapalat" w:cs="GHEA Grapalat"/>
          <w:color w:val="000000"/>
          <w:lang w:val="hy-AM"/>
        </w:rPr>
        <w:t>էլեկտրական լուսավորության միջոցներով</w:t>
      </w:r>
      <w:r w:rsidR="00A41957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(շիկացման կամ </w:t>
      </w:r>
      <w:r w:rsidR="005C3FCD">
        <w:rPr>
          <w:rFonts w:ascii="GHEA Grapalat" w:eastAsia="GHEA Grapalat" w:hAnsi="GHEA Grapalat" w:cs="GHEA Grapalat"/>
          <w:color w:val="000000"/>
          <w:lang w:val="hy-AM"/>
        </w:rPr>
        <w:t></w:t>
      </w:r>
      <w:r w:rsidR="00A41957" w:rsidRPr="00290C7C">
        <w:rPr>
          <w:rFonts w:ascii="GHEA Grapalat" w:eastAsia="GHEA Grapalat" w:hAnsi="GHEA Grapalat" w:cs="GHEA Grapalat"/>
          <w:color w:val="000000"/>
          <w:lang w:val="hy-AM"/>
        </w:rPr>
        <w:t>Լեդ</w:t>
      </w:r>
      <w:r w:rsidR="005C3FCD">
        <w:rPr>
          <w:rFonts w:ascii="GHEA Grapalat" w:eastAsia="GHEA Grapalat" w:hAnsi="GHEA Grapalat" w:cs="GHEA Grapalat"/>
          <w:color w:val="000000"/>
          <w:lang w:val="hy-AM"/>
        </w:rPr>
        <w:t></w:t>
      </w:r>
      <w:r w:rsidR="00A41957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լամպերով)</w:t>
      </w:r>
      <w:r w:rsidR="007F0431" w:rsidRPr="00290C7C">
        <w:rPr>
          <w:rFonts w:ascii="GHEA Grapalat" w:eastAsia="GHEA Grapalat" w:hAnsi="GHEA Grapalat" w:cs="GHEA Grapalat"/>
          <w:color w:val="000000"/>
          <w:lang w:val="hy-AM"/>
        </w:rPr>
        <w:t xml:space="preserve">։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Էլեկտրականության անցկացումը պետք է լինի քողարկված: Վթարային լուսավորումն իրականացվում է մարտկոցային կուտակիչներով:</w:t>
      </w:r>
    </w:p>
    <w:p w14:paraId="593F325F" w14:textId="464F4BAA" w:rsidR="007F0431" w:rsidRPr="00290C7C" w:rsidRDefault="00202474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 w:themeColor="text1"/>
          <w:lang w:val="hy-AM"/>
        </w:rPr>
        <w:t>2</w:t>
      </w:r>
      <w:r w:rsidR="00765073" w:rsidRPr="00765073">
        <w:rPr>
          <w:rFonts w:ascii="GHEA Grapalat" w:eastAsia="GHEA Grapalat" w:hAnsi="GHEA Grapalat" w:cs="GHEA Grapalat"/>
          <w:color w:val="000000" w:themeColor="text1"/>
          <w:lang w:val="hy-AM"/>
        </w:rPr>
        <w:t>1</w:t>
      </w:r>
      <w:r>
        <w:rPr>
          <w:rFonts w:ascii="Cambria Math" w:eastAsia="GHEA Grapalat" w:hAnsi="Cambria Math" w:cs="GHEA Grapalat"/>
          <w:color w:val="000000" w:themeColor="text1"/>
          <w:lang w:val="hy-AM"/>
        </w:rPr>
        <w:t xml:space="preserve">․ </w:t>
      </w:r>
      <w:r w:rsidR="007F0431" w:rsidRPr="00706EE7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ՁՊՎ-ի խցերն ապահովվում են </w:t>
      </w:r>
      <w:r w:rsidR="00706EE7" w:rsidRPr="00706EE7">
        <w:rPr>
          <w:rFonts w:ascii="GHEA Grapalat" w:eastAsia="GHEA Grapalat" w:hAnsi="GHEA Grapalat" w:cs="GHEA Grapalat"/>
          <w:color w:val="000000" w:themeColor="text1"/>
          <w:lang w:val="hy-AM"/>
        </w:rPr>
        <w:t>միջանցքում տեղադրված</w:t>
      </w:r>
      <w:r w:rsidR="004C351D" w:rsidRPr="00706EE7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</w:t>
      </w:r>
      <w:r w:rsidR="007F0431" w:rsidRPr="00706EE7">
        <w:rPr>
          <w:rFonts w:ascii="GHEA Grapalat" w:eastAsia="GHEA Grapalat" w:hAnsi="GHEA Grapalat" w:cs="GHEA Grapalat"/>
          <w:color w:val="000000" w:themeColor="text1"/>
          <w:lang w:val="hy-AM"/>
        </w:rPr>
        <w:t xml:space="preserve">էլեկտրական կարգավորիչներով, որոնց միջոցով անհրաժեշտության դեպքում </w:t>
      </w:r>
      <w:r w:rsidR="007F0431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գիշերային ժամերին </w:t>
      </w:r>
      <w:r w:rsidR="00A41957" w:rsidRPr="00290C7C">
        <w:rPr>
          <w:rFonts w:ascii="GHEA Grapalat" w:eastAsia="GHEA Grapalat" w:hAnsi="GHEA Grapalat" w:cs="GHEA Grapalat"/>
          <w:color w:val="000000"/>
          <w:lang w:val="hy-AM"/>
        </w:rPr>
        <w:t>կթուլացվի</w:t>
      </w:r>
      <w:r w:rsidR="007F0431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խցերի լուսավորությունը: </w:t>
      </w:r>
    </w:p>
    <w:p w14:paraId="687C55DA" w14:textId="7A482CC8" w:rsidR="006B1094" w:rsidRPr="00290C7C" w:rsidRDefault="00202474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2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2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. ՁՊՎ-</w:t>
      </w:r>
      <w:r w:rsidR="00FE6BB6">
        <w:rPr>
          <w:rFonts w:ascii="GHEA Grapalat" w:eastAsia="GHEA Grapalat" w:hAnsi="GHEA Grapalat" w:cs="GHEA Grapalat"/>
          <w:color w:val="000000"/>
          <w:lang w:val="hy-AM"/>
        </w:rPr>
        <w:t xml:space="preserve">ն կահավորվում է հերթապահ մասին </w:t>
      </w:r>
      <w:r w:rsidR="00FE6BB6" w:rsidRPr="00290C7C">
        <w:rPr>
          <w:rFonts w:ascii="GHEA Grapalat" w:eastAsia="GHEA Grapalat" w:hAnsi="GHEA Grapalat" w:cs="GHEA Grapalat"/>
          <w:color w:val="000000"/>
          <w:lang w:val="hy-AM"/>
        </w:rPr>
        <w:t>(հերթապահ ծառայությանը)</w:t>
      </w:r>
      <w:r w:rsidR="00FE6BB6">
        <w:rPr>
          <w:rFonts w:ascii="GHEA Grapalat" w:eastAsia="GHEA Grapalat" w:hAnsi="GHEA Grapalat" w:cs="GHEA Grapalat"/>
          <w:color w:val="000000"/>
          <w:lang w:val="hy-AM"/>
        </w:rPr>
        <w:t xml:space="preserve"> միացված </w:t>
      </w:r>
      <w:r w:rsidR="000026DE" w:rsidRPr="00290C7C">
        <w:rPr>
          <w:rFonts w:ascii="GHEA Grapalat" w:eastAsia="GHEA Grapalat" w:hAnsi="GHEA Grapalat" w:cs="GHEA Grapalat"/>
          <w:color w:val="000000"/>
          <w:lang w:val="hy-AM"/>
        </w:rPr>
        <w:t xml:space="preserve">ահազանգման </w:t>
      </w:r>
      <w:r w:rsidR="0084446D">
        <w:rPr>
          <w:rFonts w:ascii="GHEA Grapalat" w:eastAsia="GHEA Grapalat" w:hAnsi="GHEA Grapalat" w:cs="GHEA Grapalat"/>
          <w:color w:val="000000"/>
          <w:lang w:val="hy-AM"/>
        </w:rPr>
        <w:t xml:space="preserve">ազդանշանային </w:t>
      </w:r>
      <w:r w:rsidR="000026DE" w:rsidRPr="00290C7C">
        <w:rPr>
          <w:rFonts w:ascii="GHEA Grapalat" w:eastAsia="GHEA Grapalat" w:hAnsi="GHEA Grapalat" w:cs="GHEA Grapalat"/>
          <w:color w:val="000000"/>
          <w:lang w:val="hy-AM"/>
        </w:rPr>
        <w:t>համակարգեր</w:t>
      </w:r>
      <w:r w:rsidR="00FE6BB6">
        <w:rPr>
          <w:rFonts w:ascii="GHEA Grapalat" w:eastAsia="GHEA Grapalat" w:hAnsi="GHEA Grapalat" w:cs="GHEA Grapalat"/>
          <w:color w:val="000000"/>
          <w:lang w:val="hy-AM"/>
        </w:rPr>
        <w:t>ով, տեսա</w:t>
      </w:r>
      <w:r w:rsidR="00AE6B88">
        <w:rPr>
          <w:rFonts w:ascii="GHEA Grapalat" w:eastAsia="GHEA Grapalat" w:hAnsi="GHEA Grapalat" w:cs="GHEA Grapalat"/>
          <w:color w:val="000000"/>
          <w:lang w:val="hy-AM"/>
        </w:rPr>
        <w:t>ձայնա</w:t>
      </w:r>
      <w:r w:rsidR="00FE6BB6">
        <w:rPr>
          <w:rFonts w:ascii="GHEA Grapalat" w:eastAsia="GHEA Grapalat" w:hAnsi="GHEA Grapalat" w:cs="GHEA Grapalat"/>
          <w:color w:val="000000"/>
          <w:lang w:val="hy-AM"/>
        </w:rPr>
        <w:t>գրման հնարավորությամբ տեսախցիկներով, որոնք տեղադրվում են մուտքերում, միջանցքներում, զբոսաբակում, ինչպես նաև միայն տեսագրման հնարավորությամբ տեսախցիկներով, որոնք տեղադրվում են քննչական և տեսակցության սենյակներում։ Խցերում, բուժսենյակներում, լոգասենյակներում և զուգարաններում տեսաձայնագրումը և տեսագրում</w:t>
      </w:r>
      <w:r w:rsidR="0084446D">
        <w:rPr>
          <w:rFonts w:ascii="GHEA Grapalat" w:eastAsia="GHEA Grapalat" w:hAnsi="GHEA Grapalat" w:cs="GHEA Grapalat"/>
          <w:color w:val="000000"/>
          <w:lang w:val="hy-AM"/>
        </w:rPr>
        <w:t>ն</w:t>
      </w:r>
      <w:r w:rsidR="0084446D" w:rsidRPr="0084446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84446D">
        <w:rPr>
          <w:rFonts w:ascii="GHEA Grapalat" w:eastAsia="GHEA Grapalat" w:hAnsi="GHEA Grapalat" w:cs="GHEA Grapalat"/>
          <w:color w:val="000000"/>
          <w:lang w:val="hy-AM"/>
        </w:rPr>
        <w:t xml:space="preserve">արգելվում </w:t>
      </w:r>
      <w:r w:rsidR="003F4F87">
        <w:rPr>
          <w:rFonts w:ascii="GHEA Grapalat" w:eastAsia="GHEA Grapalat" w:hAnsi="GHEA Grapalat" w:cs="GHEA Grapalat"/>
          <w:color w:val="000000"/>
          <w:lang w:val="hy-AM"/>
        </w:rPr>
        <w:t>են</w:t>
      </w:r>
      <w:r w:rsidR="00FE6BB6">
        <w:rPr>
          <w:rFonts w:ascii="GHEA Grapalat" w:eastAsia="GHEA Grapalat" w:hAnsi="GHEA Grapalat" w:cs="GHEA Grapalat"/>
          <w:color w:val="000000"/>
          <w:lang w:val="hy-AM"/>
        </w:rPr>
        <w:t>։</w:t>
      </w:r>
    </w:p>
    <w:p w14:paraId="04F68941" w14:textId="55388207" w:rsidR="006B1094" w:rsidRPr="00290C7C" w:rsidRDefault="00202474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2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3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. ՁՊՎ-ի շինությունների բոլոր հնարավոր խոցելի տեղերը պաշտպանվում են (պաշարվում) ահազանգման ազդանշանային ցուցիչներով:</w:t>
      </w:r>
    </w:p>
    <w:p w14:paraId="00FC3C2A" w14:textId="1FC39458" w:rsidR="006B1094" w:rsidRPr="00290C7C" w:rsidRDefault="00553C1F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GHEA Grapalat" w:eastAsia="GHEA Grapalat" w:hAnsi="GHEA Grapalat" w:cs="GHEA Grapalat"/>
          <w:color w:val="000000"/>
          <w:lang w:val="hy-AM"/>
        </w:rPr>
        <w:t>2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4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. ՁՊՎ-ում նախատեսվում են ազդանշանների հետևյալ տեսակները` </w:t>
      </w:r>
      <w:r w:rsidR="005C3FCD">
        <w:rPr>
          <w:rFonts w:ascii="GHEA Grapalat" w:eastAsia="GHEA Grapalat" w:hAnsi="GHEA Grapalat" w:cs="GHEA Grapalat"/>
          <w:color w:val="000000"/>
          <w:lang w:val="hy-AM"/>
        </w:rPr>
        <w:t>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Տագնապ</w:t>
      </w:r>
      <w:r w:rsidR="005C3FCD">
        <w:rPr>
          <w:rFonts w:ascii="GHEA Grapalat" w:hAnsi="GHEA Grapalat"/>
          <w:lang w:val="hy-AM"/>
        </w:rPr>
        <w:t></w:t>
      </w:r>
      <w:r w:rsidR="001F0F1B">
        <w:rPr>
          <w:rFonts w:ascii="GHEA Grapalat" w:eastAsia="GHEA Grapalat" w:hAnsi="GHEA Grapalat" w:cs="GHEA Grapalat"/>
          <w:color w:val="000000"/>
          <w:lang w:val="hy-AM"/>
        </w:rPr>
        <w:t xml:space="preserve"> և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5C3FCD">
        <w:rPr>
          <w:rFonts w:ascii="GHEA Grapalat" w:eastAsia="GHEA Grapalat" w:hAnsi="GHEA Grapalat" w:cs="GHEA Grapalat"/>
          <w:color w:val="000000"/>
          <w:lang w:val="hy-AM"/>
        </w:rPr>
        <w:t>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Կանչ</w:t>
      </w:r>
      <w:r w:rsidR="005C3FCD">
        <w:rPr>
          <w:rFonts w:ascii="GHEA Grapalat" w:hAnsi="GHEA Grapalat"/>
          <w:lang w:val="hy-AM"/>
        </w:rPr>
        <w:t>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: </w:t>
      </w:r>
    </w:p>
    <w:p w14:paraId="7A938BB3" w14:textId="0D7A8189" w:rsidR="001F0F1B" w:rsidRPr="00364EC9" w:rsidRDefault="00F0088F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hAnsi="GHEA Grapalat"/>
          <w:color w:val="000000" w:themeColor="text1"/>
          <w:lang w:val="hy-AM"/>
        </w:rPr>
      </w:pPr>
      <w:r w:rsidRPr="00364EC9">
        <w:rPr>
          <w:rFonts w:ascii="GHEA Grapalat" w:eastAsia="GHEA Grapalat" w:hAnsi="GHEA Grapalat" w:cs="GHEA Grapalat"/>
          <w:color w:val="000000" w:themeColor="text1"/>
          <w:lang w:val="hy-AM"/>
        </w:rPr>
        <w:t>2</w:t>
      </w:r>
      <w:r w:rsidR="00765073" w:rsidRPr="00765073">
        <w:rPr>
          <w:rFonts w:ascii="GHEA Grapalat" w:eastAsia="GHEA Grapalat" w:hAnsi="GHEA Grapalat" w:cs="GHEA Grapalat"/>
          <w:color w:val="000000" w:themeColor="text1"/>
          <w:lang w:val="hy-AM"/>
        </w:rPr>
        <w:t>5</w:t>
      </w:r>
      <w:r w:rsidR="006B1094" w:rsidRPr="00364EC9">
        <w:rPr>
          <w:rFonts w:ascii="GHEA Grapalat" w:eastAsia="GHEA Grapalat" w:hAnsi="GHEA Grapalat" w:cs="GHEA Grapalat"/>
          <w:color w:val="000000" w:themeColor="text1"/>
          <w:lang w:val="hy-AM"/>
        </w:rPr>
        <w:t xml:space="preserve">. </w:t>
      </w:r>
      <w:r w:rsidR="001F0F1B" w:rsidRPr="00364EC9">
        <w:rPr>
          <w:rFonts w:ascii="GHEA Grapalat" w:hAnsi="GHEA Grapalat"/>
          <w:color w:val="000000" w:themeColor="text1"/>
          <w:lang w:val="hy-AM"/>
        </w:rPr>
        <w:t>Կանչ ազդանշանի կոճակը տեղադրվում է ՁՊՎ-ի</w:t>
      </w:r>
      <w:r w:rsidR="003D40D7" w:rsidRPr="00364EC9">
        <w:rPr>
          <w:rFonts w:ascii="GHEA Grapalat" w:hAnsi="GHEA Grapalat"/>
          <w:color w:val="000000" w:themeColor="text1"/>
          <w:lang w:val="hy-AM"/>
        </w:rPr>
        <w:t xml:space="preserve"> խց</w:t>
      </w:r>
      <w:r w:rsidR="001F0F1B" w:rsidRPr="00364EC9">
        <w:rPr>
          <w:rFonts w:ascii="GHEA Grapalat" w:hAnsi="GHEA Grapalat"/>
          <w:color w:val="000000" w:themeColor="text1"/>
          <w:lang w:val="hy-AM"/>
        </w:rPr>
        <w:t xml:space="preserve">ում` պահվող անձի և ՁՊՎ ոստիկանի միջև կապն ապահովելու նպատակով, իսկ </w:t>
      </w:r>
      <w:r w:rsidR="00E82640" w:rsidRPr="00364EC9">
        <w:rPr>
          <w:rFonts w:ascii="GHEA Grapalat" w:hAnsi="GHEA Grapalat"/>
          <w:color w:val="000000" w:themeColor="text1"/>
          <w:lang w:val="hy-AM"/>
        </w:rPr>
        <w:t>«</w:t>
      </w:r>
      <w:r w:rsidR="001F0F1B" w:rsidRPr="00364EC9">
        <w:rPr>
          <w:rFonts w:ascii="GHEA Grapalat" w:hAnsi="GHEA Grapalat"/>
          <w:color w:val="000000" w:themeColor="text1"/>
          <w:lang w:val="hy-AM"/>
        </w:rPr>
        <w:t>Տագնապ</w:t>
      </w:r>
      <w:r w:rsidR="00E82640" w:rsidRPr="00364EC9">
        <w:rPr>
          <w:rFonts w:ascii="GHEA Grapalat" w:hAnsi="GHEA Grapalat"/>
          <w:color w:val="000000" w:themeColor="text1"/>
          <w:lang w:val="hy-AM"/>
        </w:rPr>
        <w:t>»</w:t>
      </w:r>
      <w:r w:rsidR="001F0F1B" w:rsidRPr="00364EC9">
        <w:rPr>
          <w:rFonts w:ascii="GHEA Grapalat" w:hAnsi="GHEA Grapalat"/>
          <w:color w:val="000000" w:themeColor="text1"/>
          <w:lang w:val="hy-AM"/>
        </w:rPr>
        <w:t xml:space="preserve"> ազդանշանի </w:t>
      </w:r>
      <w:r w:rsidR="001F0F1B" w:rsidRPr="00364EC9">
        <w:rPr>
          <w:rFonts w:ascii="GHEA Grapalat" w:hAnsi="GHEA Grapalat"/>
          <w:color w:val="000000" w:themeColor="text1"/>
          <w:lang w:val="hy-AM"/>
        </w:rPr>
        <w:lastRenderedPageBreak/>
        <w:t>կոճակը տեղադրվում է ՁՊՎ-ի միջանցքում՝ ՁՊՎ ոստիկանի և հերթափոխի ավագի (օգնականի) միջև հրատապ կապն ապահովելու նպատակով։</w:t>
      </w:r>
    </w:p>
    <w:p w14:paraId="023A8115" w14:textId="2BB5AAC8" w:rsidR="006B1094" w:rsidRPr="00290C7C" w:rsidRDefault="00F0088F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GHEA Grapalat" w:eastAsia="GHEA Grapalat" w:hAnsi="GHEA Grapalat" w:cs="GHEA Grapalat"/>
          <w:color w:val="000000"/>
          <w:lang w:val="hy-AM"/>
        </w:rPr>
        <w:t>2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6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. Զբոսաբակերը տեղակայվում են ՁՊՎ-ին կից տարածքում` խցերի կողմից և պետք է ունենան առանձին ելք:</w:t>
      </w:r>
    </w:p>
    <w:p w14:paraId="1976ADF1" w14:textId="1A522592" w:rsidR="006B1094" w:rsidRPr="00290C7C" w:rsidRDefault="00F0088F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GHEA Grapalat" w:eastAsia="GHEA Grapalat" w:hAnsi="GHEA Grapalat" w:cs="GHEA Grapalat"/>
          <w:color w:val="000000"/>
          <w:lang w:val="hy-AM"/>
        </w:rPr>
        <w:t>2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7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. Զբոսաբակերի պարիսպների և առանձնացնող միջնորմերի բարձրությունը պետք է լինի 3</w:t>
      </w:r>
      <w:r w:rsidR="001A5A13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մ ոչ պակաս: Զբոսաբակերի վերևի մասում տեղադրվում են 8-10</w:t>
      </w:r>
      <w:r w:rsidR="001A5A13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մմ տրամագծով ձողերից 150 x 150մմ բջիջներով վանդակաճաղեր և ծածկվում մետաղացանցով</w:t>
      </w:r>
      <w:r w:rsidR="00290C7C" w:rsidRPr="00290C7C">
        <w:rPr>
          <w:rFonts w:ascii="GHEA Grapalat" w:eastAsia="GHEA Grapalat" w:hAnsi="GHEA Grapalat" w:cs="GHEA Grapalat"/>
          <w:color w:val="000000"/>
          <w:lang w:val="hy-AM"/>
        </w:rPr>
        <w:t>։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Զբոսաբակի բոլոր պատերը հարթ սվաղվում են:</w:t>
      </w:r>
    </w:p>
    <w:p w14:paraId="78FBA993" w14:textId="05FC4DA9" w:rsidR="00855D1A" w:rsidRPr="00290C7C" w:rsidRDefault="00855D1A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GHEA Grapalat" w:eastAsia="GHEA Grapalat" w:hAnsi="GHEA Grapalat" w:cs="GHEA Grapalat"/>
          <w:color w:val="000000"/>
          <w:lang w:val="hy-AM"/>
        </w:rPr>
        <w:t>2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8</w:t>
      </w:r>
      <w:r w:rsidRPr="00290C7C">
        <w:rPr>
          <w:rFonts w:ascii="Cambria Math" w:eastAsia="GHEA Grapalat" w:hAnsi="Cambria Math" w:cs="Cambria Math"/>
          <w:color w:val="000000"/>
          <w:lang w:val="hy-AM"/>
        </w:rPr>
        <w:t>․</w:t>
      </w:r>
      <w:r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Զբոսաբակերը կահավորվում են մարմնամարզական պարագաներով (պտտաձող, ծանրաձող</w:t>
      </w:r>
      <w:r w:rsidR="00456240" w:rsidRPr="00290C7C">
        <w:rPr>
          <w:rFonts w:ascii="GHEA Grapalat" w:eastAsia="GHEA Grapalat" w:hAnsi="GHEA Grapalat" w:cs="GHEA Grapalat"/>
          <w:color w:val="000000"/>
          <w:lang w:val="hy-AM"/>
        </w:rPr>
        <w:t>, հանտել, գնդակ</w:t>
      </w:r>
      <w:r w:rsidR="001F0F1B"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="001F0F1B" w:rsidRPr="00364EC9">
        <w:rPr>
          <w:rFonts w:ascii="GHEA Grapalat" w:eastAsia="GHEA Grapalat" w:hAnsi="GHEA Grapalat" w:cs="GHEA Grapalat"/>
          <w:color w:val="000000" w:themeColor="text1"/>
          <w:lang w:val="hy-AM"/>
        </w:rPr>
        <w:t>օղակ</w:t>
      </w:r>
      <w:r w:rsidR="00456240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և այլն</w:t>
      </w:r>
      <w:r w:rsidRPr="00290C7C">
        <w:rPr>
          <w:rFonts w:ascii="GHEA Grapalat" w:eastAsia="GHEA Grapalat" w:hAnsi="GHEA Grapalat" w:cs="GHEA Grapalat"/>
          <w:color w:val="000000"/>
          <w:lang w:val="hy-AM"/>
        </w:rPr>
        <w:t>)</w:t>
      </w:r>
      <w:r w:rsidR="00456240" w:rsidRPr="00290C7C">
        <w:rPr>
          <w:rFonts w:ascii="GHEA Grapalat" w:eastAsia="GHEA Grapalat" w:hAnsi="GHEA Grapalat" w:cs="GHEA Grapalat"/>
          <w:color w:val="000000"/>
          <w:lang w:val="hy-AM"/>
        </w:rPr>
        <w:t>,</w:t>
      </w:r>
      <w:r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նստարանով՝ վերին մասը մետաղյա ծածկով</w:t>
      </w:r>
      <w:r w:rsidR="00290C7C" w:rsidRPr="00290C7C">
        <w:rPr>
          <w:rFonts w:ascii="GHEA Grapalat" w:eastAsia="GHEA Grapalat" w:hAnsi="GHEA Grapalat" w:cs="GHEA Grapalat"/>
          <w:color w:val="000000"/>
          <w:lang w:val="hy-AM"/>
        </w:rPr>
        <w:t>՝ արևի ուղիղ ճառագայթներից և տեղումներից պաշտպանելու համար</w:t>
      </w:r>
      <w:r w:rsidRPr="00290C7C">
        <w:rPr>
          <w:rFonts w:ascii="GHEA Grapalat" w:eastAsia="GHEA Grapalat" w:hAnsi="GHEA Grapalat" w:cs="GHEA Grapalat"/>
          <w:color w:val="000000"/>
          <w:lang w:val="hy-AM"/>
        </w:rPr>
        <w:t>, ինչպես նաև աղբամանով։</w:t>
      </w:r>
    </w:p>
    <w:p w14:paraId="69A577FE" w14:textId="2D24F2A5" w:rsidR="00290C7C" w:rsidRPr="00290C7C" w:rsidRDefault="007A5264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290C7C">
        <w:rPr>
          <w:rFonts w:ascii="GHEA Grapalat" w:eastAsia="GHEA Grapalat" w:hAnsi="GHEA Grapalat" w:cs="GHEA Grapalat"/>
          <w:color w:val="000000"/>
          <w:lang w:val="hy-AM"/>
        </w:rPr>
        <w:t>2</w:t>
      </w:r>
      <w:r w:rsidR="00765073" w:rsidRPr="00765073">
        <w:rPr>
          <w:rFonts w:ascii="GHEA Grapalat" w:eastAsia="GHEA Grapalat" w:hAnsi="GHEA Grapalat" w:cs="GHEA Grapalat"/>
          <w:color w:val="000000"/>
          <w:lang w:val="hy-AM"/>
        </w:rPr>
        <w:t>9</w:t>
      </w:r>
      <w:r w:rsidRPr="00290C7C">
        <w:rPr>
          <w:rFonts w:ascii="Cambria Math" w:eastAsia="GHEA Grapalat" w:hAnsi="Cambria Math" w:cs="Cambria Math"/>
          <w:color w:val="000000"/>
          <w:lang w:val="hy-AM"/>
        </w:rPr>
        <w:t>․</w:t>
      </w:r>
      <w:r w:rsidR="00290C7C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Զբոսաբակի չափերը որոշվում են ելնելով ՁՊՎ-ի </w:t>
      </w:r>
      <w:r w:rsidR="00290C7C" w:rsidRPr="00984FB3">
        <w:rPr>
          <w:rFonts w:ascii="GHEA Grapalat" w:eastAsia="GHEA Grapalat" w:hAnsi="GHEA Grapalat" w:cs="GHEA Grapalat"/>
          <w:color w:val="000000" w:themeColor="text1"/>
          <w:lang w:val="hy-AM"/>
        </w:rPr>
        <w:t>խցերի</w:t>
      </w:r>
      <w:r w:rsidR="004C351D" w:rsidRPr="00984FB3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և պահվող անձանց</w:t>
      </w:r>
      <w:r w:rsidR="00290C7C" w:rsidRPr="00984FB3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քանակից՝ պահվող անձանց զբոսանքի հնարավորություն</w:t>
      </w:r>
      <w:r w:rsidR="0045775E">
        <w:rPr>
          <w:rFonts w:ascii="GHEA Grapalat" w:eastAsia="GHEA Grapalat" w:hAnsi="GHEA Grapalat" w:cs="GHEA Grapalat"/>
          <w:color w:val="000000" w:themeColor="text1"/>
          <w:lang w:val="hy-AM"/>
        </w:rPr>
        <w:t>ն</w:t>
      </w:r>
      <w:r w:rsidR="00290C7C" w:rsidRPr="00984FB3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ապահովելու </w:t>
      </w:r>
      <w:r w:rsidR="00290C7C" w:rsidRPr="00290C7C">
        <w:rPr>
          <w:rFonts w:ascii="GHEA Grapalat" w:eastAsia="GHEA Grapalat" w:hAnsi="GHEA Grapalat" w:cs="GHEA Grapalat"/>
          <w:color w:val="000000"/>
          <w:lang w:val="hy-AM"/>
        </w:rPr>
        <w:t>համար</w:t>
      </w:r>
      <w:r w:rsidR="000922F3">
        <w:rPr>
          <w:rFonts w:ascii="GHEA Grapalat" w:eastAsia="GHEA Grapalat" w:hAnsi="GHEA Grapalat" w:cs="GHEA Grapalat"/>
          <w:color w:val="000000"/>
          <w:lang w:val="hy-AM"/>
        </w:rPr>
        <w:t>։</w:t>
      </w:r>
    </w:p>
    <w:p w14:paraId="0BF93467" w14:textId="242EC67D" w:rsidR="006B1094" w:rsidRPr="00290C7C" w:rsidRDefault="00765073" w:rsidP="00175D6F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65073">
        <w:rPr>
          <w:rFonts w:ascii="GHEA Grapalat" w:eastAsia="GHEA Grapalat" w:hAnsi="GHEA Grapalat" w:cs="GHEA Grapalat"/>
          <w:color w:val="000000"/>
          <w:lang w:val="hy-AM"/>
        </w:rPr>
        <w:t>30</w:t>
      </w:r>
      <w:r w:rsidR="00290C7C" w:rsidRPr="00290C7C">
        <w:rPr>
          <w:rFonts w:ascii="Cambria Math" w:eastAsia="GHEA Grapalat" w:hAnsi="Cambria Math" w:cs="Cambria Math"/>
          <w:color w:val="000000"/>
          <w:lang w:val="hy-AM"/>
        </w:rPr>
        <w:t>․</w:t>
      </w:r>
      <w:r w:rsidR="00290C7C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ՁՊՎ-ի տեխնիկական բնութագիրն արտացոլվում է հատուկ անձնագրում` համաձայն</w:t>
      </w:r>
      <w:r w:rsidR="00CA66F1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C47579" w:rsidRPr="00C47579">
        <w:rPr>
          <w:rFonts w:ascii="GHEA Grapalat" w:eastAsia="GHEA Grapalat" w:hAnsi="GHEA Grapalat" w:cs="GHEA Grapalat"/>
          <w:color w:val="000000"/>
          <w:lang w:val="hy-AM"/>
        </w:rPr>
        <w:t>Հայաստանի Հանրապետության</w:t>
      </w:r>
      <w:r w:rsidR="00CA66F1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կառավարության 05</w:t>
      </w:r>
      <w:r w:rsidR="00CA66F1" w:rsidRPr="00290C7C">
        <w:rPr>
          <w:rFonts w:ascii="Cambria Math" w:eastAsia="GHEA Grapalat" w:hAnsi="Cambria Math" w:cs="Cambria Math"/>
          <w:color w:val="000000"/>
          <w:lang w:val="hy-AM"/>
        </w:rPr>
        <w:t>․</w:t>
      </w:r>
      <w:r w:rsidR="00CA66F1" w:rsidRPr="00290C7C">
        <w:rPr>
          <w:rFonts w:ascii="GHEA Grapalat" w:eastAsia="GHEA Grapalat" w:hAnsi="GHEA Grapalat" w:cs="GHEA Grapalat"/>
          <w:color w:val="000000"/>
          <w:lang w:val="hy-AM"/>
        </w:rPr>
        <w:t>06</w:t>
      </w:r>
      <w:r w:rsidR="00CA66F1" w:rsidRPr="00290C7C">
        <w:rPr>
          <w:rFonts w:ascii="Cambria Math" w:eastAsia="GHEA Grapalat" w:hAnsi="Cambria Math" w:cs="Cambria Math"/>
          <w:color w:val="000000"/>
          <w:lang w:val="hy-AM"/>
        </w:rPr>
        <w:t>․</w:t>
      </w:r>
      <w:r w:rsidR="00CA66F1" w:rsidRPr="00290C7C">
        <w:rPr>
          <w:rFonts w:ascii="GHEA Grapalat" w:eastAsia="GHEA Grapalat" w:hAnsi="GHEA Grapalat" w:cs="GHEA Grapalat"/>
          <w:color w:val="000000"/>
          <w:lang w:val="hy-AM"/>
        </w:rPr>
        <w:t>2008թ</w:t>
      </w:r>
      <w:r w:rsidR="00CA66F1" w:rsidRPr="00290C7C">
        <w:rPr>
          <w:rFonts w:ascii="Cambria Math" w:eastAsia="GHEA Grapalat" w:hAnsi="Cambria Math" w:cs="Cambria Math"/>
          <w:color w:val="000000"/>
          <w:lang w:val="hy-AM"/>
        </w:rPr>
        <w:t>․</w:t>
      </w:r>
      <w:r w:rsidR="00CA66F1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թիվ 574-Ն որոշմամբ հաստատված ներքին կանոնակարգի 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Ձև 12-ի</w:t>
      </w:r>
      <w:r w:rsidR="00CA66F1" w:rsidRPr="00290C7C">
        <w:rPr>
          <w:rFonts w:ascii="GHEA Grapalat" w:eastAsia="GHEA Grapalat" w:hAnsi="GHEA Grapalat" w:cs="GHEA Grapalat"/>
          <w:color w:val="000000"/>
          <w:lang w:val="hy-AM"/>
        </w:rPr>
        <w:t xml:space="preserve"> հավելվածի</w:t>
      </w:r>
      <w:r w:rsidR="006B1094" w:rsidRPr="00290C7C">
        <w:rPr>
          <w:rFonts w:ascii="GHEA Grapalat" w:eastAsia="GHEA Grapalat" w:hAnsi="GHEA Grapalat" w:cs="GHEA Grapalat"/>
          <w:color w:val="000000"/>
          <w:lang w:val="hy-AM"/>
        </w:rPr>
        <w:t>, որը պահվում է հերթափոխի ավագի մոտ:</w:t>
      </w:r>
    </w:p>
    <w:p w14:paraId="4AC0869B" w14:textId="22CC6CDA" w:rsidR="008474FB" w:rsidRPr="00290C7C" w:rsidRDefault="008474FB" w:rsidP="00730785">
      <w:pPr>
        <w:pBdr>
          <w:top w:val="nil"/>
          <w:left w:val="nil"/>
          <w:bottom w:val="nil"/>
          <w:right w:val="nil"/>
          <w:between w:val="nil"/>
        </w:pBdr>
        <w:tabs>
          <w:tab w:val="left" w:pos="90"/>
        </w:tabs>
        <w:spacing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8474FB" w:rsidRPr="00290C7C" w:rsidSect="00672428">
      <w:pgSz w:w="11907" w:h="16839" w:code="9"/>
      <w:pgMar w:top="1170" w:right="1017" w:bottom="990" w:left="1080" w:header="288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font">
    <w:panose1 w:val="00000000000000000000"/>
    <w:charset w:val="00"/>
    <w:family w:val="roman"/>
    <w:notTrueType/>
    <w:pitch w:val="default"/>
  </w:font>
  <w:font w:name="Arm Mono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235F"/>
    <w:rsid w:val="000026DE"/>
    <w:rsid w:val="00023A85"/>
    <w:rsid w:val="00024798"/>
    <w:rsid w:val="00040D17"/>
    <w:rsid w:val="00042030"/>
    <w:rsid w:val="00051136"/>
    <w:rsid w:val="000649A1"/>
    <w:rsid w:val="0006785D"/>
    <w:rsid w:val="00080864"/>
    <w:rsid w:val="00083549"/>
    <w:rsid w:val="00083ECA"/>
    <w:rsid w:val="00087758"/>
    <w:rsid w:val="0009055A"/>
    <w:rsid w:val="000922F3"/>
    <w:rsid w:val="000A1C71"/>
    <w:rsid w:val="000B18CD"/>
    <w:rsid w:val="000C391E"/>
    <w:rsid w:val="000C5305"/>
    <w:rsid w:val="00101AE4"/>
    <w:rsid w:val="001354A3"/>
    <w:rsid w:val="001407DF"/>
    <w:rsid w:val="00175D6F"/>
    <w:rsid w:val="00184444"/>
    <w:rsid w:val="0018587D"/>
    <w:rsid w:val="00191E33"/>
    <w:rsid w:val="001A3436"/>
    <w:rsid w:val="001A5A13"/>
    <w:rsid w:val="001B2B73"/>
    <w:rsid w:val="001B64ED"/>
    <w:rsid w:val="001C5996"/>
    <w:rsid w:val="001C6FE1"/>
    <w:rsid w:val="001E568A"/>
    <w:rsid w:val="001F0D35"/>
    <w:rsid w:val="001F0F1B"/>
    <w:rsid w:val="00202474"/>
    <w:rsid w:val="002074FF"/>
    <w:rsid w:val="002148B3"/>
    <w:rsid w:val="00215532"/>
    <w:rsid w:val="002158F4"/>
    <w:rsid w:val="0024343A"/>
    <w:rsid w:val="002551CB"/>
    <w:rsid w:val="0025728E"/>
    <w:rsid w:val="00273656"/>
    <w:rsid w:val="0027662B"/>
    <w:rsid w:val="0028308A"/>
    <w:rsid w:val="00290C7C"/>
    <w:rsid w:val="002929C4"/>
    <w:rsid w:val="002931DA"/>
    <w:rsid w:val="00296BCB"/>
    <w:rsid w:val="002B6BEE"/>
    <w:rsid w:val="002F2701"/>
    <w:rsid w:val="002F7B79"/>
    <w:rsid w:val="003026CC"/>
    <w:rsid w:val="00306D3F"/>
    <w:rsid w:val="003279F2"/>
    <w:rsid w:val="00335037"/>
    <w:rsid w:val="003375E4"/>
    <w:rsid w:val="00341BFF"/>
    <w:rsid w:val="0035028C"/>
    <w:rsid w:val="00360207"/>
    <w:rsid w:val="00364EC9"/>
    <w:rsid w:val="003675D0"/>
    <w:rsid w:val="00380034"/>
    <w:rsid w:val="00383104"/>
    <w:rsid w:val="00393ECD"/>
    <w:rsid w:val="003A1E42"/>
    <w:rsid w:val="003A2BBC"/>
    <w:rsid w:val="003B25A7"/>
    <w:rsid w:val="003B40E3"/>
    <w:rsid w:val="003C1ECE"/>
    <w:rsid w:val="003D40D7"/>
    <w:rsid w:val="003F4F87"/>
    <w:rsid w:val="004012DF"/>
    <w:rsid w:val="00415087"/>
    <w:rsid w:val="0043108C"/>
    <w:rsid w:val="004328D3"/>
    <w:rsid w:val="00456240"/>
    <w:rsid w:val="0045775E"/>
    <w:rsid w:val="00463C12"/>
    <w:rsid w:val="004662A3"/>
    <w:rsid w:val="004707BB"/>
    <w:rsid w:val="004810B7"/>
    <w:rsid w:val="00481DBB"/>
    <w:rsid w:val="00490D7E"/>
    <w:rsid w:val="004A31C3"/>
    <w:rsid w:val="004A7E12"/>
    <w:rsid w:val="004B03E9"/>
    <w:rsid w:val="004B6CCA"/>
    <w:rsid w:val="004C2D5B"/>
    <w:rsid w:val="004C351D"/>
    <w:rsid w:val="004D560F"/>
    <w:rsid w:val="005061B7"/>
    <w:rsid w:val="00527A2B"/>
    <w:rsid w:val="0053455B"/>
    <w:rsid w:val="00540DC5"/>
    <w:rsid w:val="00553C1F"/>
    <w:rsid w:val="00554FAF"/>
    <w:rsid w:val="0055712D"/>
    <w:rsid w:val="00563FF5"/>
    <w:rsid w:val="005759FA"/>
    <w:rsid w:val="00577F66"/>
    <w:rsid w:val="005A4134"/>
    <w:rsid w:val="005C3FCD"/>
    <w:rsid w:val="005C7EF8"/>
    <w:rsid w:val="005D2F45"/>
    <w:rsid w:val="005D3198"/>
    <w:rsid w:val="005D449C"/>
    <w:rsid w:val="005F2AC2"/>
    <w:rsid w:val="005F65CF"/>
    <w:rsid w:val="00606263"/>
    <w:rsid w:val="00627B47"/>
    <w:rsid w:val="00642A37"/>
    <w:rsid w:val="006443CF"/>
    <w:rsid w:val="0066326B"/>
    <w:rsid w:val="00671EE7"/>
    <w:rsid w:val="00672428"/>
    <w:rsid w:val="00693994"/>
    <w:rsid w:val="00697CF6"/>
    <w:rsid w:val="006B1094"/>
    <w:rsid w:val="006C1290"/>
    <w:rsid w:val="006D0927"/>
    <w:rsid w:val="006D390E"/>
    <w:rsid w:val="006E1241"/>
    <w:rsid w:val="00706EE7"/>
    <w:rsid w:val="00724E48"/>
    <w:rsid w:val="00730785"/>
    <w:rsid w:val="0073235F"/>
    <w:rsid w:val="00756F23"/>
    <w:rsid w:val="0076327C"/>
    <w:rsid w:val="00763F2F"/>
    <w:rsid w:val="00765073"/>
    <w:rsid w:val="0077098B"/>
    <w:rsid w:val="00770F45"/>
    <w:rsid w:val="007A375D"/>
    <w:rsid w:val="007A5264"/>
    <w:rsid w:val="007A7C2E"/>
    <w:rsid w:val="007C1A07"/>
    <w:rsid w:val="007F0431"/>
    <w:rsid w:val="00802ADE"/>
    <w:rsid w:val="00802C92"/>
    <w:rsid w:val="008141FB"/>
    <w:rsid w:val="008145AB"/>
    <w:rsid w:val="00831473"/>
    <w:rsid w:val="00833FA6"/>
    <w:rsid w:val="00835623"/>
    <w:rsid w:val="0084446D"/>
    <w:rsid w:val="008474FB"/>
    <w:rsid w:val="00855D1A"/>
    <w:rsid w:val="00861743"/>
    <w:rsid w:val="00865072"/>
    <w:rsid w:val="008739DF"/>
    <w:rsid w:val="008A3956"/>
    <w:rsid w:val="008B64B6"/>
    <w:rsid w:val="008C0C2A"/>
    <w:rsid w:val="008C4AE3"/>
    <w:rsid w:val="008D1880"/>
    <w:rsid w:val="008D76DE"/>
    <w:rsid w:val="008D7CAD"/>
    <w:rsid w:val="008E6029"/>
    <w:rsid w:val="008F2F95"/>
    <w:rsid w:val="00905DB8"/>
    <w:rsid w:val="009130ED"/>
    <w:rsid w:val="00947132"/>
    <w:rsid w:val="00957D51"/>
    <w:rsid w:val="00961F0B"/>
    <w:rsid w:val="00974CA6"/>
    <w:rsid w:val="0097756C"/>
    <w:rsid w:val="00982405"/>
    <w:rsid w:val="00984FB3"/>
    <w:rsid w:val="009A6BAC"/>
    <w:rsid w:val="009D1927"/>
    <w:rsid w:val="00A10758"/>
    <w:rsid w:val="00A13244"/>
    <w:rsid w:val="00A25052"/>
    <w:rsid w:val="00A34FAB"/>
    <w:rsid w:val="00A41957"/>
    <w:rsid w:val="00A4696A"/>
    <w:rsid w:val="00A47E02"/>
    <w:rsid w:val="00A513DF"/>
    <w:rsid w:val="00A51F55"/>
    <w:rsid w:val="00A52044"/>
    <w:rsid w:val="00A61171"/>
    <w:rsid w:val="00A62D2B"/>
    <w:rsid w:val="00A95CA5"/>
    <w:rsid w:val="00AB3EE8"/>
    <w:rsid w:val="00AB440E"/>
    <w:rsid w:val="00AB6789"/>
    <w:rsid w:val="00AD73DA"/>
    <w:rsid w:val="00AE2EFF"/>
    <w:rsid w:val="00AE6B88"/>
    <w:rsid w:val="00AF7DC3"/>
    <w:rsid w:val="00B0472D"/>
    <w:rsid w:val="00B049FD"/>
    <w:rsid w:val="00B15C62"/>
    <w:rsid w:val="00B165B3"/>
    <w:rsid w:val="00B22B45"/>
    <w:rsid w:val="00B32A83"/>
    <w:rsid w:val="00B3763A"/>
    <w:rsid w:val="00B4303F"/>
    <w:rsid w:val="00B528F6"/>
    <w:rsid w:val="00B52916"/>
    <w:rsid w:val="00B57BD2"/>
    <w:rsid w:val="00B60789"/>
    <w:rsid w:val="00B759B3"/>
    <w:rsid w:val="00B85E6D"/>
    <w:rsid w:val="00B863D2"/>
    <w:rsid w:val="00BC20AA"/>
    <w:rsid w:val="00BD2BC4"/>
    <w:rsid w:val="00BE02BA"/>
    <w:rsid w:val="00BE5512"/>
    <w:rsid w:val="00BE5E6B"/>
    <w:rsid w:val="00BF46B6"/>
    <w:rsid w:val="00C22895"/>
    <w:rsid w:val="00C27861"/>
    <w:rsid w:val="00C40057"/>
    <w:rsid w:val="00C44618"/>
    <w:rsid w:val="00C47579"/>
    <w:rsid w:val="00C6184B"/>
    <w:rsid w:val="00C6189E"/>
    <w:rsid w:val="00C72C7A"/>
    <w:rsid w:val="00C84862"/>
    <w:rsid w:val="00C85463"/>
    <w:rsid w:val="00C95297"/>
    <w:rsid w:val="00C96852"/>
    <w:rsid w:val="00CA548D"/>
    <w:rsid w:val="00CA66F1"/>
    <w:rsid w:val="00CB0CD1"/>
    <w:rsid w:val="00CB4FA3"/>
    <w:rsid w:val="00CC4F20"/>
    <w:rsid w:val="00CD572D"/>
    <w:rsid w:val="00CE66CB"/>
    <w:rsid w:val="00CE7001"/>
    <w:rsid w:val="00CF2E93"/>
    <w:rsid w:val="00D033A0"/>
    <w:rsid w:val="00D136D2"/>
    <w:rsid w:val="00D32E82"/>
    <w:rsid w:val="00D369AC"/>
    <w:rsid w:val="00D369E0"/>
    <w:rsid w:val="00D552A3"/>
    <w:rsid w:val="00D60E5B"/>
    <w:rsid w:val="00D631F8"/>
    <w:rsid w:val="00D922FA"/>
    <w:rsid w:val="00DA39D6"/>
    <w:rsid w:val="00DB551B"/>
    <w:rsid w:val="00DC4F63"/>
    <w:rsid w:val="00DD10B5"/>
    <w:rsid w:val="00DF5C69"/>
    <w:rsid w:val="00DF6F10"/>
    <w:rsid w:val="00E04933"/>
    <w:rsid w:val="00E05A4E"/>
    <w:rsid w:val="00E0664B"/>
    <w:rsid w:val="00E378DB"/>
    <w:rsid w:val="00E627AB"/>
    <w:rsid w:val="00E767D0"/>
    <w:rsid w:val="00E82640"/>
    <w:rsid w:val="00E846BA"/>
    <w:rsid w:val="00E93532"/>
    <w:rsid w:val="00E95491"/>
    <w:rsid w:val="00E956CD"/>
    <w:rsid w:val="00EA0A13"/>
    <w:rsid w:val="00EA7188"/>
    <w:rsid w:val="00EB1C8A"/>
    <w:rsid w:val="00EB408D"/>
    <w:rsid w:val="00EC1A2C"/>
    <w:rsid w:val="00EC296F"/>
    <w:rsid w:val="00EC50F8"/>
    <w:rsid w:val="00ED45AE"/>
    <w:rsid w:val="00ED4B8F"/>
    <w:rsid w:val="00ED5E16"/>
    <w:rsid w:val="00EE6E8B"/>
    <w:rsid w:val="00EF6596"/>
    <w:rsid w:val="00F00595"/>
    <w:rsid w:val="00F0088F"/>
    <w:rsid w:val="00F049F0"/>
    <w:rsid w:val="00F11404"/>
    <w:rsid w:val="00F12955"/>
    <w:rsid w:val="00F15B70"/>
    <w:rsid w:val="00F20C4C"/>
    <w:rsid w:val="00F40182"/>
    <w:rsid w:val="00F427B1"/>
    <w:rsid w:val="00F4303F"/>
    <w:rsid w:val="00F64156"/>
    <w:rsid w:val="00F6538F"/>
    <w:rsid w:val="00F67D93"/>
    <w:rsid w:val="00F72372"/>
    <w:rsid w:val="00F97B24"/>
    <w:rsid w:val="00FA3B57"/>
    <w:rsid w:val="00FA4F88"/>
    <w:rsid w:val="00FE54CC"/>
    <w:rsid w:val="00FE569E"/>
    <w:rsid w:val="00FE6BB6"/>
    <w:rsid w:val="00FF024F"/>
    <w:rsid w:val="00FF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E57A9"/>
  <w15:docId w15:val="{425FF5E7-4139-4E06-869A-9A0713816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47E0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47E02"/>
    <w:rPr>
      <w:color w:val="800080"/>
      <w:u w:val="single"/>
    </w:rPr>
  </w:style>
  <w:style w:type="paragraph" w:styleId="NormalWeb">
    <w:name w:val="Normal (Web)"/>
    <w:basedOn w:val="Normal"/>
    <w:uiPriority w:val="99"/>
    <w:unhideWhenUsed/>
    <w:rsid w:val="00A47E02"/>
    <w:pPr>
      <w:ind w:right="150" w:firstLine="450"/>
      <w:jc w:val="both"/>
    </w:pPr>
  </w:style>
  <w:style w:type="paragraph" w:styleId="Header">
    <w:name w:val="header"/>
    <w:basedOn w:val="Normal"/>
    <w:link w:val="HeaderChar"/>
    <w:uiPriority w:val="99"/>
    <w:semiHidden/>
    <w:unhideWhenUsed/>
    <w:rsid w:val="00A47E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7E0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A47E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7E02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7E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E02"/>
    <w:rPr>
      <w:rFonts w:ascii="Tahoma" w:eastAsia="Times New Roman" w:hAnsi="Tahoma" w:cs="Tahoma"/>
      <w:sz w:val="16"/>
      <w:szCs w:val="16"/>
    </w:rPr>
  </w:style>
  <w:style w:type="paragraph" w:customStyle="1" w:styleId="bc0h">
    <w:name w:val="bc0h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1m">
    <w:name w:val="bc1m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2b">
    <w:name w:val="bc2b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3e">
    <w:name w:val="bc3e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4gp">
    <w:name w:val="bc4gp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5p">
    <w:name w:val="bc5p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6k">
    <w:name w:val="bc6k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vhc">
    <w:name w:val="vhc"/>
    <w:basedOn w:val="Normal"/>
    <w:uiPriority w:val="99"/>
    <w:semiHidden/>
    <w:rsid w:val="00A47E02"/>
    <w:pPr>
      <w:ind w:right="150" w:firstLine="450"/>
      <w:jc w:val="center"/>
    </w:pPr>
    <w:rPr>
      <w:b/>
      <w:bCs/>
    </w:rPr>
  </w:style>
  <w:style w:type="paragraph" w:customStyle="1" w:styleId="bc4gt">
    <w:name w:val="bc4gt"/>
    <w:basedOn w:val="Normal"/>
    <w:uiPriority w:val="99"/>
    <w:semiHidden/>
    <w:rsid w:val="00A47E02"/>
    <w:pPr>
      <w:ind w:left="1050" w:right="150" w:firstLine="450"/>
      <w:jc w:val="both"/>
    </w:pPr>
  </w:style>
  <w:style w:type="paragraph" w:customStyle="1" w:styleId="bc7h">
    <w:name w:val="bc7h"/>
    <w:basedOn w:val="Normal"/>
    <w:uiPriority w:val="99"/>
    <w:semiHidden/>
    <w:rsid w:val="00A47E02"/>
    <w:pPr>
      <w:ind w:left="1050" w:right="150" w:firstLine="450"/>
      <w:jc w:val="both"/>
    </w:pPr>
  </w:style>
  <w:style w:type="paragraph" w:customStyle="1" w:styleId="vht">
    <w:name w:val="vht"/>
    <w:basedOn w:val="Normal"/>
    <w:uiPriority w:val="99"/>
    <w:semiHidden/>
    <w:rsid w:val="00A47E02"/>
    <w:pPr>
      <w:ind w:left="1050" w:right="150" w:firstLine="450"/>
      <w:jc w:val="both"/>
    </w:pPr>
  </w:style>
  <w:style w:type="paragraph" w:customStyle="1" w:styleId="comm">
    <w:name w:val="comm"/>
    <w:basedOn w:val="Normal"/>
    <w:uiPriority w:val="99"/>
    <w:semiHidden/>
    <w:rsid w:val="00A47E02"/>
    <w:pPr>
      <w:ind w:left="600" w:right="150" w:firstLine="450"/>
      <w:jc w:val="both"/>
    </w:pPr>
    <w:rPr>
      <w:b/>
      <w:bCs/>
      <w:i/>
      <w:iCs/>
      <w:sz w:val="20"/>
      <w:szCs w:val="20"/>
    </w:rPr>
  </w:style>
  <w:style w:type="paragraph" w:customStyle="1" w:styleId="tst">
    <w:name w:val="tst"/>
    <w:basedOn w:val="Normal"/>
    <w:uiPriority w:val="99"/>
    <w:semiHidden/>
    <w:rsid w:val="00A47E02"/>
    <w:pPr>
      <w:ind w:right="150" w:firstLine="450"/>
      <w:jc w:val="both"/>
    </w:pPr>
    <w:rPr>
      <w:rFonts w:ascii="ifont" w:hAnsi="ifont"/>
      <w:sz w:val="14"/>
      <w:szCs w:val="14"/>
    </w:rPr>
  </w:style>
  <w:style w:type="paragraph" w:customStyle="1" w:styleId="empty">
    <w:name w:val="empty"/>
    <w:basedOn w:val="Normal"/>
    <w:uiPriority w:val="99"/>
    <w:semiHidden/>
    <w:rsid w:val="00A47E02"/>
    <w:pPr>
      <w:shd w:val="clear" w:color="auto" w:fill="FF0000"/>
      <w:ind w:left="105" w:right="150" w:firstLine="450"/>
      <w:jc w:val="both"/>
    </w:pPr>
  </w:style>
  <w:style w:type="paragraph" w:customStyle="1" w:styleId="irtekcomm">
    <w:name w:val="irtek_comm"/>
    <w:basedOn w:val="Normal"/>
    <w:uiPriority w:val="99"/>
    <w:semiHidden/>
    <w:rsid w:val="00A47E02"/>
    <w:pPr>
      <w:pBdr>
        <w:top w:val="single" w:sz="6" w:space="0" w:color="0077BB"/>
        <w:bottom w:val="single" w:sz="6" w:space="2" w:color="0077BB"/>
      </w:pBdr>
      <w:shd w:val="clear" w:color="auto" w:fill="F0F0F0"/>
      <w:spacing w:before="105" w:after="105"/>
      <w:ind w:left="1050" w:right="150" w:firstLine="450"/>
      <w:jc w:val="both"/>
    </w:pPr>
    <w:rPr>
      <w:color w:val="0077BB"/>
      <w:sz w:val="20"/>
      <w:szCs w:val="20"/>
    </w:rPr>
  </w:style>
  <w:style w:type="paragraph" w:customStyle="1" w:styleId="tablestyle">
    <w:name w:val="tablestyle"/>
    <w:basedOn w:val="Normal"/>
    <w:uiPriority w:val="99"/>
    <w:semiHidden/>
    <w:rsid w:val="00A47E02"/>
    <w:pPr>
      <w:ind w:right="150" w:firstLine="450"/>
      <w:jc w:val="both"/>
    </w:pPr>
    <w:rPr>
      <w:rFonts w:ascii="Arm Mono" w:hAnsi="Arm Mono"/>
      <w:sz w:val="20"/>
      <w:szCs w:val="20"/>
    </w:rPr>
  </w:style>
  <w:style w:type="paragraph" w:customStyle="1" w:styleId="unchanged">
    <w:name w:val="unchanged"/>
    <w:basedOn w:val="Normal"/>
    <w:uiPriority w:val="99"/>
    <w:semiHidden/>
    <w:rsid w:val="00A47E02"/>
    <w:pPr>
      <w:ind w:right="150" w:firstLine="450"/>
      <w:jc w:val="both"/>
    </w:pPr>
  </w:style>
  <w:style w:type="paragraph" w:customStyle="1" w:styleId="maxindex">
    <w:name w:val="maxindex"/>
    <w:basedOn w:val="Normal"/>
    <w:uiPriority w:val="99"/>
    <w:semiHidden/>
    <w:rsid w:val="00A47E02"/>
    <w:pPr>
      <w:ind w:right="150" w:firstLine="450"/>
      <w:jc w:val="both"/>
    </w:pPr>
  </w:style>
  <w:style w:type="character" w:styleId="Strong">
    <w:name w:val="Strong"/>
    <w:basedOn w:val="DefaultParagraphFont"/>
    <w:uiPriority w:val="22"/>
    <w:qFormat/>
    <w:rsid w:val="00A47E02"/>
    <w:rPr>
      <w:b/>
      <w:bCs/>
    </w:rPr>
  </w:style>
  <w:style w:type="character" w:styleId="Emphasis">
    <w:name w:val="Emphasis"/>
    <w:basedOn w:val="DefaultParagraphFont"/>
    <w:uiPriority w:val="20"/>
    <w:qFormat/>
    <w:rsid w:val="00AB3E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5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9139</TotalTime>
  <Pages>5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https://mul2.gov.am/tasks/844597/oneclick/Havelvats.docx?token=3bf5799487eb3235c649c8766ed9ceb4</cp:keywords>
  <dc:description/>
  <cp:lastModifiedBy>irav7</cp:lastModifiedBy>
  <cp:revision>322</cp:revision>
  <cp:lastPrinted>2023-08-17T05:53:00Z</cp:lastPrinted>
  <dcterms:created xsi:type="dcterms:W3CDTF">2022-01-27T05:22:00Z</dcterms:created>
  <dcterms:modified xsi:type="dcterms:W3CDTF">2023-08-31T04:48:00Z</dcterms:modified>
</cp:coreProperties>
</file>