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EE1" w:rsidRPr="00227EA5" w:rsidRDefault="00F83EE1" w:rsidP="003B6913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bookmarkStart w:id="0" w:name="_GoBack"/>
      <w:bookmarkEnd w:id="0"/>
      <w:r w:rsidRPr="00227EA5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890AB0" w:rsidRDefault="00890AB0" w:rsidP="00890AB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2023 ԹՎԱԿԱՆԻ ՊԵՏԱԿԱՆ ԲՅՈՒՋԵԻ ՄԱՍԻՆ» ՕՐԵՆՔՈՒՄ ՓՈՓՈԽՈՒԹՅՈՒՆՆԵՐ, ՀԱՅԱՍՏԱՆԻ ՀԱՆՐԱՊԵՏՈՒԹՅԱՆ ԿԱՌԱՎԱՐՈՒԹՅԱՆ 2022 ԹՎԱԿԱՆԻ ԴԵԿՏԵՄԲԵՐԻ 29-Ի N 2111-Ն ՈՐՈՇՄԱՆ ՄԵՋ ՓՈՓՈԽՈՒԹՅՈՒՆՆԵՐ ԵՎ ԼՐԱՑՈՒՄՆԵՐ ԿԱՏԱՐԵԼՈՒ ԵՎ ԹՈՒՅԼՏՎՈՒԹՅՈՒՆ ՏԱԼՈՒ ՄԱՍԻՆ</w:t>
      </w:r>
    </w:p>
    <w:p w:rsidR="000A6999" w:rsidRPr="00227EA5" w:rsidRDefault="000A6999" w:rsidP="003B6913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:rsidR="003026CD" w:rsidRPr="00227EA5" w:rsidRDefault="003026CD" w:rsidP="003B6913">
      <w:pPr>
        <w:pStyle w:val="ListParagraph"/>
        <w:numPr>
          <w:ilvl w:val="0"/>
          <w:numId w:val="13"/>
        </w:numPr>
        <w:shd w:val="clear" w:color="auto" w:fill="FFFFFF"/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27EA5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227EA5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</w:p>
    <w:p w:rsidR="003026CD" w:rsidRPr="00227EA5" w:rsidRDefault="00217005" w:rsidP="003B6913">
      <w:pPr>
        <w:pStyle w:val="norm"/>
        <w:spacing w:line="360" w:lineRule="auto"/>
        <w:ind w:firstLine="630"/>
        <w:rPr>
          <w:rFonts w:ascii="GHEA Grapalat" w:hAnsi="GHEA Grapalat" w:cstheme="majorHAnsi"/>
          <w:sz w:val="24"/>
          <w:szCs w:val="24"/>
          <w:lang w:val="hy-AM"/>
        </w:rPr>
      </w:pPr>
      <w:r w:rsidRPr="00227E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</w:t>
      </w:r>
      <w:r w:rsidR="003026CD" w:rsidRPr="00227E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4E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Առողջապահական կազմակերպությունների </w:t>
      </w:r>
      <w:r w:rsidR="00314EE5">
        <w:rPr>
          <w:rFonts w:ascii="GHEA Grapalat" w:hAnsi="GHEA Grapalat" w:cstheme="majorHAnsi"/>
          <w:sz w:val="24"/>
          <w:szCs w:val="24"/>
          <w:lang w:val="hy-AM"/>
        </w:rPr>
        <w:t xml:space="preserve">կառուցման </w:t>
      </w:r>
      <w:r w:rsidR="00711DA4">
        <w:rPr>
          <w:rFonts w:ascii="GHEA Grapalat" w:hAnsi="GHEA Grapalat" w:cstheme="majorHAnsi"/>
          <w:sz w:val="24"/>
          <w:szCs w:val="24"/>
          <w:lang w:val="hy-AM"/>
        </w:rPr>
        <w:t xml:space="preserve">աշխատանքների </w:t>
      </w:r>
      <w:r w:rsidR="00314EE5">
        <w:rPr>
          <w:rFonts w:ascii="GHEA Grapalat" w:hAnsi="GHEA Grapalat" w:cstheme="majorHAnsi"/>
          <w:sz w:val="24"/>
          <w:szCs w:val="24"/>
          <w:lang w:val="hy-AM"/>
        </w:rPr>
        <w:t>բնականոն գործընթացի ապահովմամբ</w:t>
      </w:r>
      <w:r w:rsidR="003026CD" w:rsidRPr="00227EA5">
        <w:rPr>
          <w:rFonts w:ascii="GHEA Grapalat" w:hAnsi="GHEA Grapalat" w:cstheme="majorHAnsi"/>
          <w:sz w:val="24"/>
          <w:szCs w:val="24"/>
          <w:lang w:val="hy-AM"/>
        </w:rPr>
        <w:t>:</w:t>
      </w:r>
    </w:p>
    <w:p w:rsidR="003026CD" w:rsidRPr="00227EA5" w:rsidRDefault="003026CD" w:rsidP="003B6913">
      <w:pPr>
        <w:pStyle w:val="norm"/>
        <w:numPr>
          <w:ilvl w:val="0"/>
          <w:numId w:val="13"/>
        </w:numPr>
        <w:spacing w:line="360" w:lineRule="auto"/>
        <w:ind w:left="0" w:firstLine="63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27EA5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27EA5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227EA5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227EA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27EA5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227EA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27EA5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0F391E" w:rsidRPr="00227EA5" w:rsidRDefault="000F391E" w:rsidP="003B6913">
      <w:pPr>
        <w:spacing w:after="0" w:line="360" w:lineRule="auto"/>
        <w:ind w:firstLine="63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</w:pPr>
      <w:r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Նախագծի ակնկալվող արդյունքն ապահովելու նպատակով, նախատեսվում է ՀՀ 2023 թվականի պետական բյուջեի «Առողջապահություն» բաժնի «Առողջապահական կազմակերպությունների կառուցում, վերակառուցում» միջոցառման շրջանակում կանխատեսվող թերակատարումների հաշվին նվազեցումներ կատարել: Ընդ որում, նվազեցում նախատեսվում է իրականացնել «Հոգեկան առողջության</w:t>
      </w:r>
      <w:r w:rsidR="00C96478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պահպանման</w:t>
      </w:r>
      <w:r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ազգային կենտրոն» </w:t>
      </w:r>
      <w:r w:rsidR="00C96478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ՓԲԸ-ում </w:t>
      </w:r>
      <w:r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կատարվող կապիտալ ծախսերի նվազեցման հաշվին: </w:t>
      </w:r>
      <w:r w:rsidR="009247C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Նվազեցումները կատարվում </w:t>
      </w:r>
      <w:r w:rsidR="009B0E99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են գնահատված թերակատարումների հաշվին` հատկացված բյուջետային միջոցները առավել արդյունավետ օգտագործելու նպատակով</w:t>
      </w:r>
      <w:r w:rsidR="00F526D4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: </w:t>
      </w:r>
    </w:p>
    <w:p w:rsidR="001E3F7B" w:rsidRDefault="00EB2B02" w:rsidP="003B6913">
      <w:pPr>
        <w:spacing w:after="0" w:line="360" w:lineRule="auto"/>
        <w:ind w:firstLine="63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</w:pPr>
      <w:r w:rsidRPr="00227EA5">
        <w:rPr>
          <w:rFonts w:ascii="GHEA Grapalat" w:hAnsi="GHEA Grapalat" w:cstheme="majorHAnsi"/>
          <w:sz w:val="24"/>
          <w:szCs w:val="24"/>
          <w:lang w:val="hy-AM"/>
        </w:rPr>
        <w:t xml:space="preserve">Կառավարության 2021-2026թթ ծրագրով նախատեսված է </w:t>
      </w:r>
      <w:r w:rsidR="00227EA5" w:rsidRPr="00227EA5">
        <w:rPr>
          <w:rFonts w:ascii="GHEA Grapalat" w:hAnsi="GHEA Grapalat" w:cstheme="majorHAnsi"/>
          <w:sz w:val="24"/>
          <w:szCs w:val="24"/>
          <w:lang w:val="hy-AM"/>
        </w:rPr>
        <w:t xml:space="preserve">մարզային առողջապահական կազմակերպությունների արդիականացում: Այդ նպատակով, </w:t>
      </w:r>
      <w:r w:rsidR="005A0BE0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ՀՀ քաղաքաշինության կոմիտեի պատվիրատվությամբ «Գնումների մասին» ՀՀ օրենքի 15-րդ հոդվածի 6-րդ կետի պահանջների համաձայն</w:t>
      </w:r>
      <w:r w:rsidR="009B0E99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կազմակերպվել է</w:t>
      </w:r>
      <w:r w:rsidR="009B0E99" w:rsidRPr="009B0E99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="009B0E99" w:rsidRPr="00CD54DF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ՀՀ ՔԿ-ՀԲՄԱՇՁԲ-23/1</w:t>
      </w:r>
      <w:r w:rsidR="009B0E99" w:rsidRPr="009B0E99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="009B0E99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ծածկագրով գնման ընթացակարգ</w:t>
      </w:r>
      <w:r w:rsidR="001E3F7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` </w:t>
      </w:r>
      <w:r w:rsidR="001E3F7B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ՀՀ Կոտայքի մարզի Չարենցավանի բժշկական կենտրոնի մասնակի վերանորոգման մնացորդային շինարարական ծրագրի իրականացման</w:t>
      </w:r>
      <w:r w:rsidR="001E3F7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նպատակով, </w:t>
      </w:r>
      <w:r w:rsidR="009B0E99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արդյունքում </w:t>
      </w:r>
      <w:r w:rsidR="009B0E99" w:rsidRPr="00CD54DF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2023 թվականի հունիսի 15-ին</w:t>
      </w:r>
      <w:r w:rsidR="009B0E99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="005A0BE0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կնքվել է</w:t>
      </w:r>
      <w:r w:rsidR="001E3F7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համապատասխան պայմանագիր: </w:t>
      </w:r>
      <w:r w:rsidR="001E3F7B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ՀՀ Կոտայքի մարզի Չարենցավանի բժշկական կենտրոնի</w:t>
      </w:r>
      <w:r w:rsidR="001E3F7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համար կնքված տ</w:t>
      </w:r>
      <w:r w:rsidR="00F526D4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եխնիկական և հեղինակային հսկողության </w:t>
      </w:r>
      <w:r w:rsidR="00225162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ծառայությունների պայ</w:t>
      </w:r>
      <w:r w:rsidR="00F526D4" w:rsidRPr="00CD54DF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ման</w:t>
      </w:r>
      <w:r w:rsidR="00225162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ա</w:t>
      </w:r>
      <w:r w:rsidR="00F526D4" w:rsidRPr="00CD54DF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գրերը շարունակվում են:  </w:t>
      </w:r>
    </w:p>
    <w:p w:rsidR="00227EA5" w:rsidRPr="00227EA5" w:rsidRDefault="00761C04" w:rsidP="003B6913">
      <w:pPr>
        <w:spacing w:after="0" w:line="360" w:lineRule="auto"/>
        <w:ind w:firstLine="63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lastRenderedPageBreak/>
        <w:t>Սփյուռքահայ բարերար Վարդ</w:t>
      </w:r>
      <w:r w:rsidR="00227EA5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ան Նազարեթի Ս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րմաքեշի</w:t>
      </w:r>
      <w:r w:rsidR="00227EA5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կողմից Գյումրի քաղաքում կառուցվող ծ</w:t>
      </w:r>
      <w:r w:rsid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ն</w:t>
      </w:r>
      <w:r w:rsidR="00227EA5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նդատան եռահարկ մաս</w:t>
      </w:r>
      <w:r w:rsidR="00213389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նա</w:t>
      </w:r>
      <w:r w:rsidR="00227EA5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շե</w:t>
      </w:r>
      <w:r w:rsidR="00213389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ն</w:t>
      </w:r>
      <w:r w:rsidR="00227EA5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քի շինարարարական աշխատան</w:t>
      </w:r>
      <w:r w:rsidR="00DB0636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ք</w:t>
      </w:r>
      <w:r w:rsidR="00314EE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ն</w:t>
      </w:r>
      <w:r w:rsidR="00227EA5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երը գրեթե մոտենում են ավարտին, որից հետո շենքի ներքին հարդարման աշխատանքները, ինժեներական ենթակառուցվածների մոնտաժումը և ամբողջական կահավորումը պետք է իրականացվի պետական բյուջեի միջոցների հաշվին։</w:t>
      </w:r>
      <w:r w:rsid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="00227EA5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Սակայն աշխատանքները սկսելու համար բացակայում են շենքի ներքին հարդարման աշխատանքների նախագծի և նախահաշվի փաթեթները, ինչպես նաև ինժեներական ենթա</w:t>
      </w:r>
      <w:r w:rsid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կառուցվածների նախագծի համար մշակ</w:t>
      </w:r>
      <w:r w:rsidR="00227EA5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ված չէ համապատասխան նախահաշիվ։ </w:t>
      </w:r>
    </w:p>
    <w:p w:rsidR="00225162" w:rsidRDefault="00761C04" w:rsidP="003B6913">
      <w:pPr>
        <w:spacing w:after="0" w:line="360" w:lineRule="auto"/>
        <w:ind w:firstLine="63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Հաշվի առնելով </w:t>
      </w:r>
      <w:r w:rsidR="00DC7B12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այն, որ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ՀՀ քաղաքաշինության կոմիտեն չի հանդիսանում </w:t>
      </w:r>
      <w:r w:rsidRPr="00761C04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«Գյումրու մոր և մանկան ավստրիական հիվանդանոց» ՓԲԸ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-ի շինարարական աշխատանքների կատարման պատվիրատու, ինչպես նաև </w:t>
      </w:r>
      <w:r w:rsidR="00DC7B12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Կոմիտեի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="00DC7B12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աշխատանքային ծանրաբեռնվածությունը, </w:t>
      </w:r>
      <w:r w:rsidR="00842A4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նախագծով </w:t>
      </w:r>
      <w:r w:rsidR="00DC7B12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նախատեսվում է նախագծանախահաշվաին փաստաթղթերի ձեռքբերման պատվիրատու սահմանել ՀՀ առողջապահության նախարարությանը: </w:t>
      </w:r>
    </w:p>
    <w:p w:rsidR="001E3F7B" w:rsidRDefault="00DC7B12" w:rsidP="003B6913">
      <w:pPr>
        <w:spacing w:after="0" w:line="360" w:lineRule="auto"/>
        <w:ind w:firstLine="63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Վերջինովս էլ պայմանավորված </w:t>
      </w:r>
      <w:r w:rsidR="001E3F7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է </w:t>
      </w:r>
      <w:r w:rsidR="00225162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նախագծանախահաշվաին փաստաթղթերի</w:t>
      </w:r>
      <w:r w:rsidR="001E3F7B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պատրաստաման աշխատանքների ձեռքբերումը </w:t>
      </w:r>
      <w:r w:rsidR="001E3F7B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իրականացնել «Գնումների մասին» ՀՀ օրենքի 23-րդ հոդվածի 1-ին մասի 2-րդ ենթակետի համաձայն` հրատապ մեկ անձ ընթացակարգով</w:t>
      </w:r>
      <w:r w:rsidR="001E3F7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:</w:t>
      </w:r>
      <w:r w:rsidR="001E3F7B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Իսկ </w:t>
      </w:r>
      <w:r w:rsidR="001E3F7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«</w:t>
      </w:r>
      <w:r w:rsidR="00227EA5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ՀՄԱ</w:t>
      </w:r>
      <w:r w:rsidR="001E3F7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»</w:t>
      </w:r>
      <w:r w:rsidR="00227EA5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ընթացակարգի ընտրությունը պայմանավորված է նրանով, որ </w:t>
      </w:r>
      <w:r w:rsidR="00225162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անհրաժեշտ է կազմակերպել գնման գործընթաց` նախագծանախահաշվաին փաստաթղթերի</w:t>
      </w:r>
      <w:r w:rsidR="00225162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="00225162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ձեռքբերման համար, </w:t>
      </w:r>
      <w:r w:rsidR="001E3F7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պահանջվող աշխատանքները ավարտին հասցնելու և կենտրոնը շահագործման հա</w:t>
      </w:r>
      <w:r w:rsidR="00227EA5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ն</w:t>
      </w:r>
      <w:r w:rsidR="001E3F7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ձնելու համար: </w:t>
      </w:r>
    </w:p>
    <w:p w:rsidR="00225162" w:rsidRDefault="00225162" w:rsidP="003B6913">
      <w:pPr>
        <w:spacing w:after="0" w:line="360" w:lineRule="auto"/>
        <w:ind w:firstLine="63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</w:pPr>
    </w:p>
    <w:p w:rsidR="00227EA5" w:rsidRPr="00544B63" w:rsidRDefault="00227EA5" w:rsidP="003B6913">
      <w:pPr>
        <w:pStyle w:val="norm"/>
        <w:numPr>
          <w:ilvl w:val="0"/>
          <w:numId w:val="13"/>
        </w:numPr>
        <w:suppressAutoHyphens w:val="0"/>
        <w:overflowPunct/>
        <w:spacing w:line="360" w:lineRule="auto"/>
        <w:ind w:left="0" w:firstLine="63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44B63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</w:t>
      </w:r>
    </w:p>
    <w:p w:rsidR="003B6913" w:rsidRDefault="007C55AF" w:rsidP="003B6913">
      <w:pPr>
        <w:spacing w:after="0" w:line="360" w:lineRule="auto"/>
        <w:ind w:firstLine="63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</w:pPr>
      <w:r w:rsidRPr="00227EA5">
        <w:rPr>
          <w:rFonts w:ascii="GHEA Grapalat" w:hAnsi="GHEA Grapalat"/>
          <w:sz w:val="24"/>
          <w:szCs w:val="24"/>
          <w:lang w:val="hy-AM"/>
        </w:rPr>
        <w:tab/>
      </w:r>
      <w:r w:rsidR="003B6913" w:rsidRPr="00227EA5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ՀՀ 2023 թվականի պետական բյուջեի «Առողջապահություն» բաժնի «Առողջապահական կազմակերպությունների կառուցում, վերակառուցում» միջոցառման շրջանակում կանխատեսվող թերակատարումների հաշվին</w:t>
      </w:r>
      <w:r w:rsidR="003B6913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կատարել համապատասխան վերաբաշխում:</w:t>
      </w:r>
    </w:p>
    <w:p w:rsidR="003B6913" w:rsidRPr="00544B63" w:rsidRDefault="003B6913" w:rsidP="003B6913">
      <w:pPr>
        <w:pStyle w:val="ListParagraph"/>
        <w:numPr>
          <w:ilvl w:val="0"/>
          <w:numId w:val="13"/>
        </w:numPr>
        <w:tabs>
          <w:tab w:val="left" w:pos="142"/>
        </w:tabs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544B63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544B6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44B63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544B6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44B63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Pr="00544B63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544B6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44B63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544B6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44B63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5A0BE0" w:rsidRPr="00227EA5" w:rsidRDefault="00314EE5" w:rsidP="00314EE5">
      <w:pPr>
        <w:spacing w:after="0" w:line="360" w:lineRule="auto"/>
        <w:ind w:firstLine="630"/>
        <w:jc w:val="both"/>
        <w:rPr>
          <w:rFonts w:ascii="GHEA Grapalat" w:hAnsi="GHEA Grapalat" w:cstheme="majorHAnsi"/>
          <w:sz w:val="24"/>
          <w:szCs w:val="24"/>
          <w:lang w:val="hy-AM"/>
        </w:rPr>
      </w:pPr>
      <w:r w:rsidRPr="00227EA5">
        <w:rPr>
          <w:rFonts w:ascii="GHEA Grapalat" w:hAnsi="GHEA Grapalat" w:cstheme="majorHAnsi"/>
          <w:sz w:val="24"/>
          <w:szCs w:val="24"/>
          <w:lang w:val="hy-AM"/>
        </w:rPr>
        <w:t>Կառավարության 2021-2026թթ ծրագրով նախատեսված է մարզային առողջապահական կազմակերպությունների արդիականացում</w:t>
      </w:r>
      <w:r>
        <w:rPr>
          <w:rFonts w:ascii="GHEA Grapalat" w:hAnsi="GHEA Grapalat" w:cstheme="majorHAnsi"/>
          <w:sz w:val="24"/>
          <w:szCs w:val="24"/>
          <w:lang w:val="hy-AM"/>
        </w:rPr>
        <w:t xml:space="preserve">, </w:t>
      </w:r>
      <w:r w:rsidR="005A0BE0" w:rsidRPr="00227EA5">
        <w:rPr>
          <w:rFonts w:ascii="GHEA Grapalat" w:hAnsi="GHEA Grapalat" w:cstheme="majorHAnsi"/>
          <w:sz w:val="24"/>
          <w:szCs w:val="24"/>
          <w:lang w:val="hy-AM"/>
        </w:rPr>
        <w:t>առողջապահական կազմակերպությունների շենքային պայմանների բարելավում:</w:t>
      </w:r>
    </w:p>
    <w:p w:rsidR="003B6913" w:rsidRPr="00544B63" w:rsidRDefault="003B6913" w:rsidP="003B6913">
      <w:pPr>
        <w:pStyle w:val="ListParagraph"/>
        <w:numPr>
          <w:ilvl w:val="0"/>
          <w:numId w:val="13"/>
        </w:numPr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44B63">
        <w:rPr>
          <w:rFonts w:ascii="GHEA Grapalat" w:hAnsi="GHEA Grapalat" w:cs="Courier New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անձինք.</w:t>
      </w:r>
    </w:p>
    <w:p w:rsidR="003B6913" w:rsidRPr="003B6913" w:rsidRDefault="003B6913" w:rsidP="003B6913">
      <w:pPr>
        <w:spacing w:after="0" w:line="360" w:lineRule="auto"/>
        <w:ind w:firstLine="630"/>
        <w:jc w:val="both"/>
        <w:rPr>
          <w:rFonts w:ascii="GHEA Grapalat" w:hAnsi="GHEA Grapalat" w:cstheme="majorHAnsi"/>
          <w:sz w:val="24"/>
          <w:szCs w:val="24"/>
          <w:lang w:val="hy-AM"/>
        </w:rPr>
      </w:pPr>
      <w:r w:rsidRPr="003B6913">
        <w:rPr>
          <w:rFonts w:ascii="GHEA Grapalat" w:hAnsi="GHEA Grapalat" w:cstheme="majorHAnsi"/>
          <w:sz w:val="24"/>
          <w:szCs w:val="24"/>
          <w:lang w:val="hy-AM"/>
        </w:rPr>
        <w:t>Նախագիծը մշակվել է Առողջապահության նախարարության աշխատակիցների կողմից:</w:t>
      </w:r>
      <w:r w:rsidRPr="003B6913" w:rsidDel="002E61B6">
        <w:rPr>
          <w:rFonts w:ascii="GHEA Grapalat" w:hAnsi="GHEA Grapalat" w:cstheme="majorHAnsi"/>
          <w:sz w:val="24"/>
          <w:szCs w:val="24"/>
          <w:lang w:val="hy-AM"/>
        </w:rPr>
        <w:t xml:space="preserve"> </w:t>
      </w:r>
    </w:p>
    <w:p w:rsidR="003B6913" w:rsidRPr="003B6913" w:rsidRDefault="003B6913" w:rsidP="003B6913">
      <w:pPr>
        <w:pStyle w:val="ListParagraph"/>
        <w:numPr>
          <w:ilvl w:val="0"/>
          <w:numId w:val="13"/>
        </w:numPr>
        <w:tabs>
          <w:tab w:val="left" w:pos="142"/>
        </w:tabs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3B6913">
        <w:rPr>
          <w:rFonts w:ascii="GHEA Grapalat" w:hAnsi="GHEA Grapalat" w:cs="Sylfaen"/>
          <w:b/>
          <w:sz w:val="24"/>
          <w:szCs w:val="24"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Pr="003B6913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D6644D" w:rsidRPr="00227EA5" w:rsidRDefault="00D6644D" w:rsidP="003B6913">
      <w:pPr>
        <w:spacing w:after="0" w:line="360" w:lineRule="auto"/>
        <w:ind w:firstLine="63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227EA5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AC54C1" w:rsidRPr="00227EA5" w:rsidRDefault="00D6644D" w:rsidP="003B6913">
      <w:pPr>
        <w:pStyle w:val="ListParagraph"/>
        <w:numPr>
          <w:ilvl w:val="0"/>
          <w:numId w:val="13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27EA5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227EA5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227EA5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27EA5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27EA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:rsidR="00D6644D" w:rsidRPr="00227EA5" w:rsidRDefault="00D6644D" w:rsidP="003B6913">
      <w:pPr>
        <w:spacing w:after="0"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27E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227EA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D6644D" w:rsidRPr="00227EA5" w:rsidRDefault="00D6644D" w:rsidP="003B6913">
      <w:pPr>
        <w:spacing w:after="0" w:line="360" w:lineRule="auto"/>
        <w:ind w:firstLine="63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227EA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«Հայաստանի Հանրապետության</w:t>
      </w:r>
      <w:r w:rsidRPr="00227E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27EA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202</w:t>
      </w:r>
      <w:r w:rsidRPr="00227E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227EA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թվա</w:t>
      </w:r>
      <w:r w:rsidRPr="00227EA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կանի պետական բյուջեի մա</w:t>
      </w:r>
      <w:r w:rsidRPr="00227EA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սին» օրենքը</w:t>
      </w:r>
      <w:r w:rsidRPr="00227E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</w:t>
      </w:r>
      <w:r w:rsidRPr="00227EA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r w:rsidRPr="00227EA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</w:t>
      </w:r>
      <w:r w:rsidRPr="00227EA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:rsidR="00D6644D" w:rsidRPr="00227EA5" w:rsidRDefault="00D6644D" w:rsidP="003B6913">
      <w:pPr>
        <w:pStyle w:val="ListParagraph"/>
        <w:numPr>
          <w:ilvl w:val="0"/>
          <w:numId w:val="13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227EA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Pr="00227EA5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227EA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227EA5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227EA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:rsidR="00217005" w:rsidRPr="00227EA5" w:rsidRDefault="00AC54C1" w:rsidP="003B6913">
      <w:pPr>
        <w:spacing w:line="360" w:lineRule="auto"/>
        <w:ind w:firstLine="630"/>
        <w:jc w:val="both"/>
        <w:rPr>
          <w:rFonts w:ascii="GHEA Grapalat" w:hAnsi="GHEA Grapalat" w:cstheme="majorHAnsi"/>
          <w:sz w:val="24"/>
          <w:szCs w:val="24"/>
          <w:lang w:val="hy-AM"/>
        </w:rPr>
      </w:pPr>
      <w:r w:rsidRPr="00227EA5">
        <w:rPr>
          <w:rFonts w:ascii="GHEA Grapalat" w:hAnsi="GHEA Grapalat"/>
          <w:bCs/>
          <w:sz w:val="24"/>
          <w:szCs w:val="24"/>
          <w:lang w:val="hy-AM"/>
        </w:rPr>
        <w:t xml:space="preserve">Ներկայացված նախագիծը բխում է ՀՀ կառավարության  2021 թվականի օգոստոսի 18-ի N 1363-Ա </w:t>
      </w:r>
      <w:r w:rsidR="00217005" w:rsidRPr="00227EA5">
        <w:rPr>
          <w:rFonts w:ascii="GHEA Grapalat" w:hAnsi="GHEA Grapalat" w:cstheme="majorHAnsi"/>
          <w:sz w:val="24"/>
          <w:szCs w:val="24"/>
          <w:lang w:val="hy-AM"/>
        </w:rPr>
        <w:t xml:space="preserve">Կառավարության 2021-2026թթ ծրագրի «4.5 Առողջապահություն» </w:t>
      </w:r>
      <w:r w:rsidRPr="00227EA5">
        <w:rPr>
          <w:rFonts w:ascii="GHEA Grapalat" w:hAnsi="GHEA Grapalat"/>
          <w:bCs/>
          <w:sz w:val="24"/>
          <w:szCs w:val="24"/>
          <w:lang w:val="hy-AM"/>
        </w:rPr>
        <w:t>մասի դրույթներից</w:t>
      </w:r>
      <w:r w:rsidR="00217005" w:rsidRPr="00227EA5">
        <w:rPr>
          <w:rFonts w:ascii="GHEA Grapalat" w:hAnsi="GHEA Grapalat" w:cstheme="majorHAnsi"/>
          <w:sz w:val="24"/>
          <w:szCs w:val="24"/>
          <w:lang w:val="hy-AM"/>
        </w:rPr>
        <w:t>, մասնավորապես</w:t>
      </w:r>
      <w:r w:rsidRPr="00227EA5">
        <w:rPr>
          <w:rFonts w:ascii="GHEA Grapalat" w:hAnsi="GHEA Grapalat" w:cstheme="majorHAnsi"/>
          <w:sz w:val="24"/>
          <w:szCs w:val="24"/>
          <w:lang w:val="hy-AM"/>
        </w:rPr>
        <w:t>`</w:t>
      </w:r>
      <w:r w:rsidR="00217005" w:rsidRPr="00227EA5">
        <w:rPr>
          <w:rFonts w:ascii="GHEA Grapalat" w:hAnsi="GHEA Grapalat" w:cstheme="majorHAnsi"/>
          <w:sz w:val="24"/>
          <w:szCs w:val="24"/>
          <w:lang w:val="hy-AM"/>
        </w:rPr>
        <w:t xml:space="preserve"> առողջապահական էլեկտրոնային համակարգի վերազինման արդյունքում կապահովվի առողջապահության էլեկտրոնային ամբողջական համակարգի ներդրումը</w:t>
      </w:r>
      <w:r w:rsidR="003B6913">
        <w:rPr>
          <w:rFonts w:ascii="GHEA Grapalat" w:hAnsi="GHEA Grapalat" w:cstheme="majorHAnsi"/>
          <w:sz w:val="24"/>
          <w:szCs w:val="24"/>
          <w:lang w:val="hy-AM"/>
        </w:rPr>
        <w:t xml:space="preserve">, </w:t>
      </w:r>
      <w:r w:rsidRPr="00227EA5">
        <w:rPr>
          <w:rFonts w:ascii="GHEA Grapalat" w:hAnsi="GHEA Grapalat" w:cstheme="majorHAnsi"/>
          <w:sz w:val="24"/>
          <w:szCs w:val="24"/>
          <w:lang w:val="hy-AM"/>
        </w:rPr>
        <w:t>ինչպես նաև առողջապահական կազմակերպությունների շենքային պայմանների բարելավում</w:t>
      </w:r>
      <w:r w:rsidR="005A0BE0" w:rsidRPr="00227EA5">
        <w:rPr>
          <w:rFonts w:ascii="GHEA Grapalat" w:hAnsi="GHEA Grapalat" w:cstheme="majorHAnsi"/>
          <w:sz w:val="24"/>
          <w:szCs w:val="24"/>
          <w:lang w:val="hy-AM"/>
        </w:rPr>
        <w:t>:</w:t>
      </w:r>
    </w:p>
    <w:sectPr w:rsidR="00217005" w:rsidRPr="00227EA5" w:rsidSect="0042546B">
      <w:pgSz w:w="11907" w:h="16840" w:code="9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ACD4C826"/>
    <w:lvl w:ilvl="0" w:tplc="71F2D87C">
      <w:start w:val="1"/>
      <w:numFmt w:val="decimal"/>
      <w:lvlText w:val="%1."/>
      <w:lvlJc w:val="left"/>
      <w:pPr>
        <w:ind w:left="1466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7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10"/>
  </w:num>
  <w:num w:numId="7">
    <w:abstractNumId w:val="12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3"/>
  </w:num>
  <w:num w:numId="11">
    <w:abstractNumId w:val="2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201F1"/>
    <w:rsid w:val="00023EA4"/>
    <w:rsid w:val="00052CC6"/>
    <w:rsid w:val="000741CC"/>
    <w:rsid w:val="000801D7"/>
    <w:rsid w:val="00096668"/>
    <w:rsid w:val="000A6999"/>
    <w:rsid w:val="000A736A"/>
    <w:rsid w:val="000B25B0"/>
    <w:rsid w:val="000E3AB7"/>
    <w:rsid w:val="000F391E"/>
    <w:rsid w:val="000F6CBE"/>
    <w:rsid w:val="00101C53"/>
    <w:rsid w:val="00121C42"/>
    <w:rsid w:val="001324C5"/>
    <w:rsid w:val="00136254"/>
    <w:rsid w:val="00153AB3"/>
    <w:rsid w:val="00155751"/>
    <w:rsid w:val="0016242E"/>
    <w:rsid w:val="00163C15"/>
    <w:rsid w:val="00171C1F"/>
    <w:rsid w:val="001A52CC"/>
    <w:rsid w:val="001C4140"/>
    <w:rsid w:val="001D1CD6"/>
    <w:rsid w:val="001D5F55"/>
    <w:rsid w:val="001E3F7B"/>
    <w:rsid w:val="001E7C3C"/>
    <w:rsid w:val="00205517"/>
    <w:rsid w:val="002079E1"/>
    <w:rsid w:val="00213389"/>
    <w:rsid w:val="00217005"/>
    <w:rsid w:val="00225162"/>
    <w:rsid w:val="00227EA5"/>
    <w:rsid w:val="00237475"/>
    <w:rsid w:val="00271FD0"/>
    <w:rsid w:val="00281DD0"/>
    <w:rsid w:val="002977CB"/>
    <w:rsid w:val="002A7769"/>
    <w:rsid w:val="002F247C"/>
    <w:rsid w:val="002F56DD"/>
    <w:rsid w:val="003026CD"/>
    <w:rsid w:val="0030303F"/>
    <w:rsid w:val="00304792"/>
    <w:rsid w:val="00314EE5"/>
    <w:rsid w:val="00331087"/>
    <w:rsid w:val="00360444"/>
    <w:rsid w:val="00365397"/>
    <w:rsid w:val="0037071F"/>
    <w:rsid w:val="003840A6"/>
    <w:rsid w:val="00387642"/>
    <w:rsid w:val="003A3F69"/>
    <w:rsid w:val="003B6913"/>
    <w:rsid w:val="003C2C42"/>
    <w:rsid w:val="003E021D"/>
    <w:rsid w:val="003E2CF0"/>
    <w:rsid w:val="003E6F3E"/>
    <w:rsid w:val="003F4653"/>
    <w:rsid w:val="00401F41"/>
    <w:rsid w:val="00421B1D"/>
    <w:rsid w:val="00423EEB"/>
    <w:rsid w:val="0042546B"/>
    <w:rsid w:val="00497BF1"/>
    <w:rsid w:val="004A2CEB"/>
    <w:rsid w:val="004C026D"/>
    <w:rsid w:val="004D28CF"/>
    <w:rsid w:val="004E0121"/>
    <w:rsid w:val="004E7E48"/>
    <w:rsid w:val="00503738"/>
    <w:rsid w:val="00504103"/>
    <w:rsid w:val="00504108"/>
    <w:rsid w:val="0053000D"/>
    <w:rsid w:val="0054188A"/>
    <w:rsid w:val="00541DDA"/>
    <w:rsid w:val="00584B00"/>
    <w:rsid w:val="005A0BE0"/>
    <w:rsid w:val="005D49F0"/>
    <w:rsid w:val="005F0517"/>
    <w:rsid w:val="006033E6"/>
    <w:rsid w:val="00617771"/>
    <w:rsid w:val="006344A6"/>
    <w:rsid w:val="00651156"/>
    <w:rsid w:val="006513EE"/>
    <w:rsid w:val="00660C25"/>
    <w:rsid w:val="00672643"/>
    <w:rsid w:val="00685C51"/>
    <w:rsid w:val="00695095"/>
    <w:rsid w:val="006C5CB4"/>
    <w:rsid w:val="00711DA4"/>
    <w:rsid w:val="00723315"/>
    <w:rsid w:val="00732435"/>
    <w:rsid w:val="00750C8C"/>
    <w:rsid w:val="00755608"/>
    <w:rsid w:val="00761C04"/>
    <w:rsid w:val="00763D9E"/>
    <w:rsid w:val="0076579F"/>
    <w:rsid w:val="007949E9"/>
    <w:rsid w:val="007A15DE"/>
    <w:rsid w:val="007B207F"/>
    <w:rsid w:val="007C55AF"/>
    <w:rsid w:val="007D0F2C"/>
    <w:rsid w:val="007F4C8D"/>
    <w:rsid w:val="0081624A"/>
    <w:rsid w:val="00842A4A"/>
    <w:rsid w:val="0086613A"/>
    <w:rsid w:val="008825F4"/>
    <w:rsid w:val="00887EB8"/>
    <w:rsid w:val="00890AB0"/>
    <w:rsid w:val="008A5B87"/>
    <w:rsid w:val="008E71FF"/>
    <w:rsid w:val="008F196F"/>
    <w:rsid w:val="00902107"/>
    <w:rsid w:val="009247CB"/>
    <w:rsid w:val="0095325D"/>
    <w:rsid w:val="0096585C"/>
    <w:rsid w:val="00965E50"/>
    <w:rsid w:val="0098127C"/>
    <w:rsid w:val="00990247"/>
    <w:rsid w:val="00990A72"/>
    <w:rsid w:val="009B0E99"/>
    <w:rsid w:val="009B60B7"/>
    <w:rsid w:val="009D5A13"/>
    <w:rsid w:val="009E5719"/>
    <w:rsid w:val="00A00DE3"/>
    <w:rsid w:val="00A05C2A"/>
    <w:rsid w:val="00A11281"/>
    <w:rsid w:val="00A34E91"/>
    <w:rsid w:val="00A83E29"/>
    <w:rsid w:val="00A950F5"/>
    <w:rsid w:val="00AA736F"/>
    <w:rsid w:val="00AC54C1"/>
    <w:rsid w:val="00AE1D83"/>
    <w:rsid w:val="00B201B3"/>
    <w:rsid w:val="00B22E63"/>
    <w:rsid w:val="00B261F2"/>
    <w:rsid w:val="00B31974"/>
    <w:rsid w:val="00B37974"/>
    <w:rsid w:val="00B5548F"/>
    <w:rsid w:val="00B64D89"/>
    <w:rsid w:val="00B67236"/>
    <w:rsid w:val="00BF05C4"/>
    <w:rsid w:val="00C061A4"/>
    <w:rsid w:val="00C10466"/>
    <w:rsid w:val="00C16DA8"/>
    <w:rsid w:val="00C2503E"/>
    <w:rsid w:val="00C254AF"/>
    <w:rsid w:val="00C33D86"/>
    <w:rsid w:val="00C423D3"/>
    <w:rsid w:val="00C82D73"/>
    <w:rsid w:val="00C83C21"/>
    <w:rsid w:val="00C96478"/>
    <w:rsid w:val="00CA3CD9"/>
    <w:rsid w:val="00CD54DF"/>
    <w:rsid w:val="00D07104"/>
    <w:rsid w:val="00D11B93"/>
    <w:rsid w:val="00D24CE5"/>
    <w:rsid w:val="00D45D51"/>
    <w:rsid w:val="00D6550A"/>
    <w:rsid w:val="00D6644D"/>
    <w:rsid w:val="00D82736"/>
    <w:rsid w:val="00DB0636"/>
    <w:rsid w:val="00DC7B12"/>
    <w:rsid w:val="00E07826"/>
    <w:rsid w:val="00E14B80"/>
    <w:rsid w:val="00E2059D"/>
    <w:rsid w:val="00E22B8A"/>
    <w:rsid w:val="00E65A5F"/>
    <w:rsid w:val="00E65AF1"/>
    <w:rsid w:val="00E802A3"/>
    <w:rsid w:val="00EB268D"/>
    <w:rsid w:val="00EB2B02"/>
    <w:rsid w:val="00EB7B69"/>
    <w:rsid w:val="00EC6DFF"/>
    <w:rsid w:val="00F07378"/>
    <w:rsid w:val="00F34F5C"/>
    <w:rsid w:val="00F427D5"/>
    <w:rsid w:val="00F526D4"/>
    <w:rsid w:val="00F72D06"/>
    <w:rsid w:val="00F83EE1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9A24E-9858-4211-862F-DFC9B0687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https:/mul2.gov.am/tasks/844446/oneclick/81353838c8aa5827cd087597e145fc5a8e0cd580564aa45c62eed2fa00693264.docx?token=3adc9f7a7d186b52d3cafec613d447bb</cp:keywords>
  <dc:description/>
  <cp:lastModifiedBy>Susanna Arzumanyan</cp:lastModifiedBy>
  <cp:revision>2</cp:revision>
  <dcterms:created xsi:type="dcterms:W3CDTF">2023-08-31T04:51:00Z</dcterms:created>
  <dcterms:modified xsi:type="dcterms:W3CDTF">2023-08-31T04:51:00Z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