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BB6" w:rsidRPr="001A3BB6" w:rsidRDefault="001A3BB6" w:rsidP="001A3BB6">
      <w:pPr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1A3BB6" w:rsidRPr="00240343" w:rsidRDefault="000D1158" w:rsidP="00A01F87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A01F87" w:rsidRPr="00A01F87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ԿԱՌԱՎԱՐՈՒԹՅԱՆ 2021 ԹՎԱԿԱՆԻ ՍԵՊՏԵՄԲԵՐԻ 16-Ի N 1530-Ն ՈՐՈՇՄԱՆ ՄԵՋ ՓՈՓՈԽՈՒԹՅՈՒՆՆԵՐ ԵՎ ԼՐԱՑՈՒՄ</w:t>
      </w:r>
      <w:r w:rsidR="00A01F87">
        <w:rPr>
          <w:rFonts w:ascii="GHEA Grapalat" w:hAnsi="GHEA Grapalat"/>
          <w:bCs/>
          <w:color w:val="000000"/>
          <w:sz w:val="24"/>
          <w:szCs w:val="24"/>
          <w:lang w:eastAsia="hy-AM"/>
        </w:rPr>
        <w:t>ՆԵՐ</w:t>
      </w:r>
      <w:r w:rsidR="00A01F87" w:rsidRPr="00A01F87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» </w:t>
      </w:r>
      <w:r w:rsidR="001A3BB6"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ԿԱՌԱՎԱՐՈՒԹՅԱ</w:t>
      </w:r>
      <w:r w:rsidR="001A3BB6" w:rsidRPr="001A3BB6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="001A3BB6"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1A3BB6" w:rsidRPr="001A3BB6" w:rsidRDefault="001A3BB6" w:rsidP="001A3B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1A3BB6" w:rsidRPr="001A3BB6" w:rsidRDefault="001A3BB6" w:rsidP="001A3B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FD5A30" w:rsidRDefault="001A3BB6" w:rsidP="00FD5A3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մշակումը պայմանավորված է Հայաստանի Հանրապետության Ազգային ժողովի կողմից 2022 թվականի սեպտեմբերի 14-ին «Մաքսային կարգավորման մասին» ՀՕ-353-Ն օրենքի ընդունմամբ, որով ուժը կորցրած է ճանաչվել «Մաքսային կարգավորման մասին» 2014 թվականի դեկտեմբերի 17-ի ՀՕ-241-Ն օրենքը: Նշված օրենքի ընդունմամբ անհրաժեշտություն է առաջացել Հայաստանի Հանրապետության կառավարության </w:t>
      </w:r>
      <w:r w:rsidR="00240343">
        <w:rPr>
          <w:rFonts w:ascii="GHEA Grapalat" w:hAnsi="GHEA Grapalat"/>
          <w:color w:val="000000"/>
          <w:sz w:val="24"/>
          <w:szCs w:val="24"/>
          <w:lang w:eastAsia="hy-AM"/>
        </w:rPr>
        <w:t>202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240343">
        <w:rPr>
          <w:rFonts w:ascii="GHEA Grapalat" w:hAnsi="GHEA Grapalat"/>
          <w:color w:val="000000"/>
          <w:sz w:val="24"/>
          <w:szCs w:val="24"/>
          <w:lang w:eastAsia="hy-AM"/>
        </w:rPr>
        <w:t>սեպտեմբերի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240343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6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-ի N </w:t>
      </w:r>
      <w:r w:rsidR="00240343">
        <w:rPr>
          <w:rFonts w:ascii="GHEA Grapalat" w:hAnsi="GHEA Grapalat"/>
          <w:color w:val="000000"/>
          <w:sz w:val="24"/>
          <w:szCs w:val="24"/>
          <w:lang w:eastAsia="hy-AM"/>
        </w:rPr>
        <w:t>15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3</w:t>
      </w:r>
      <w:r w:rsidR="00240343">
        <w:rPr>
          <w:rFonts w:ascii="GHEA Grapalat" w:hAnsi="GHEA Grapalat"/>
          <w:color w:val="000000"/>
          <w:sz w:val="24"/>
          <w:szCs w:val="24"/>
          <w:lang w:eastAsia="hy-AM"/>
        </w:rPr>
        <w:t>0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-Ն որոշման</w:t>
      </w:r>
      <w:r w:rsidR="00FD5A3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մեջ կատարել համապատասխան </w:t>
      </w:r>
      <w:r w:rsidR="00240343">
        <w:rPr>
          <w:rFonts w:ascii="GHEA Grapalat" w:hAnsi="GHEA Grapalat"/>
          <w:color w:val="000000"/>
          <w:sz w:val="24"/>
          <w:szCs w:val="24"/>
          <w:lang w:eastAsia="hy-AM"/>
        </w:rPr>
        <w:t>փո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փոխություն</w:t>
      </w:r>
      <w:r w:rsidR="00240343"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 xml:space="preserve"> և լրացումներ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՝ որոշման դրույթները համապատասխանեցնելով ներկայումս գործող օրենքի </w:t>
      </w:r>
      <w:r w:rsidR="00760BC7">
        <w:rPr>
          <w:rFonts w:ascii="GHEA Grapalat" w:hAnsi="GHEA Grapalat"/>
          <w:color w:val="000000"/>
          <w:sz w:val="24"/>
          <w:szCs w:val="24"/>
          <w:lang w:eastAsia="hy-AM"/>
        </w:rPr>
        <w:t>50-րդ և 55-րդ գլուխներին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Մասնավորապես, </w:t>
      </w:r>
      <w:r w:rsidR="00531390">
        <w:rPr>
          <w:rFonts w:ascii="GHEA Grapalat" w:hAnsi="GHEA Grapalat"/>
          <w:color w:val="000000"/>
          <w:sz w:val="24"/>
          <w:szCs w:val="24"/>
          <w:lang w:eastAsia="hy-AM"/>
        </w:rPr>
        <w:t>նույն ո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րոշմամբ սահմանված մի շարք դրույթներ կրկնում են ներկայումս գործող՝ «Մաքսային կարգավորման մասին» օրենքի 50-րդ և 55-րդ գլուխներով սահմանված դրույթներին, որոնք նախատեսվում է ուժը կորցրած ճանաչել և որոշմամբ նախատեսված այլ դրույթները համապատասխանեցնել գործող օրենքին։ Նախագծով նախատեսվում է սահմանել նաև ազատ պահեստներին ներկայացվող սանիտար</w:t>
      </w:r>
      <w:r w:rsidR="00530F81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հիգիենիկ, հրդեհային անվտանգության և պահնորդաազդանշանա</w:t>
      </w:r>
      <w:r w:rsidR="009C6A4A">
        <w:rPr>
          <w:rFonts w:ascii="GHEA Grapalat" w:hAnsi="GHEA Grapalat"/>
          <w:color w:val="000000"/>
          <w:sz w:val="24"/>
          <w:szCs w:val="24"/>
          <w:lang w:eastAsia="hy-AM"/>
        </w:rPr>
        <w:t>յ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 xml:space="preserve">ին համակարգերի առկայության պահանջները հաստատող լիազոր </w:t>
      </w:r>
      <w:r w:rsidR="002B2DBA">
        <w:rPr>
          <w:rFonts w:ascii="GHEA Grapalat" w:hAnsi="GHEA Grapalat"/>
          <w:color w:val="000000"/>
          <w:sz w:val="24"/>
          <w:szCs w:val="24"/>
          <w:lang w:eastAsia="hy-AM"/>
        </w:rPr>
        <w:t>մարմիններ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5E6003" w:rsidRPr="005E6003" w:rsidRDefault="005E6003" w:rsidP="005E600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E6003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Նախագծով Հայաստանի Հանրապետության կառավարության 2021 թվականի սեպտեմբերի 16-ի N 1530-Ն որոշման </w:t>
      </w:r>
      <w:proofErr w:type="spellStart"/>
      <w:r w:rsidRPr="005E6003">
        <w:rPr>
          <w:rFonts w:ascii="GHEA Grapalat" w:hAnsi="GHEA Grapalat"/>
          <w:color w:val="000000"/>
          <w:sz w:val="24"/>
          <w:szCs w:val="24"/>
          <w:lang w:eastAsia="hy-AM"/>
        </w:rPr>
        <w:t>վերնագրից</w:t>
      </w:r>
      <w:proofErr w:type="spellEnd"/>
      <w:r w:rsidRPr="005E6003">
        <w:rPr>
          <w:rFonts w:ascii="GHEA Grapalat" w:hAnsi="GHEA Grapalat"/>
          <w:color w:val="000000"/>
          <w:sz w:val="24"/>
          <w:szCs w:val="24"/>
          <w:lang w:eastAsia="hy-AM"/>
        </w:rPr>
        <w:t xml:space="preserve"> նախատեսվում է հանել Հայաստանի Հանրապետության կառավարության 2015 թվականի հունիսի 4-ի N 592-Ն որոշման հղումը՝ հաշվի առնելով այն հանգամանքը, որ նախատեսվում է ուժը կորցրած ճանաչել Հայաստանի Հանրապետության կառավարության 2015 թվականի հունիսի 4-ի N 592-Ն որոշումը։</w:t>
      </w:r>
    </w:p>
    <w:p w:rsidR="001A3BB6" w:rsidRPr="001A3BB6" w:rsidRDefault="001A3BB6" w:rsidP="001A3B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bookmarkStart w:id="0" w:name="_GoBack"/>
      <w:bookmarkEnd w:id="0"/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FD5A30" w:rsidRPr="001A3BB6" w:rsidRDefault="001A3BB6" w:rsidP="00FD5A3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Հայաստանի Հանրապետության կառավարության </w:t>
      </w:r>
      <w:r w:rsidR="00577BF1">
        <w:rPr>
          <w:rFonts w:ascii="GHEA Grapalat" w:hAnsi="GHEA Grapalat"/>
          <w:color w:val="000000"/>
          <w:sz w:val="24"/>
          <w:szCs w:val="24"/>
          <w:lang w:eastAsia="hy-AM"/>
        </w:rPr>
        <w:t>2021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240343">
        <w:rPr>
          <w:rFonts w:ascii="GHEA Grapalat" w:hAnsi="GHEA Grapalat"/>
          <w:color w:val="000000"/>
          <w:sz w:val="24"/>
          <w:szCs w:val="24"/>
          <w:lang w:eastAsia="hy-AM"/>
        </w:rPr>
        <w:t>սեպտեմբերի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240343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="00577BF1">
        <w:rPr>
          <w:rFonts w:ascii="GHEA Grapalat" w:hAnsi="GHEA Grapalat"/>
          <w:color w:val="000000"/>
          <w:sz w:val="24"/>
          <w:szCs w:val="24"/>
          <w:lang w:eastAsia="hy-AM"/>
        </w:rPr>
        <w:t>6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-ի N </w:t>
      </w:r>
      <w:r w:rsidR="00240343">
        <w:rPr>
          <w:rFonts w:ascii="GHEA Grapalat" w:hAnsi="GHEA Grapalat"/>
          <w:color w:val="000000"/>
          <w:sz w:val="24"/>
          <w:szCs w:val="24"/>
          <w:lang w:eastAsia="hy-AM"/>
        </w:rPr>
        <w:t>1550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-Ն որոշման դրույթները կհամապատասխանեցվեն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«Մաքսային կարգավորման մասին» 2022 թվականի սեպտեմբերի 14-ի ՀՕ-353-Ն օրենքի </w:t>
      </w:r>
      <w:r w:rsidR="00577BF1">
        <w:rPr>
          <w:rFonts w:ascii="GHEA Grapalat" w:hAnsi="GHEA Grapalat"/>
          <w:color w:val="000000"/>
          <w:sz w:val="24"/>
          <w:szCs w:val="24"/>
          <w:lang w:eastAsia="hy-AM"/>
        </w:rPr>
        <w:t>50-րդ և 55-րդ գլուխներին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1A3BB6" w:rsidRPr="001A3BB6" w:rsidRDefault="001A3BB6" w:rsidP="001A3B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1A3BB6" w:rsidRPr="001A3BB6" w:rsidRDefault="001A3BB6" w:rsidP="001A3B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1A3BB6" w:rsidRPr="001A3BB6" w:rsidRDefault="001A3BB6" w:rsidP="001A3B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1A3BB6" w:rsidRPr="001A3BB6" w:rsidRDefault="001A3BB6" w:rsidP="001A3B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1A3BB6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1A3BB6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1A3BB6" w:rsidRPr="001A3BB6" w:rsidRDefault="001A3BB6" w:rsidP="001A3B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1A3BB6" w:rsidRPr="001A3BB6" w:rsidRDefault="001A3BB6" w:rsidP="001A3B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1A3BB6" w:rsidRPr="001A3BB6" w:rsidRDefault="001A3BB6" w:rsidP="001A3B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1A3BB6" w:rsidRPr="001A3BB6" w:rsidRDefault="001A3BB6" w:rsidP="001A3BB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B72C2F" w:rsidRPr="009E50AF" w:rsidRDefault="00B72C2F" w:rsidP="009E50AF">
      <w:pPr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sectPr w:rsidR="00B72C2F" w:rsidRPr="009E50AF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0B707CE3"/>
    <w:multiLevelType w:val="hybridMultilevel"/>
    <w:tmpl w:val="79F0563E"/>
    <w:lvl w:ilvl="0" w:tplc="23D2894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842759"/>
    <w:multiLevelType w:val="hybridMultilevel"/>
    <w:tmpl w:val="DD7EAB6E"/>
    <w:lvl w:ilvl="0" w:tplc="4A5C1814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185477D9"/>
    <w:multiLevelType w:val="hybridMultilevel"/>
    <w:tmpl w:val="E22A12FA"/>
    <w:lvl w:ilvl="0" w:tplc="57CA3F7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5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7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1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2">
    <w:nsid w:val="68612CC7"/>
    <w:multiLevelType w:val="hybridMultilevel"/>
    <w:tmpl w:val="EC807C8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4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7F885D0D"/>
    <w:multiLevelType w:val="hybridMultilevel"/>
    <w:tmpl w:val="47A8814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11"/>
  </w:num>
  <w:num w:numId="3">
    <w:abstractNumId w:val="14"/>
  </w:num>
  <w:num w:numId="4">
    <w:abstractNumId w:val="23"/>
  </w:num>
  <w:num w:numId="5">
    <w:abstractNumId w:val="0"/>
  </w:num>
  <w:num w:numId="6">
    <w:abstractNumId w:val="21"/>
  </w:num>
  <w:num w:numId="7">
    <w:abstractNumId w:val="1"/>
  </w:num>
  <w:num w:numId="8">
    <w:abstractNumId w:val="16"/>
  </w:num>
  <w:num w:numId="9">
    <w:abstractNumId w:val="17"/>
  </w:num>
  <w:num w:numId="10">
    <w:abstractNumId w:val="19"/>
  </w:num>
  <w:num w:numId="11">
    <w:abstractNumId w:val="6"/>
  </w:num>
  <w:num w:numId="12">
    <w:abstractNumId w:val="7"/>
  </w:num>
  <w:num w:numId="13">
    <w:abstractNumId w:val="12"/>
  </w:num>
  <w:num w:numId="14">
    <w:abstractNumId w:val="13"/>
  </w:num>
  <w:num w:numId="15">
    <w:abstractNumId w:val="9"/>
  </w:num>
  <w:num w:numId="16">
    <w:abstractNumId w:val="15"/>
  </w:num>
  <w:num w:numId="17">
    <w:abstractNumId w:val="10"/>
  </w:num>
  <w:num w:numId="18">
    <w:abstractNumId w:val="20"/>
  </w:num>
  <w:num w:numId="19">
    <w:abstractNumId w:val="18"/>
  </w:num>
  <w:num w:numId="20">
    <w:abstractNumId w:val="22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"/>
  </w:num>
  <w:num w:numId="24">
    <w:abstractNumId w:val="4"/>
  </w:num>
  <w:num w:numId="25">
    <w:abstractNumId w:val="3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23FA3"/>
    <w:rsid w:val="00062BE6"/>
    <w:rsid w:val="0006415C"/>
    <w:rsid w:val="000742C9"/>
    <w:rsid w:val="00075C26"/>
    <w:rsid w:val="0007689C"/>
    <w:rsid w:val="00086328"/>
    <w:rsid w:val="00091B75"/>
    <w:rsid w:val="00097182"/>
    <w:rsid w:val="000971E4"/>
    <w:rsid w:val="000A2DD8"/>
    <w:rsid w:val="000B2D27"/>
    <w:rsid w:val="000B730D"/>
    <w:rsid w:val="000C6054"/>
    <w:rsid w:val="000C7458"/>
    <w:rsid w:val="000D1158"/>
    <w:rsid w:val="000D2247"/>
    <w:rsid w:val="000D4208"/>
    <w:rsid w:val="000E2B6A"/>
    <w:rsid w:val="000F3E0F"/>
    <w:rsid w:val="000F7369"/>
    <w:rsid w:val="001245C1"/>
    <w:rsid w:val="00134E13"/>
    <w:rsid w:val="0014745A"/>
    <w:rsid w:val="00154E16"/>
    <w:rsid w:val="00155707"/>
    <w:rsid w:val="00163925"/>
    <w:rsid w:val="00172EF7"/>
    <w:rsid w:val="00185BD0"/>
    <w:rsid w:val="00187C23"/>
    <w:rsid w:val="00196070"/>
    <w:rsid w:val="001A3BB6"/>
    <w:rsid w:val="001B0D16"/>
    <w:rsid w:val="001B14AB"/>
    <w:rsid w:val="001D0819"/>
    <w:rsid w:val="001F3698"/>
    <w:rsid w:val="001F671F"/>
    <w:rsid w:val="001F7304"/>
    <w:rsid w:val="001F7658"/>
    <w:rsid w:val="002121E2"/>
    <w:rsid w:val="00230CB7"/>
    <w:rsid w:val="0023214D"/>
    <w:rsid w:val="002329DA"/>
    <w:rsid w:val="00240343"/>
    <w:rsid w:val="00240447"/>
    <w:rsid w:val="00242CE9"/>
    <w:rsid w:val="0024446E"/>
    <w:rsid w:val="00253F6C"/>
    <w:rsid w:val="0027205A"/>
    <w:rsid w:val="00274972"/>
    <w:rsid w:val="00274B31"/>
    <w:rsid w:val="0028221F"/>
    <w:rsid w:val="00284166"/>
    <w:rsid w:val="002860A0"/>
    <w:rsid w:val="00286D1E"/>
    <w:rsid w:val="00291AE6"/>
    <w:rsid w:val="00293B16"/>
    <w:rsid w:val="002B2DBA"/>
    <w:rsid w:val="002B4550"/>
    <w:rsid w:val="002B47ED"/>
    <w:rsid w:val="002B7BAF"/>
    <w:rsid w:val="002C1228"/>
    <w:rsid w:val="002D01E2"/>
    <w:rsid w:val="002D055C"/>
    <w:rsid w:val="002E076A"/>
    <w:rsid w:val="002E2E8B"/>
    <w:rsid w:val="002F67F4"/>
    <w:rsid w:val="002F7B33"/>
    <w:rsid w:val="00310627"/>
    <w:rsid w:val="00314D0B"/>
    <w:rsid w:val="00317B8E"/>
    <w:rsid w:val="003268F6"/>
    <w:rsid w:val="00327A64"/>
    <w:rsid w:val="003400DA"/>
    <w:rsid w:val="00343EDD"/>
    <w:rsid w:val="00345368"/>
    <w:rsid w:val="0036153C"/>
    <w:rsid w:val="00361F80"/>
    <w:rsid w:val="0036383A"/>
    <w:rsid w:val="003700B7"/>
    <w:rsid w:val="00371A08"/>
    <w:rsid w:val="00372548"/>
    <w:rsid w:val="003819D9"/>
    <w:rsid w:val="00383D47"/>
    <w:rsid w:val="00386CEB"/>
    <w:rsid w:val="00393155"/>
    <w:rsid w:val="0039460F"/>
    <w:rsid w:val="00394A76"/>
    <w:rsid w:val="0039700D"/>
    <w:rsid w:val="003A49CB"/>
    <w:rsid w:val="003A5BBD"/>
    <w:rsid w:val="003A76D0"/>
    <w:rsid w:val="003B51BC"/>
    <w:rsid w:val="003B7E3B"/>
    <w:rsid w:val="003B7E6D"/>
    <w:rsid w:val="003C089F"/>
    <w:rsid w:val="003E04E4"/>
    <w:rsid w:val="003F06AA"/>
    <w:rsid w:val="003F1808"/>
    <w:rsid w:val="003F2D25"/>
    <w:rsid w:val="003F2DFD"/>
    <w:rsid w:val="00403665"/>
    <w:rsid w:val="004057F7"/>
    <w:rsid w:val="00406560"/>
    <w:rsid w:val="00411F82"/>
    <w:rsid w:val="00414763"/>
    <w:rsid w:val="004172E8"/>
    <w:rsid w:val="004203EB"/>
    <w:rsid w:val="00424576"/>
    <w:rsid w:val="0043498E"/>
    <w:rsid w:val="00454AF8"/>
    <w:rsid w:val="00476654"/>
    <w:rsid w:val="00480838"/>
    <w:rsid w:val="00483C8B"/>
    <w:rsid w:val="004A374B"/>
    <w:rsid w:val="004B4CA3"/>
    <w:rsid w:val="004B73A3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23107"/>
    <w:rsid w:val="00530F81"/>
    <w:rsid w:val="00531390"/>
    <w:rsid w:val="00532D9C"/>
    <w:rsid w:val="00536319"/>
    <w:rsid w:val="005413ED"/>
    <w:rsid w:val="005464C2"/>
    <w:rsid w:val="00551D7C"/>
    <w:rsid w:val="00555BC1"/>
    <w:rsid w:val="00563FFE"/>
    <w:rsid w:val="00564AC2"/>
    <w:rsid w:val="005733F3"/>
    <w:rsid w:val="005747FB"/>
    <w:rsid w:val="00577BF1"/>
    <w:rsid w:val="005811D7"/>
    <w:rsid w:val="00586759"/>
    <w:rsid w:val="00590438"/>
    <w:rsid w:val="00594385"/>
    <w:rsid w:val="0059654F"/>
    <w:rsid w:val="005967CC"/>
    <w:rsid w:val="00596820"/>
    <w:rsid w:val="005A06AA"/>
    <w:rsid w:val="005A62CB"/>
    <w:rsid w:val="005B37E4"/>
    <w:rsid w:val="005B6D01"/>
    <w:rsid w:val="005C3A22"/>
    <w:rsid w:val="005C4F9C"/>
    <w:rsid w:val="005C59AC"/>
    <w:rsid w:val="005D541F"/>
    <w:rsid w:val="005E2374"/>
    <w:rsid w:val="005E6003"/>
    <w:rsid w:val="005F22A8"/>
    <w:rsid w:val="005F6E69"/>
    <w:rsid w:val="00601FC3"/>
    <w:rsid w:val="0061539C"/>
    <w:rsid w:val="00615C5E"/>
    <w:rsid w:val="006278B7"/>
    <w:rsid w:val="0063624D"/>
    <w:rsid w:val="0063688F"/>
    <w:rsid w:val="00637840"/>
    <w:rsid w:val="00637CD7"/>
    <w:rsid w:val="00657C7D"/>
    <w:rsid w:val="0066006E"/>
    <w:rsid w:val="0066090E"/>
    <w:rsid w:val="006956B8"/>
    <w:rsid w:val="00697264"/>
    <w:rsid w:val="006A01C2"/>
    <w:rsid w:val="006A31C9"/>
    <w:rsid w:val="006A4181"/>
    <w:rsid w:val="006A5DA4"/>
    <w:rsid w:val="006B2EC6"/>
    <w:rsid w:val="006C1AD0"/>
    <w:rsid w:val="006C519D"/>
    <w:rsid w:val="006D16FD"/>
    <w:rsid w:val="006E2A63"/>
    <w:rsid w:val="006E3FD9"/>
    <w:rsid w:val="006E4101"/>
    <w:rsid w:val="006F5A5C"/>
    <w:rsid w:val="006F7F9C"/>
    <w:rsid w:val="00704388"/>
    <w:rsid w:val="00706594"/>
    <w:rsid w:val="007309DB"/>
    <w:rsid w:val="00732E38"/>
    <w:rsid w:val="00745004"/>
    <w:rsid w:val="007569BD"/>
    <w:rsid w:val="00757EB4"/>
    <w:rsid w:val="00760BC7"/>
    <w:rsid w:val="00781EB4"/>
    <w:rsid w:val="00790262"/>
    <w:rsid w:val="007934BF"/>
    <w:rsid w:val="007B1ACD"/>
    <w:rsid w:val="007B1B67"/>
    <w:rsid w:val="007C504C"/>
    <w:rsid w:val="007C751C"/>
    <w:rsid w:val="007C79F8"/>
    <w:rsid w:val="007C7F74"/>
    <w:rsid w:val="007E0723"/>
    <w:rsid w:val="007F1FF5"/>
    <w:rsid w:val="007F4270"/>
    <w:rsid w:val="007F65EA"/>
    <w:rsid w:val="007F6BF8"/>
    <w:rsid w:val="00801F9A"/>
    <w:rsid w:val="00810D4B"/>
    <w:rsid w:val="008146D9"/>
    <w:rsid w:val="008155FF"/>
    <w:rsid w:val="00817D79"/>
    <w:rsid w:val="00826A76"/>
    <w:rsid w:val="00826FD2"/>
    <w:rsid w:val="008418AE"/>
    <w:rsid w:val="0084227E"/>
    <w:rsid w:val="00847063"/>
    <w:rsid w:val="008546E0"/>
    <w:rsid w:val="0086443F"/>
    <w:rsid w:val="008A1EB5"/>
    <w:rsid w:val="008A2EDF"/>
    <w:rsid w:val="008A7886"/>
    <w:rsid w:val="008B18E5"/>
    <w:rsid w:val="008B353A"/>
    <w:rsid w:val="008D3AE8"/>
    <w:rsid w:val="008F0EA5"/>
    <w:rsid w:val="008F2CAF"/>
    <w:rsid w:val="008F3455"/>
    <w:rsid w:val="008F667B"/>
    <w:rsid w:val="00905FA1"/>
    <w:rsid w:val="00911206"/>
    <w:rsid w:val="00921313"/>
    <w:rsid w:val="009440B2"/>
    <w:rsid w:val="00945259"/>
    <w:rsid w:val="00946984"/>
    <w:rsid w:val="00972951"/>
    <w:rsid w:val="00972E7C"/>
    <w:rsid w:val="00976481"/>
    <w:rsid w:val="00977149"/>
    <w:rsid w:val="00981DD5"/>
    <w:rsid w:val="00984348"/>
    <w:rsid w:val="00984C45"/>
    <w:rsid w:val="00985835"/>
    <w:rsid w:val="00985B8D"/>
    <w:rsid w:val="009A22FA"/>
    <w:rsid w:val="009A7F3C"/>
    <w:rsid w:val="009B023F"/>
    <w:rsid w:val="009B2B7B"/>
    <w:rsid w:val="009B3775"/>
    <w:rsid w:val="009B6CF0"/>
    <w:rsid w:val="009C11D5"/>
    <w:rsid w:val="009C4D10"/>
    <w:rsid w:val="009C5DDA"/>
    <w:rsid w:val="009C6A4A"/>
    <w:rsid w:val="009D79C9"/>
    <w:rsid w:val="009E50AF"/>
    <w:rsid w:val="009E58FB"/>
    <w:rsid w:val="009F65AE"/>
    <w:rsid w:val="009F67B4"/>
    <w:rsid w:val="00A01B75"/>
    <w:rsid w:val="00A01F87"/>
    <w:rsid w:val="00A147AB"/>
    <w:rsid w:val="00A153B2"/>
    <w:rsid w:val="00A16955"/>
    <w:rsid w:val="00A21B37"/>
    <w:rsid w:val="00A25C90"/>
    <w:rsid w:val="00A320AA"/>
    <w:rsid w:val="00A3407D"/>
    <w:rsid w:val="00A35D50"/>
    <w:rsid w:val="00A50318"/>
    <w:rsid w:val="00A57C60"/>
    <w:rsid w:val="00A601B6"/>
    <w:rsid w:val="00A6370B"/>
    <w:rsid w:val="00A63844"/>
    <w:rsid w:val="00A70AF6"/>
    <w:rsid w:val="00A73A31"/>
    <w:rsid w:val="00A753E2"/>
    <w:rsid w:val="00A94C07"/>
    <w:rsid w:val="00A95E6A"/>
    <w:rsid w:val="00AB3CF7"/>
    <w:rsid w:val="00AC2F9B"/>
    <w:rsid w:val="00AD32A2"/>
    <w:rsid w:val="00AE4D5D"/>
    <w:rsid w:val="00AE5473"/>
    <w:rsid w:val="00AF5D49"/>
    <w:rsid w:val="00B01275"/>
    <w:rsid w:val="00B01C45"/>
    <w:rsid w:val="00B2133C"/>
    <w:rsid w:val="00B25D07"/>
    <w:rsid w:val="00B27BCD"/>
    <w:rsid w:val="00B36EF8"/>
    <w:rsid w:val="00B62E18"/>
    <w:rsid w:val="00B63663"/>
    <w:rsid w:val="00B646F8"/>
    <w:rsid w:val="00B702A4"/>
    <w:rsid w:val="00B72C2F"/>
    <w:rsid w:val="00B73D24"/>
    <w:rsid w:val="00B94107"/>
    <w:rsid w:val="00BA0BC7"/>
    <w:rsid w:val="00BA48CA"/>
    <w:rsid w:val="00BA5210"/>
    <w:rsid w:val="00BC1AAA"/>
    <w:rsid w:val="00BC1B9F"/>
    <w:rsid w:val="00BC40E2"/>
    <w:rsid w:val="00BD37AD"/>
    <w:rsid w:val="00BE051E"/>
    <w:rsid w:val="00BE1ECD"/>
    <w:rsid w:val="00BE4089"/>
    <w:rsid w:val="00BE4943"/>
    <w:rsid w:val="00BF21B5"/>
    <w:rsid w:val="00BF4EA6"/>
    <w:rsid w:val="00C013D8"/>
    <w:rsid w:val="00C1127D"/>
    <w:rsid w:val="00C119C2"/>
    <w:rsid w:val="00C13D86"/>
    <w:rsid w:val="00C1467A"/>
    <w:rsid w:val="00C16439"/>
    <w:rsid w:val="00C17CE7"/>
    <w:rsid w:val="00C21B17"/>
    <w:rsid w:val="00C31511"/>
    <w:rsid w:val="00C33455"/>
    <w:rsid w:val="00C83035"/>
    <w:rsid w:val="00C84AF7"/>
    <w:rsid w:val="00C86CEA"/>
    <w:rsid w:val="00C8704A"/>
    <w:rsid w:val="00CA2A0D"/>
    <w:rsid w:val="00CB1E9D"/>
    <w:rsid w:val="00CD77D7"/>
    <w:rsid w:val="00CE08A8"/>
    <w:rsid w:val="00CE7E24"/>
    <w:rsid w:val="00CF1AB4"/>
    <w:rsid w:val="00D007F2"/>
    <w:rsid w:val="00D1207E"/>
    <w:rsid w:val="00D1400A"/>
    <w:rsid w:val="00D152A3"/>
    <w:rsid w:val="00D20F42"/>
    <w:rsid w:val="00D21382"/>
    <w:rsid w:val="00D30371"/>
    <w:rsid w:val="00D3065D"/>
    <w:rsid w:val="00D32A63"/>
    <w:rsid w:val="00D56978"/>
    <w:rsid w:val="00D60B4E"/>
    <w:rsid w:val="00D91E8D"/>
    <w:rsid w:val="00D94901"/>
    <w:rsid w:val="00D966F8"/>
    <w:rsid w:val="00DA1A72"/>
    <w:rsid w:val="00DA4EFD"/>
    <w:rsid w:val="00DA72EF"/>
    <w:rsid w:val="00DC10F3"/>
    <w:rsid w:val="00DC3F71"/>
    <w:rsid w:val="00DC6668"/>
    <w:rsid w:val="00E0465F"/>
    <w:rsid w:val="00E11C07"/>
    <w:rsid w:val="00E12E39"/>
    <w:rsid w:val="00E1522A"/>
    <w:rsid w:val="00E1632C"/>
    <w:rsid w:val="00E21F49"/>
    <w:rsid w:val="00E22158"/>
    <w:rsid w:val="00E23883"/>
    <w:rsid w:val="00E33DC1"/>
    <w:rsid w:val="00E37657"/>
    <w:rsid w:val="00E4068C"/>
    <w:rsid w:val="00E4123E"/>
    <w:rsid w:val="00E54A1C"/>
    <w:rsid w:val="00E6419B"/>
    <w:rsid w:val="00E66DA6"/>
    <w:rsid w:val="00E70058"/>
    <w:rsid w:val="00E71C30"/>
    <w:rsid w:val="00E826B0"/>
    <w:rsid w:val="00E85F79"/>
    <w:rsid w:val="00E928C5"/>
    <w:rsid w:val="00E9462A"/>
    <w:rsid w:val="00EB01D5"/>
    <w:rsid w:val="00EB17A9"/>
    <w:rsid w:val="00EE76BA"/>
    <w:rsid w:val="00EF6244"/>
    <w:rsid w:val="00F00DA6"/>
    <w:rsid w:val="00F03011"/>
    <w:rsid w:val="00F138D2"/>
    <w:rsid w:val="00F16628"/>
    <w:rsid w:val="00F30FC8"/>
    <w:rsid w:val="00F3290B"/>
    <w:rsid w:val="00F418E1"/>
    <w:rsid w:val="00F42111"/>
    <w:rsid w:val="00F46AAF"/>
    <w:rsid w:val="00F51BE2"/>
    <w:rsid w:val="00F53A8C"/>
    <w:rsid w:val="00F73982"/>
    <w:rsid w:val="00F82742"/>
    <w:rsid w:val="00F82A47"/>
    <w:rsid w:val="00F844F8"/>
    <w:rsid w:val="00F92592"/>
    <w:rsid w:val="00F950FA"/>
    <w:rsid w:val="00F951E9"/>
    <w:rsid w:val="00FB21F1"/>
    <w:rsid w:val="00FB5BF7"/>
    <w:rsid w:val="00FC30BC"/>
    <w:rsid w:val="00FC51B7"/>
    <w:rsid w:val="00FD54A4"/>
    <w:rsid w:val="00FD5A30"/>
    <w:rsid w:val="00FD7745"/>
    <w:rsid w:val="00FD7DAF"/>
    <w:rsid w:val="00FE3C0F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2CCC-751A-469E-9C51-2137E4A40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https://mul2-taxservice.gov.am/tasks/2350387/oneclick/Himnavorum (35).docx?token=12256e99a939ed8bb2bf3a98a268c68d</cp:keywords>
  <dc:description/>
  <cp:lastModifiedBy>Feliks Melkonyan</cp:lastModifiedBy>
  <cp:revision>11</cp:revision>
  <cp:lastPrinted>2023-05-19T10:58:00Z</cp:lastPrinted>
  <dcterms:created xsi:type="dcterms:W3CDTF">2023-03-27T10:15:00Z</dcterms:created>
  <dcterms:modified xsi:type="dcterms:W3CDTF">2023-05-23T13:45:00Z</dcterms:modified>
</cp:coreProperties>
</file>