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79668" w14:textId="02EC1860" w:rsidR="00463B64" w:rsidRDefault="00463B64" w:rsidP="00463B6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69F0C15" w14:textId="3B8DE7F4" w:rsidR="00463B64" w:rsidRDefault="00463B64" w:rsidP="00463B64">
      <w:pPr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06BB9">
        <w:rPr>
          <w:rFonts w:ascii="GHEA Grapalat" w:hAnsi="GHEA Grapalat"/>
          <w:b/>
          <w:sz w:val="24"/>
          <w:szCs w:val="24"/>
          <w:lang w:val="hy-AM"/>
        </w:rPr>
        <w:t>«</w:t>
      </w:r>
      <w:r w:rsidRPr="00806BB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Մեկուսացված համակարգում ԳՁՕ-ների գործածության և կենսաանվտանգության ապահովման կարգը սահմանելու մասին»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</w:p>
    <w:p w14:paraId="29A24D02" w14:textId="77777777" w:rsidR="00463B64" w:rsidRPr="00766011" w:rsidRDefault="00463B64" w:rsidP="00463B64">
      <w:pPr>
        <w:tabs>
          <w:tab w:val="center" w:pos="5031"/>
        </w:tabs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76601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 xml:space="preserve"> Ներկա իրավիճակը և իրավական ակտերի անհրաժեշտությունը: </w:t>
      </w:r>
    </w:p>
    <w:p w14:paraId="65AADDC6" w14:textId="30DE52E6" w:rsidR="00463B64" w:rsidRPr="00463B64" w:rsidRDefault="00463B64" w:rsidP="00463B64">
      <w:pPr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bookmarkStart w:id="0" w:name="_Hlk135752741"/>
      <w:r w:rsidRPr="00766011">
        <w:rPr>
          <w:rFonts w:ascii="GHEA Grapalat" w:hAnsi="GHEA Grapalat"/>
          <w:sz w:val="24"/>
          <w:szCs w:val="24"/>
          <w:lang w:val="hy-AM"/>
        </w:rPr>
        <w:t>«Գենետիկորեն ձևափոխված օրգանիզմների մասին» Հայաստանի Հանրապետության օրենքը</w:t>
      </w:r>
      <w:bookmarkEnd w:id="0"/>
      <w:r w:rsidRPr="00766011">
        <w:rPr>
          <w:rFonts w:ascii="GHEA Grapalat" w:hAnsi="GHEA Grapalat"/>
          <w:sz w:val="24"/>
          <w:szCs w:val="24"/>
          <w:lang w:val="hy-AM"/>
        </w:rPr>
        <w:t xml:space="preserve"> (այսուհետ` Օրենք) ընդունվել է 2023 թվականի հունվարի 17-ին և ուժի մեջ է մտնելու է օգոստոսի 10-ին և Օրենքի 7-րդ հոդվածի 1-ին մասի </w:t>
      </w:r>
      <w:r w:rsidR="00DB2670">
        <w:rPr>
          <w:rFonts w:ascii="GHEA Grapalat" w:hAnsi="GHEA Grapalat"/>
          <w:sz w:val="24"/>
          <w:szCs w:val="24"/>
          <w:lang w:val="hy-AM"/>
        </w:rPr>
        <w:t>4-րդ կետ</w:t>
      </w:r>
      <w:r w:rsidRPr="00766011">
        <w:rPr>
          <w:rFonts w:ascii="GHEA Grapalat" w:hAnsi="GHEA Grapalat"/>
          <w:sz w:val="24"/>
          <w:szCs w:val="24"/>
          <w:lang w:val="hy-AM"/>
        </w:rPr>
        <w:t xml:space="preserve"> համաձայն ՀՀ կառավարության լիազորությունն է հաստատել </w:t>
      </w:r>
      <w:r w:rsidR="00D26F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մեկուսացված համակարգում ԳՁՕ-ի գործածության և կենսաանվտանգության պահանջները</w:t>
      </w:r>
      <w:r w:rsidRPr="007660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Հարկ է նշել, որ մինչև Օրենքի ընդունումը Հայաստանի Հանրապետությունում չեն կարգավորվել ԳՁՕ պարունակող սերմերի և տնկանյութի շրջանառությունը և Օրենքի ուժի մեջ մտնելուց հետո դրանց գործածությունը թույլատրվելու է բացառապես մեկուսացված համակարգերում՝ գիտահետազոտական և փորձացուցադրական նպատակներով։ Հաշվի առնելով վերոգրյալը, անհրաժեշտ է սահմանել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«Մ</w:t>
      </w:r>
      <w:r w:rsidRPr="007660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եկուսացված համակարգ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ԳՁՕ-ների</w:t>
      </w:r>
      <w:r w:rsidRPr="00806BB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3B6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գործածության և կենսաանվտանգության ապահովման կարգը սահմանելու մասին» </w:t>
      </w:r>
      <w:r w:rsidRPr="00463B64">
        <w:rPr>
          <w:rFonts w:ascii="GHEA Grapalat" w:hAnsi="GHEA Grapalat"/>
          <w:bCs/>
          <w:sz w:val="24"/>
          <w:szCs w:val="24"/>
          <w:lang w:val="hy-AM"/>
        </w:rPr>
        <w:t>ՀՀ կառավարության որոշման նախագծի</w:t>
      </w:r>
    </w:p>
    <w:p w14:paraId="54E3DCBD" w14:textId="77777777" w:rsidR="00463B64" w:rsidRPr="00766011" w:rsidRDefault="00463B64" w:rsidP="00463B64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4983319" w14:textId="77777777" w:rsidR="00463B64" w:rsidRPr="00766011" w:rsidRDefault="00463B64" w:rsidP="00463B64">
      <w:pPr>
        <w:spacing w:after="0" w:line="360" w:lineRule="auto"/>
        <w:ind w:left="360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>2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Խնդրի սահմանումը</w:t>
      </w:r>
      <w:r>
        <w:rPr>
          <w:rFonts w:ascii="GHEA Grapalat" w:hAnsi="GHEA Grapalat"/>
          <w:b/>
          <w:sz w:val="24"/>
          <w:lang w:val="hy-AM"/>
        </w:rPr>
        <w:t>։</w:t>
      </w:r>
    </w:p>
    <w:p w14:paraId="1DED2A43" w14:textId="03821D77" w:rsidR="00463B64" w:rsidRPr="00766011" w:rsidRDefault="00463B64" w:rsidP="00463B64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1" w:name="_Hlk135752915"/>
      <w:r w:rsidRPr="00766011">
        <w:rPr>
          <w:rFonts w:ascii="GHEA Grapalat" w:hAnsi="GHEA Grapalat"/>
          <w:sz w:val="24"/>
          <w:szCs w:val="24"/>
          <w:lang w:val="hy-AM"/>
        </w:rPr>
        <w:t xml:space="preserve">«Գենետիկորեն ձևափոխված օրգանիզմների մասին» </w:t>
      </w:r>
      <w:bookmarkEnd w:id="1"/>
      <w:r w:rsidRPr="0076601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օրենքի համաձայն Հայաստանի Հանրապետությունում ԳՁՕ-ի գործածությունը թույլատրվում է մեկուսացված համակարգերում գիտահետազոտական և փորձացուցադրական նպատակներով՝ լիցենզավորված գիտահետազոտական կազմակերպությունների կողմից, որոնք </w:t>
      </w:r>
      <w:r>
        <w:rPr>
          <w:rFonts w:ascii="GHEA Grapalat" w:hAnsi="GHEA Grapalat"/>
          <w:sz w:val="24"/>
          <w:szCs w:val="24"/>
          <w:lang w:val="hy-AM"/>
        </w:rPr>
        <w:t xml:space="preserve">պարտավոր են ապահովել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ԳՁՕ-ների</w:t>
      </w:r>
      <w:r w:rsidRPr="00806BB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3B6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գործածությ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ունն ու</w:t>
      </w:r>
      <w:r w:rsidRPr="00463B6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կենսաանվտանգությ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</w:t>
      </w:r>
      <w:r w:rsidRPr="00463B6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ը։</w:t>
      </w:r>
    </w:p>
    <w:p w14:paraId="2E7B2090" w14:textId="77777777" w:rsidR="00463B64" w:rsidRPr="00766011" w:rsidRDefault="00463B64" w:rsidP="00463B64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49CEE15" w14:textId="77777777" w:rsidR="00463B64" w:rsidRPr="00766011" w:rsidRDefault="00463B64" w:rsidP="00463B64">
      <w:p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 xml:space="preserve"> 3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Կարգավորման նպատակը</w:t>
      </w:r>
      <w:r>
        <w:rPr>
          <w:rFonts w:ascii="GHEA Grapalat" w:hAnsi="GHEA Grapalat"/>
          <w:b/>
          <w:sz w:val="24"/>
          <w:lang w:val="hy-AM"/>
        </w:rPr>
        <w:t>։</w:t>
      </w:r>
    </w:p>
    <w:p w14:paraId="53667731" w14:textId="24B81D68" w:rsidR="00463B64" w:rsidRPr="00766011" w:rsidRDefault="00463B64" w:rsidP="00463B6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6011">
        <w:rPr>
          <w:rFonts w:ascii="GHEA Grapalat" w:hAnsi="GHEA Grapalat"/>
          <w:bCs/>
          <w:sz w:val="24"/>
          <w:lang w:val="hy-AM"/>
        </w:rPr>
        <w:t>Սույն կարգավորման նպատակն է</w:t>
      </w:r>
      <w:r w:rsidRPr="00766011">
        <w:rPr>
          <w:rFonts w:ascii="GHEA Grapalat" w:hAnsi="GHEA Grapalat"/>
          <w:b/>
          <w:sz w:val="24"/>
          <w:lang w:val="hy-AM"/>
        </w:rPr>
        <w:t xml:space="preserve"> </w:t>
      </w:r>
      <w:r w:rsidRPr="00766011">
        <w:rPr>
          <w:rFonts w:ascii="GHEA Grapalat" w:hAnsi="GHEA Grapalat"/>
          <w:sz w:val="24"/>
          <w:szCs w:val="24"/>
          <w:lang w:val="hy-AM"/>
        </w:rPr>
        <w:t>«Գենետիկորեն ձևափոխված օրգանիզմների մասին» ՀՀ օրենքով սահմանված պահանջների համաձայն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33AB0">
        <w:rPr>
          <w:rFonts w:ascii="GHEA Grapalat" w:hAnsi="GHEA Grapalat"/>
          <w:sz w:val="24"/>
          <w:szCs w:val="24"/>
          <w:lang w:val="hy-AM"/>
        </w:rPr>
        <w:t xml:space="preserve">սահմանվում են </w:t>
      </w:r>
      <w:r w:rsidRPr="0076601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</w:t>
      </w:r>
      <w:r w:rsidR="00933AB0">
        <w:rPr>
          <w:rFonts w:ascii="GHEA Grapalat" w:hAnsi="GHEA Grapalat"/>
          <w:sz w:val="24"/>
          <w:szCs w:val="24"/>
          <w:lang w:val="hy-AM"/>
        </w:rPr>
        <w:t>ում մ</w:t>
      </w:r>
      <w:r w:rsidRPr="007660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եկուսացված համակարգ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ԳՁՕ-ների</w:t>
      </w:r>
      <w:r w:rsidRPr="00806BB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3B6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գործածության և կենսաանվտանգության ապահովման կարգը</w:t>
      </w:r>
      <w:r w:rsidRPr="00766011">
        <w:rPr>
          <w:rFonts w:ascii="GHEA Grapalat" w:hAnsi="GHEA Grapalat"/>
          <w:sz w:val="24"/>
          <w:szCs w:val="24"/>
          <w:lang w:val="hy-AM"/>
        </w:rPr>
        <w:t>։</w:t>
      </w:r>
    </w:p>
    <w:p w14:paraId="1CF76B4B" w14:textId="77777777" w:rsidR="00463B64" w:rsidRPr="00766011" w:rsidRDefault="00463B64" w:rsidP="00463B6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ADBE394" w14:textId="77777777" w:rsidR="00463B64" w:rsidRPr="00766011" w:rsidRDefault="00463B64" w:rsidP="00463B6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0B67B9C" w14:textId="77777777" w:rsidR="00463B64" w:rsidRPr="00766011" w:rsidRDefault="00463B64" w:rsidP="00463B64">
      <w:pPr>
        <w:tabs>
          <w:tab w:val="left" w:pos="540"/>
        </w:tabs>
        <w:spacing w:after="0" w:line="360" w:lineRule="auto"/>
        <w:ind w:left="360"/>
        <w:jc w:val="both"/>
        <w:rPr>
          <w:rFonts w:ascii="GHEA Grapalat" w:hAnsi="GHEA Grapalat"/>
          <w:b/>
          <w:bCs/>
          <w:sz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76601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66011">
        <w:rPr>
          <w:rFonts w:ascii="GHEA Grapalat" w:hAnsi="GHEA Grapalat"/>
          <w:b/>
          <w:bCs/>
          <w:sz w:val="24"/>
          <w:lang w:val="hy-AM"/>
        </w:rPr>
        <w:t>Նախագիծը մշակվել է Հայաստանի Հանրապետության էկոնոմիկայի նախարարության կողմից:</w:t>
      </w:r>
    </w:p>
    <w:p w14:paraId="33B0D728" w14:textId="77777777" w:rsidR="00463B64" w:rsidRPr="00766011" w:rsidRDefault="00463B64" w:rsidP="00463B64">
      <w:p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</w:p>
    <w:p w14:paraId="223AD7F3" w14:textId="77777777" w:rsidR="00463B64" w:rsidRPr="00766011" w:rsidRDefault="00463B64" w:rsidP="00463B64">
      <w:pPr>
        <w:spacing w:after="0" w:line="360" w:lineRule="auto"/>
        <w:ind w:left="360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>5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Ակնկալվող արդյունքը։</w:t>
      </w:r>
    </w:p>
    <w:p w14:paraId="467B4484" w14:textId="77777777" w:rsidR="00463B64" w:rsidRPr="00766011" w:rsidRDefault="00463B64" w:rsidP="00463B64">
      <w:pPr>
        <w:spacing w:after="0" w:line="360" w:lineRule="auto"/>
        <w:ind w:left="360"/>
        <w:jc w:val="both"/>
        <w:rPr>
          <w:rFonts w:ascii="GHEA Grapalat" w:hAnsi="GHEA Grapalat"/>
          <w:bCs/>
          <w:sz w:val="24"/>
          <w:lang w:val="hy-AM"/>
        </w:rPr>
      </w:pPr>
      <w:r w:rsidRPr="00766011">
        <w:rPr>
          <w:rFonts w:ascii="GHEA Grapalat" w:hAnsi="GHEA Grapalat"/>
          <w:bCs/>
          <w:sz w:val="24"/>
          <w:lang w:val="hy-AM"/>
        </w:rPr>
        <w:t>Սույն իրավական ակտի ընդունման դեպքում Հայաստանի Հանրապետությունում կիրականացվեն ԳՁՕ-ի ժամանակակից գիտական հետազոտություններ, հայ գիտնականներ մասնակից կլինեն միջազգային գիտական ծրագրերին և ձեռք կբերեն լրացուցիչ փորձառություն և գիտական լաբորատորիաները կվերազինվեն արդիական սարքավորումներով։</w:t>
      </w:r>
    </w:p>
    <w:p w14:paraId="41078F8E" w14:textId="77777777" w:rsidR="00880C89" w:rsidRDefault="00880C89" w:rsidP="00880C89">
      <w:pPr>
        <w:pStyle w:val="ListParagraph"/>
        <w:spacing w:after="0" w:line="360" w:lineRule="auto"/>
        <w:ind w:left="450"/>
        <w:jc w:val="both"/>
        <w:rPr>
          <w:rFonts w:ascii="GHEA Grapalat" w:hAnsi="GHEA Grapalat"/>
          <w:b/>
          <w:sz w:val="24"/>
          <w:lang w:val="hy-AM"/>
        </w:rPr>
      </w:pPr>
    </w:p>
    <w:p w14:paraId="458FCDCC" w14:textId="18F9C502" w:rsidR="00880C89" w:rsidRPr="00267D37" w:rsidRDefault="00880C89" w:rsidP="00880C89">
      <w:pPr>
        <w:pStyle w:val="ListParagraph"/>
        <w:spacing w:after="0" w:line="360" w:lineRule="auto"/>
        <w:ind w:left="45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6</w:t>
      </w:r>
      <w:r>
        <w:rPr>
          <w:rFonts w:ascii="Cambria Math" w:hAnsi="Cambria Math"/>
          <w:b/>
          <w:sz w:val="24"/>
          <w:lang w:val="hy-AM"/>
        </w:rPr>
        <w:t xml:space="preserve">․ </w:t>
      </w:r>
      <w:r w:rsidRPr="00267D37">
        <w:rPr>
          <w:rFonts w:ascii="GHEA Grapalat" w:hAnsi="GHEA Grapalat"/>
          <w:b/>
          <w:sz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14:paraId="38D6E147" w14:textId="77777777" w:rsidR="00880C89" w:rsidRPr="00431B2A" w:rsidRDefault="00880C89" w:rsidP="00880C89">
      <w:pPr>
        <w:spacing w:after="0" w:line="360" w:lineRule="auto"/>
        <w:jc w:val="center"/>
        <w:rPr>
          <w:rFonts w:ascii="GHEA Grapalat" w:hAnsi="GHEA Grapalat"/>
          <w:sz w:val="24"/>
          <w:lang w:val="hy-AM"/>
        </w:rPr>
      </w:pPr>
    </w:p>
    <w:p w14:paraId="268D364A" w14:textId="300D0956" w:rsidR="00880C89" w:rsidRPr="00D60107" w:rsidRDefault="00880C89" w:rsidP="00880C89">
      <w:pPr>
        <w:spacing w:after="0" w:line="360" w:lineRule="auto"/>
        <w:ind w:left="450"/>
        <w:jc w:val="both"/>
        <w:rPr>
          <w:rFonts w:ascii="GHEA Grapalat" w:hAnsi="GHEA Grapalat"/>
          <w:sz w:val="24"/>
          <w:lang w:val="hy-AM"/>
        </w:rPr>
      </w:pPr>
      <w:r w:rsidRPr="00B5172C">
        <w:rPr>
          <w:rFonts w:ascii="GHEA Grapalat" w:hAnsi="GHEA Grapalat"/>
          <w:sz w:val="24"/>
          <w:lang w:val="hy-AM"/>
        </w:rPr>
        <w:tab/>
      </w:r>
      <w:r w:rsidRPr="00784228">
        <w:rPr>
          <w:rFonts w:ascii="GHEA Grapalat" w:hAnsi="GHEA Grapalat"/>
          <w:sz w:val="24"/>
          <w:lang w:val="hy-AM"/>
        </w:rPr>
        <w:t xml:space="preserve">Նախագծի ընդունման </w:t>
      </w:r>
      <w:r w:rsidRPr="00B5172C">
        <w:rPr>
          <w:rFonts w:ascii="GHEA Grapalat" w:hAnsi="GHEA Grapalat"/>
          <w:sz w:val="24"/>
          <w:lang w:val="hy-AM"/>
        </w:rPr>
        <w:t xml:space="preserve">կապակցությամբ պետական կամ տեղական ինքնակառավարման մարմնի բյուջեում </w:t>
      </w:r>
      <w:r>
        <w:rPr>
          <w:rFonts w:ascii="GHEA Grapalat" w:hAnsi="GHEA Grapalat"/>
          <w:sz w:val="24"/>
          <w:lang w:val="hy-AM"/>
        </w:rPr>
        <w:t>նվազեցում կամ ավելացում չի նախատեսվում</w:t>
      </w:r>
      <w:r w:rsidRPr="00B5172C">
        <w:rPr>
          <w:rFonts w:ascii="GHEA Grapalat" w:hAnsi="GHEA Grapalat"/>
          <w:sz w:val="24"/>
          <w:lang w:val="hy-AM"/>
        </w:rPr>
        <w:t>:</w:t>
      </w:r>
    </w:p>
    <w:p w14:paraId="0200617C" w14:textId="77777777" w:rsidR="00463B64" w:rsidRPr="00766011" w:rsidRDefault="00463B64" w:rsidP="00463B64">
      <w:pPr>
        <w:spacing w:line="360" w:lineRule="auto"/>
        <w:rPr>
          <w:rFonts w:ascii="GHEA Grapalat" w:hAnsi="GHEA Grapalat"/>
          <w:lang w:val="hy-AM"/>
        </w:rPr>
      </w:pPr>
    </w:p>
    <w:p w14:paraId="1F482A7D" w14:textId="5652F18F" w:rsidR="00EE5A9B" w:rsidRPr="00EE5A9B" w:rsidRDefault="00880C89" w:rsidP="00EE5A9B">
      <w:pPr>
        <w:spacing w:line="360" w:lineRule="auto"/>
        <w:ind w:left="450"/>
        <w:jc w:val="both"/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7</w:t>
      </w:r>
      <w:r w:rsidR="00EE5A9B" w:rsidRPr="00EE5A9B"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r w:rsidR="00EE5A9B" w:rsidRPr="00EE5A9B"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Կապը ռազմավարական փաստաթղթի հետ, Հայաստանի վերափոխման ռազմավարության 2050, կառավարության 2021-2026 թթ ծրագիր, ոլորտային և/կամ այլ ռազմավարություններ</w:t>
      </w:r>
    </w:p>
    <w:p w14:paraId="2E92BE39" w14:textId="77777777" w:rsidR="00EE5A9B" w:rsidRPr="00EE5A9B" w:rsidRDefault="00EE5A9B" w:rsidP="00EE5A9B">
      <w:pPr>
        <w:spacing w:line="360" w:lineRule="auto"/>
        <w:ind w:left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E5A9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ՀՀ կառավարության 2019 թվականի դեկտեմբերի 19-ի N1886-Լ որոշմամբ հաստատված «Ռազմավարություն Հայաստանի Հանրապետության գյուղատնտեսության ոլորտի տնտեսական զարգացումն ապահովող հիմնական ուղղությունների 2020-2030 թվականների» փաստաթղթով սահմանվում է ՀՀ գյուղատնտեսական ոլորտի առաջնահերթություններից՝ սննդամթերքի անվտանգության ապահովումը և միջազգային ստանդարտացման համապատասխանեցումը։</w:t>
      </w:r>
    </w:p>
    <w:p w14:paraId="29BC8A02" w14:textId="77777777" w:rsidR="001A00B2" w:rsidRPr="00463B64" w:rsidRDefault="001A00B2">
      <w:pPr>
        <w:rPr>
          <w:lang w:val="hy-AM"/>
        </w:rPr>
      </w:pPr>
    </w:p>
    <w:sectPr w:rsidR="001A00B2" w:rsidRPr="00463B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E71"/>
    <w:rsid w:val="00064E71"/>
    <w:rsid w:val="001A00B2"/>
    <w:rsid w:val="00463B64"/>
    <w:rsid w:val="00880C89"/>
    <w:rsid w:val="00933AB0"/>
    <w:rsid w:val="00D26FC0"/>
    <w:rsid w:val="00DB2670"/>
    <w:rsid w:val="00EE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E7CFC"/>
  <w15:chartTrackingRefBased/>
  <w15:docId w15:val="{F12E61E6-0213-495B-A19A-42221365F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B64"/>
    <w:pPr>
      <w:spacing w:after="200" w:line="276" w:lineRule="auto"/>
      <w:jc w:val="left"/>
    </w:pPr>
    <w:rPr>
      <w:rFonts w:eastAsiaTheme="minorEastAsia"/>
      <w:kern w:val="0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0C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69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/>
  <dc:description/>
  <cp:lastModifiedBy>Varsik R. Martirosyan</cp:lastModifiedBy>
  <cp:revision>8</cp:revision>
  <dcterms:created xsi:type="dcterms:W3CDTF">2023-05-23T13:31:00Z</dcterms:created>
  <dcterms:modified xsi:type="dcterms:W3CDTF">2023-06-06T08:43:00Z</dcterms:modified>
</cp:coreProperties>
</file>