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133" w:rsidRPr="00631133" w:rsidRDefault="00631133" w:rsidP="00631133">
      <w:pPr>
        <w:spacing w:before="100" w:beforeAutospacing="1" w:after="100" w:afterAutospacing="1"/>
        <w:jc w:val="right"/>
        <w:outlineLvl w:val="1"/>
        <w:rPr>
          <w:rFonts w:ascii="GHEA Grapalat" w:hAnsi="GHEA Grapalat"/>
          <w:bCs/>
          <w:color w:val="000000"/>
          <w:lang w:val="hy-AM" w:eastAsia="hy-AM"/>
        </w:rPr>
      </w:pPr>
      <w:r w:rsidRPr="00631133">
        <w:rPr>
          <w:rFonts w:ascii="GHEA Grapalat" w:hAnsi="GHEA Grapalat"/>
          <w:bCs/>
          <w:color w:val="000000"/>
          <w:lang w:val="hy-AM" w:eastAsia="hy-AM"/>
        </w:rPr>
        <w:t>ՆԱԽԱԳԻԾ</w:t>
      </w:r>
    </w:p>
    <w:p w:rsidR="00C071D2" w:rsidRPr="00631133" w:rsidRDefault="00C071D2" w:rsidP="00CB3DF6">
      <w:pPr>
        <w:spacing w:line="360" w:lineRule="auto"/>
        <w:jc w:val="center"/>
        <w:outlineLvl w:val="1"/>
        <w:rPr>
          <w:rFonts w:ascii="GHEA Grapalat" w:hAnsi="GHEA Grapalat"/>
          <w:bCs/>
          <w:color w:val="000000"/>
          <w:lang w:val="hy-AM" w:eastAsia="hy-AM"/>
        </w:rPr>
      </w:pPr>
      <w:r w:rsidRPr="00631133">
        <w:rPr>
          <w:rFonts w:ascii="GHEA Grapalat" w:hAnsi="GHEA Grapalat"/>
          <w:bCs/>
          <w:color w:val="000000"/>
          <w:lang w:val="hy-AM" w:eastAsia="hy-AM"/>
        </w:rPr>
        <w:t>ՀԱՅԱՍՏԱՆԻ ՀԱՆՐԱՊԵՏՈՒԹՅԱՆ</w:t>
      </w:r>
      <w:r w:rsidRPr="00631133">
        <w:rPr>
          <w:rFonts w:ascii="GHEA Grapalat" w:hAnsi="GHEA Grapalat"/>
          <w:bCs/>
          <w:color w:val="000000"/>
          <w:lang w:val="hy-AM" w:eastAsia="hy-AM"/>
        </w:rPr>
        <w:br/>
        <w:t>ՕՐԵՆՔԸ</w:t>
      </w:r>
    </w:p>
    <w:p w:rsidR="00C071D2" w:rsidRPr="00631133" w:rsidRDefault="00C071D2" w:rsidP="00CB3DF6">
      <w:pPr>
        <w:spacing w:line="360" w:lineRule="auto"/>
        <w:jc w:val="center"/>
        <w:outlineLvl w:val="2"/>
        <w:rPr>
          <w:rFonts w:ascii="GHEA Grapalat" w:hAnsi="GHEA Grapalat"/>
          <w:bCs/>
          <w:color w:val="000000"/>
          <w:lang w:val="hy-AM" w:eastAsia="hy-AM"/>
        </w:rPr>
      </w:pPr>
      <w:r w:rsidRPr="00631133">
        <w:rPr>
          <w:rFonts w:ascii="GHEA Grapalat" w:hAnsi="GHEA Grapalat"/>
          <w:bCs/>
          <w:color w:val="000000"/>
          <w:lang w:val="hy-AM" w:eastAsia="hy-AM"/>
        </w:rPr>
        <w:t>«</w:t>
      </w:r>
      <w:r w:rsidR="004D136C" w:rsidRPr="00631133">
        <w:rPr>
          <w:rFonts w:ascii="GHEA Grapalat" w:hAnsi="GHEA Grapalat"/>
          <w:bCs/>
          <w:color w:val="000000"/>
          <w:lang w:val="hy-AM" w:eastAsia="hy-AM"/>
        </w:rPr>
        <w:t>ՊԵՏԱԿԱՆ ՏՈՒՐՔԻ ՄԱՍԻՆ</w:t>
      </w:r>
      <w:r w:rsidRPr="00631133">
        <w:rPr>
          <w:rFonts w:ascii="GHEA Grapalat" w:hAnsi="GHEA Grapalat"/>
          <w:bCs/>
          <w:color w:val="000000"/>
          <w:lang w:val="hy-AM" w:eastAsia="hy-AM"/>
        </w:rPr>
        <w:t xml:space="preserve">» ՕՐԵՆՔՈՒՄ </w:t>
      </w:r>
      <w:r w:rsidR="00831860">
        <w:rPr>
          <w:rFonts w:ascii="GHEA Grapalat" w:hAnsi="GHEA Grapalat"/>
          <w:bCs/>
          <w:color w:val="000000"/>
          <w:lang w:val="hy-AM" w:eastAsia="hy-AM"/>
        </w:rPr>
        <w:t xml:space="preserve">ԼՐԱՑՈՒՄՆԵՐ </w:t>
      </w:r>
      <w:r w:rsidRPr="00631133">
        <w:rPr>
          <w:rFonts w:ascii="GHEA Grapalat" w:hAnsi="GHEA Grapalat"/>
          <w:bCs/>
          <w:color w:val="000000"/>
          <w:lang w:val="hy-AM" w:eastAsia="hy-AM"/>
        </w:rPr>
        <w:t>ԿԱՏԱՐԵԼՈՒ ՄԱՍԻՆ</w:t>
      </w:r>
    </w:p>
    <w:p w:rsidR="00CB3DF6" w:rsidRDefault="00CB3DF6" w:rsidP="00631133">
      <w:pPr>
        <w:spacing w:line="360" w:lineRule="auto"/>
        <w:ind w:firstLine="547"/>
        <w:jc w:val="both"/>
        <w:rPr>
          <w:rFonts w:ascii="GHEA Grapalat" w:hAnsi="GHEA Grapalat"/>
          <w:b/>
          <w:bCs/>
          <w:iCs/>
          <w:color w:val="000000"/>
          <w:lang w:val="hy-AM" w:eastAsia="hy-AM"/>
        </w:rPr>
      </w:pPr>
    </w:p>
    <w:p w:rsidR="00831860" w:rsidRDefault="00C071D2" w:rsidP="00631133">
      <w:pPr>
        <w:spacing w:line="360" w:lineRule="auto"/>
        <w:ind w:firstLine="547"/>
        <w:jc w:val="both"/>
        <w:rPr>
          <w:rFonts w:ascii="GHEA Grapalat" w:hAnsi="GHEA Grapalat"/>
          <w:color w:val="000000"/>
          <w:lang w:val="hy-AM" w:eastAsia="hy-AM"/>
        </w:rPr>
      </w:pPr>
      <w:r w:rsidRPr="00631133">
        <w:rPr>
          <w:rFonts w:ascii="GHEA Grapalat" w:hAnsi="GHEA Grapalat"/>
          <w:b/>
          <w:bCs/>
          <w:iCs/>
          <w:color w:val="000000"/>
          <w:lang w:val="hy-AM" w:eastAsia="hy-AM"/>
        </w:rPr>
        <w:t>Հոդված 1.</w:t>
      </w:r>
      <w:r w:rsidRPr="00C071D2">
        <w:rPr>
          <w:rFonts w:ascii="Calibri" w:hAnsi="Calibri" w:cs="Calibri"/>
          <w:i/>
          <w:iCs/>
          <w:color w:val="000000"/>
          <w:lang w:val="hy-AM" w:eastAsia="hy-AM"/>
        </w:rPr>
        <w:t> </w:t>
      </w:r>
      <w:r w:rsidRPr="00C071D2">
        <w:rPr>
          <w:rFonts w:ascii="GHEA Grapalat" w:hAnsi="GHEA Grapalat"/>
          <w:color w:val="000000"/>
          <w:lang w:val="hy-AM" w:eastAsia="hy-AM"/>
        </w:rPr>
        <w:t>«</w:t>
      </w:r>
      <w:r w:rsidR="004D136C">
        <w:rPr>
          <w:rFonts w:ascii="GHEA Grapalat" w:hAnsi="GHEA Grapalat"/>
          <w:color w:val="000000"/>
          <w:lang w:val="hy-AM" w:eastAsia="hy-AM"/>
        </w:rPr>
        <w:t>Պ</w:t>
      </w:r>
      <w:r w:rsidR="004D136C" w:rsidRPr="004D136C">
        <w:rPr>
          <w:rFonts w:ascii="GHEA Grapalat" w:hAnsi="GHEA Grapalat"/>
          <w:color w:val="000000"/>
          <w:lang w:val="hy-AM" w:eastAsia="hy-AM"/>
        </w:rPr>
        <w:t>ետական տուրքի մասին</w:t>
      </w:r>
      <w:r w:rsidRPr="00C071D2">
        <w:rPr>
          <w:rFonts w:ascii="GHEA Grapalat" w:hAnsi="GHEA Grapalat"/>
          <w:color w:val="000000"/>
          <w:lang w:val="hy-AM" w:eastAsia="hy-AM"/>
        </w:rPr>
        <w:t xml:space="preserve">» </w:t>
      </w:r>
      <w:r w:rsidR="004D136C">
        <w:rPr>
          <w:rFonts w:ascii="GHEA Grapalat" w:hAnsi="GHEA Grapalat"/>
          <w:color w:val="000000"/>
          <w:lang w:val="hy-AM" w:eastAsia="hy-AM"/>
        </w:rPr>
        <w:t>1997</w:t>
      </w:r>
      <w:r w:rsidRPr="00C071D2">
        <w:rPr>
          <w:rFonts w:ascii="GHEA Grapalat" w:hAnsi="GHEA Grapalat"/>
          <w:color w:val="000000"/>
          <w:lang w:val="hy-AM" w:eastAsia="hy-AM"/>
        </w:rPr>
        <w:t xml:space="preserve"> թվականի </w:t>
      </w:r>
      <w:r w:rsidR="004D136C">
        <w:rPr>
          <w:rFonts w:ascii="GHEA Grapalat" w:hAnsi="GHEA Grapalat"/>
          <w:color w:val="000000"/>
          <w:lang w:val="hy-AM" w:eastAsia="hy-AM"/>
        </w:rPr>
        <w:t>դեկտեմբերի</w:t>
      </w:r>
      <w:r w:rsidRPr="00C071D2">
        <w:rPr>
          <w:rFonts w:ascii="GHEA Grapalat" w:hAnsi="GHEA Grapalat"/>
          <w:color w:val="000000"/>
          <w:lang w:val="hy-AM" w:eastAsia="hy-AM"/>
        </w:rPr>
        <w:t xml:space="preserve"> </w:t>
      </w:r>
      <w:r w:rsidR="004D136C">
        <w:rPr>
          <w:rFonts w:ascii="GHEA Grapalat" w:hAnsi="GHEA Grapalat"/>
          <w:color w:val="000000"/>
          <w:lang w:val="hy-AM" w:eastAsia="hy-AM"/>
        </w:rPr>
        <w:t>27</w:t>
      </w:r>
      <w:r w:rsidRPr="00C071D2">
        <w:rPr>
          <w:rFonts w:ascii="GHEA Grapalat" w:hAnsi="GHEA Grapalat"/>
          <w:color w:val="000000"/>
          <w:lang w:val="hy-AM" w:eastAsia="hy-AM"/>
        </w:rPr>
        <w:t xml:space="preserve">-ի </w:t>
      </w:r>
      <w:r w:rsidR="004D136C" w:rsidRPr="004D136C">
        <w:rPr>
          <w:rFonts w:ascii="GHEA Grapalat" w:hAnsi="GHEA Grapalat"/>
          <w:color w:val="000000"/>
          <w:lang w:val="hy-AM" w:eastAsia="hy-AM"/>
        </w:rPr>
        <w:t>ՀՕ-186</w:t>
      </w:r>
      <w:r w:rsidRPr="00C071D2">
        <w:rPr>
          <w:rFonts w:ascii="GHEA Grapalat" w:hAnsi="GHEA Grapalat"/>
          <w:color w:val="000000"/>
          <w:lang w:val="hy-AM" w:eastAsia="hy-AM"/>
        </w:rPr>
        <w:t xml:space="preserve"> օրենքի </w:t>
      </w:r>
      <w:r w:rsidR="004D136C">
        <w:rPr>
          <w:rFonts w:ascii="GHEA Grapalat" w:hAnsi="GHEA Grapalat"/>
          <w:color w:val="000000"/>
          <w:lang w:val="hy-AM" w:eastAsia="hy-AM"/>
        </w:rPr>
        <w:t>19․9</w:t>
      </w:r>
      <w:r w:rsidRPr="00C071D2">
        <w:rPr>
          <w:rFonts w:ascii="GHEA Grapalat" w:hAnsi="GHEA Grapalat"/>
          <w:color w:val="000000"/>
          <w:lang w:val="hy-AM" w:eastAsia="hy-AM"/>
        </w:rPr>
        <w:t>-րդ հոդված</w:t>
      </w:r>
      <w:r w:rsidR="004D136C">
        <w:rPr>
          <w:rFonts w:ascii="GHEA Grapalat" w:hAnsi="GHEA Grapalat"/>
          <w:color w:val="000000"/>
          <w:lang w:val="hy-AM" w:eastAsia="hy-AM"/>
        </w:rPr>
        <w:t>ի</w:t>
      </w:r>
      <w:r w:rsidR="00831860">
        <w:rPr>
          <w:rFonts w:ascii="GHEA Grapalat" w:hAnsi="GHEA Grapalat"/>
          <w:color w:val="000000"/>
          <w:lang w:val="hy-AM" w:eastAsia="hy-AM"/>
        </w:rPr>
        <w:t xml:space="preserve"> 1-ին մասի 2-րդ կետի «բ» ենթակետից հետո լրացնել նոր ենթակետեր՝ հետևյալ բովանդակությամբ՝</w:t>
      </w:r>
    </w:p>
    <w:p w:rsidR="00831860" w:rsidRDefault="00831860" w:rsidP="00631133">
      <w:pPr>
        <w:spacing w:line="360" w:lineRule="auto"/>
        <w:ind w:firstLine="547"/>
        <w:jc w:val="both"/>
        <w:rPr>
          <w:rFonts w:ascii="GHEA Grapalat" w:hAnsi="GHEA Grapalat"/>
          <w:color w:val="000000"/>
          <w:lang w:val="hy-AM" w:eastAsia="hy-AM"/>
        </w:rPr>
      </w:pPr>
      <w:r>
        <w:rPr>
          <w:rFonts w:ascii="GHEA Grapalat" w:hAnsi="GHEA Grapalat"/>
          <w:color w:val="000000"/>
          <w:lang w:val="hy-AM" w:eastAsia="hy-AM"/>
        </w:rPr>
        <w:t>«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5"/>
        <w:gridCol w:w="2777"/>
      </w:tblGrid>
      <w:tr w:rsidR="00831860" w:rsidRPr="00831860" w:rsidTr="00831860">
        <w:trPr>
          <w:trHeight w:val="755"/>
          <w:jc w:val="center"/>
        </w:trPr>
        <w:tc>
          <w:tcPr>
            <w:tcW w:w="7465" w:type="dxa"/>
          </w:tcPr>
          <w:p w:rsidR="00831860" w:rsidRDefault="00831860" w:rsidP="001952E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831860">
              <w:rPr>
                <w:rFonts w:ascii="GHEA Grapalat" w:hAnsi="GHEA Grapalat"/>
                <w:color w:val="000000"/>
                <w:lang w:val="hy-AM"/>
              </w:rPr>
              <w:t xml:space="preserve">գ. </w:t>
            </w:r>
            <w:r w:rsidRPr="00831860">
              <w:rPr>
                <w:rFonts w:ascii="GHEA Grapalat" w:hAnsi="GHEA Grapalat"/>
                <w:lang w:val="hy-AM"/>
              </w:rPr>
              <w:t>«Բաց թողնում՝ ներքին սպառման համար» մաքսային ընթացակարգով կամ Ե</w:t>
            </w:r>
            <w:r w:rsidR="001952EF">
              <w:rPr>
                <w:rFonts w:ascii="GHEA Grapalat" w:hAnsi="GHEA Grapalat"/>
                <w:lang w:val="hy-AM"/>
              </w:rPr>
              <w:t>վրասիական տնտեսական միության</w:t>
            </w:r>
            <w:r w:rsidRPr="00831860">
              <w:rPr>
                <w:rFonts w:ascii="GHEA Grapalat" w:hAnsi="GHEA Grapalat"/>
                <w:lang w:val="hy-AM"/>
              </w:rPr>
              <w:t xml:space="preserve"> անդամ պետություններից Հ</w:t>
            </w:r>
            <w:r w:rsidR="001952EF">
              <w:rPr>
                <w:rFonts w:ascii="GHEA Grapalat" w:hAnsi="GHEA Grapalat"/>
                <w:lang w:val="hy-AM"/>
              </w:rPr>
              <w:t xml:space="preserve">այաստանի </w:t>
            </w:r>
            <w:r w:rsidRPr="00831860">
              <w:rPr>
                <w:rFonts w:ascii="GHEA Grapalat" w:hAnsi="GHEA Grapalat"/>
                <w:lang w:val="hy-AM"/>
              </w:rPr>
              <w:t>Հ</w:t>
            </w:r>
            <w:r w:rsidR="001952EF">
              <w:rPr>
                <w:rFonts w:ascii="GHEA Grapalat" w:hAnsi="GHEA Grapalat"/>
                <w:lang w:val="hy-AM"/>
              </w:rPr>
              <w:t>անրապետության</w:t>
            </w:r>
            <w:r w:rsidRPr="00831860">
              <w:rPr>
                <w:rFonts w:ascii="GHEA Grapalat" w:hAnsi="GHEA Grapalat"/>
                <w:lang w:val="hy-AM"/>
              </w:rPr>
              <w:t xml:space="preserve"> տարածք Ե</w:t>
            </w:r>
            <w:r w:rsidR="001952EF">
              <w:rPr>
                <w:rFonts w:ascii="GHEA Grapalat" w:hAnsi="GHEA Grapalat"/>
                <w:lang w:val="hy-AM"/>
              </w:rPr>
              <w:t>վրասիական տնտեսական միության</w:t>
            </w:r>
            <w:r w:rsidRPr="00831860">
              <w:rPr>
                <w:rFonts w:ascii="GHEA Grapalat" w:hAnsi="GHEA Grapalat"/>
                <w:lang w:val="hy-AM"/>
              </w:rPr>
              <w:t xml:space="preserve"> ապրանքի կարգավիճակ ունեցող՝ ակցիզային հարկով հարկման ենթակա ապրանքներ ներմուծած ռեզիդենտ կազմակերպության կամ անհատ ձեռնարկատիրոջ կողմից այդ ապրանքները Հ</w:t>
            </w:r>
            <w:r w:rsidR="001952EF">
              <w:rPr>
                <w:rFonts w:ascii="GHEA Grapalat" w:hAnsi="GHEA Grapalat"/>
                <w:lang w:val="hy-AM"/>
              </w:rPr>
              <w:t xml:space="preserve">այաստանի </w:t>
            </w:r>
            <w:r w:rsidRPr="00831860">
              <w:rPr>
                <w:rFonts w:ascii="GHEA Grapalat" w:hAnsi="GHEA Grapalat"/>
                <w:lang w:val="hy-AM"/>
              </w:rPr>
              <w:t>Հ</w:t>
            </w:r>
            <w:r w:rsidR="001952EF">
              <w:rPr>
                <w:rFonts w:ascii="GHEA Grapalat" w:hAnsi="GHEA Grapalat"/>
                <w:lang w:val="hy-AM"/>
              </w:rPr>
              <w:t>անրապետության</w:t>
            </w:r>
            <w:r w:rsidRPr="00831860">
              <w:rPr>
                <w:rFonts w:ascii="GHEA Grapalat" w:hAnsi="GHEA Grapalat"/>
                <w:lang w:val="hy-AM"/>
              </w:rPr>
              <w:t xml:space="preserve"> տարածքից «Արտահանում» մաքսային ընթացակարգով արտահանելու կամ Հ</w:t>
            </w:r>
            <w:r w:rsidR="001952EF">
              <w:rPr>
                <w:rFonts w:ascii="GHEA Grapalat" w:hAnsi="GHEA Grapalat"/>
                <w:lang w:val="hy-AM"/>
              </w:rPr>
              <w:t xml:space="preserve">այաստանի </w:t>
            </w:r>
            <w:r w:rsidRPr="00831860">
              <w:rPr>
                <w:rFonts w:ascii="GHEA Grapalat" w:hAnsi="GHEA Grapalat"/>
                <w:lang w:val="hy-AM"/>
              </w:rPr>
              <w:t>Հ</w:t>
            </w:r>
            <w:r w:rsidR="001952EF">
              <w:rPr>
                <w:rFonts w:ascii="GHEA Grapalat" w:hAnsi="GHEA Grapalat"/>
                <w:lang w:val="hy-AM"/>
              </w:rPr>
              <w:t>անրապետության</w:t>
            </w:r>
            <w:r w:rsidRPr="00831860">
              <w:rPr>
                <w:rFonts w:ascii="GHEA Grapalat" w:hAnsi="GHEA Grapalat"/>
                <w:lang w:val="hy-AM"/>
              </w:rPr>
              <w:t xml:space="preserve"> տարածքից Ե</w:t>
            </w:r>
            <w:r w:rsidR="001952EF">
              <w:rPr>
                <w:rFonts w:ascii="GHEA Grapalat" w:hAnsi="GHEA Grapalat"/>
                <w:lang w:val="hy-AM"/>
              </w:rPr>
              <w:t xml:space="preserve">վրասիական տնտեսական միության </w:t>
            </w:r>
            <w:r w:rsidRPr="00831860">
              <w:rPr>
                <w:rFonts w:ascii="GHEA Grapalat" w:hAnsi="GHEA Grapalat"/>
                <w:lang w:val="hy-AM"/>
              </w:rPr>
              <w:t>անդամ պետություն արտահանելու դեպքում արտահանվող ապրանքների</w:t>
            </w:r>
            <w:r w:rsidRPr="00831860">
              <w:rPr>
                <w:rFonts w:ascii="GHEA Grapalat" w:hAnsi="GHEA Grapalat"/>
                <w:color w:val="000000"/>
                <w:lang w:val="hy-AM"/>
              </w:rPr>
              <w:t xml:space="preserve"> համար միևնույն մաքսային հայտարարագրով հայտարարագրված` մինչև մեկ տոննա քաշ  ունեցող ապրանքների մաքսային հսկողության համար</w:t>
            </w:r>
          </w:p>
          <w:p w:rsidR="001952EF" w:rsidRPr="00831860" w:rsidRDefault="001952EF" w:rsidP="001952E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777" w:type="dxa"/>
          </w:tcPr>
          <w:p w:rsidR="00831860" w:rsidRPr="00831860" w:rsidRDefault="00831860" w:rsidP="00831860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831860">
              <w:rPr>
                <w:rFonts w:ascii="GHEA Grapalat" w:hAnsi="GHEA Grapalat"/>
                <w:color w:val="000000"/>
                <w:lang w:val="hy-AM" w:eastAsia="hy-AM"/>
              </w:rPr>
              <w:t>բազային տուրքի 10-ապատիկի չափով</w:t>
            </w:r>
          </w:p>
        </w:tc>
      </w:tr>
      <w:tr w:rsidR="00831860" w:rsidRPr="00831860" w:rsidTr="00831860">
        <w:trPr>
          <w:trHeight w:val="754"/>
          <w:jc w:val="center"/>
        </w:trPr>
        <w:tc>
          <w:tcPr>
            <w:tcW w:w="7465" w:type="dxa"/>
          </w:tcPr>
          <w:p w:rsidR="00831860" w:rsidRPr="00831860" w:rsidRDefault="00831860" w:rsidP="001952EF">
            <w:pPr>
              <w:spacing w:line="360" w:lineRule="auto"/>
              <w:ind w:left="34"/>
              <w:rPr>
                <w:rFonts w:ascii="GHEA Grapalat" w:hAnsi="GHEA Grapalat"/>
                <w:color w:val="000000"/>
                <w:lang w:val="hy-AM" w:eastAsia="hy-AM"/>
              </w:rPr>
            </w:pPr>
            <w:r w:rsidRPr="00831860">
              <w:rPr>
                <w:rFonts w:ascii="GHEA Grapalat" w:hAnsi="GHEA Grapalat"/>
                <w:lang w:val="hy-AM"/>
              </w:rPr>
              <w:t xml:space="preserve">դ. </w:t>
            </w:r>
            <w:r w:rsidR="001952EF">
              <w:rPr>
                <w:rFonts w:ascii="GHEA Grapalat" w:hAnsi="GHEA Grapalat"/>
                <w:lang w:val="hy-AM"/>
              </w:rPr>
              <w:t>Սույն կետի «</w:t>
            </w:r>
            <w:r w:rsidRPr="00831860">
              <w:rPr>
                <w:rFonts w:ascii="GHEA Grapalat" w:hAnsi="GHEA Grapalat"/>
                <w:lang w:val="hy-AM"/>
              </w:rPr>
              <w:t>գ</w:t>
            </w:r>
            <w:r w:rsidR="001952EF">
              <w:rPr>
                <w:rFonts w:ascii="GHEA Grapalat" w:hAnsi="GHEA Grapalat"/>
                <w:lang w:val="hy-AM"/>
              </w:rPr>
              <w:t>»</w:t>
            </w:r>
            <w:r w:rsidRPr="00831860">
              <w:rPr>
                <w:rFonts w:ascii="GHEA Grapalat" w:hAnsi="GHEA Grapalat"/>
                <w:lang w:val="hy-AM"/>
              </w:rPr>
              <w:t xml:space="preserve"> ենթակետով սահմանված</w:t>
            </w:r>
            <w:r w:rsidR="001952EF">
              <w:rPr>
                <w:rFonts w:ascii="GHEA Grapalat" w:hAnsi="GHEA Grapalat"/>
                <w:lang w:val="hy-AM"/>
              </w:rPr>
              <w:t>՝</w:t>
            </w:r>
            <w:r w:rsidRPr="00831860">
              <w:rPr>
                <w:rFonts w:ascii="GHEA Grapalat" w:hAnsi="GHEA Grapalat"/>
                <w:lang w:val="hy-AM"/>
              </w:rPr>
              <w:t xml:space="preserve"> արտահանվող ապրանքների համար միևնույն մաքսային հայտարարագրով հայտարարագրված` մեկ տոննայից ավելի քաշ ունեցող ապրանքների յուրաքանչյուր լրացուցիչ (կամ ոչ լրիվ) տոննայի մաքսային հսկողության համար</w:t>
            </w:r>
          </w:p>
        </w:tc>
        <w:tc>
          <w:tcPr>
            <w:tcW w:w="2777" w:type="dxa"/>
          </w:tcPr>
          <w:p w:rsidR="00831860" w:rsidRPr="00831860" w:rsidRDefault="00831860" w:rsidP="00831860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831860">
              <w:rPr>
                <w:rFonts w:ascii="GHEA Grapalat" w:hAnsi="GHEA Grapalat"/>
                <w:color w:val="000000"/>
                <w:lang w:val="hy-AM" w:eastAsia="hy-AM"/>
              </w:rPr>
              <w:t>բազային տուրքի չափով</w:t>
            </w:r>
          </w:p>
          <w:p w:rsidR="00831860" w:rsidRPr="00831860" w:rsidRDefault="00831860" w:rsidP="00831860">
            <w:pPr>
              <w:spacing w:line="360" w:lineRule="auto"/>
              <w:ind w:firstLine="547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4D136C" w:rsidRDefault="00831860" w:rsidP="00831860">
      <w:pPr>
        <w:spacing w:line="360" w:lineRule="auto"/>
        <w:ind w:firstLine="547"/>
        <w:jc w:val="right"/>
        <w:rPr>
          <w:rFonts w:ascii="GHEA Grapalat" w:hAnsi="GHEA Grapalat"/>
          <w:color w:val="000000"/>
          <w:lang w:val="hy-AM" w:eastAsia="hy-AM"/>
        </w:rPr>
      </w:pPr>
      <w:r>
        <w:rPr>
          <w:rFonts w:ascii="GHEA Grapalat" w:hAnsi="GHEA Grapalat"/>
          <w:color w:val="000000"/>
          <w:lang w:val="hy-AM" w:eastAsia="hy-AM"/>
        </w:rPr>
        <w:lastRenderedPageBreak/>
        <w:t>»</w:t>
      </w:r>
      <w:r w:rsidR="00631133">
        <w:rPr>
          <w:rFonts w:ascii="GHEA Grapalat" w:hAnsi="GHEA Grapalat"/>
          <w:color w:val="000000"/>
          <w:lang w:val="hy-AM" w:eastAsia="hy-AM"/>
        </w:rPr>
        <w:t>։</w:t>
      </w:r>
    </w:p>
    <w:p w:rsidR="001952EF" w:rsidRDefault="004763C6" w:rsidP="00631133">
      <w:pPr>
        <w:spacing w:line="360" w:lineRule="auto"/>
        <w:ind w:firstLine="547"/>
        <w:jc w:val="both"/>
        <w:rPr>
          <w:rFonts w:ascii="GHEA Grapalat" w:hAnsi="GHEA Grapalat"/>
          <w:color w:val="000000"/>
          <w:lang w:val="hy-AM" w:eastAsia="hy-AM"/>
        </w:rPr>
      </w:pPr>
      <w:r w:rsidRPr="004763C6">
        <w:rPr>
          <w:rFonts w:ascii="GHEA Grapalat" w:hAnsi="GHEA Grapalat" w:cs="Calibri"/>
          <w:b/>
          <w:bCs/>
          <w:iCs/>
          <w:color w:val="000000"/>
          <w:lang w:val="hy-AM" w:eastAsia="hy-AM"/>
        </w:rPr>
        <w:t xml:space="preserve">Հոդված </w:t>
      </w:r>
      <w:r w:rsidR="009C7FEA" w:rsidRPr="006B0617">
        <w:rPr>
          <w:rFonts w:ascii="GHEA Grapalat" w:hAnsi="GHEA Grapalat" w:cs="Calibri"/>
          <w:b/>
          <w:bCs/>
          <w:iCs/>
          <w:color w:val="000000"/>
          <w:lang w:val="hy-AM" w:eastAsia="hy-AM"/>
        </w:rPr>
        <w:t>2</w:t>
      </w:r>
      <w:r w:rsidRPr="004763C6">
        <w:rPr>
          <w:rFonts w:ascii="GHEA Grapalat" w:hAnsi="GHEA Grapalat" w:cs="Calibri"/>
          <w:b/>
          <w:bCs/>
          <w:iCs/>
          <w:color w:val="000000"/>
          <w:lang w:val="hy-AM" w:eastAsia="hy-AM"/>
        </w:rPr>
        <w:t xml:space="preserve">. </w:t>
      </w:r>
      <w:r w:rsidR="00C071D2" w:rsidRPr="004763C6">
        <w:rPr>
          <w:rFonts w:ascii="GHEA Grapalat" w:hAnsi="GHEA Grapalat"/>
          <w:color w:val="000000"/>
          <w:lang w:val="hy-AM" w:eastAsia="hy-AM"/>
        </w:rPr>
        <w:t>Սույն</w:t>
      </w:r>
      <w:r w:rsidR="00C071D2" w:rsidRPr="00C071D2">
        <w:rPr>
          <w:rFonts w:ascii="GHEA Grapalat" w:hAnsi="GHEA Grapalat"/>
          <w:color w:val="000000"/>
          <w:lang w:val="hy-AM" w:eastAsia="hy-AM"/>
        </w:rPr>
        <w:t xml:space="preserve"> օրենքն ուժի մեջ է մտնում պաշտոնական հրապարակման օրվան հաջորդող տասներորդ օրը</w:t>
      </w:r>
      <w:r w:rsidR="00563964" w:rsidRPr="00563964">
        <w:rPr>
          <w:rFonts w:ascii="GHEA Grapalat" w:hAnsi="GHEA Grapalat"/>
          <w:color w:val="000000"/>
          <w:lang w:val="hy-AM" w:eastAsia="hy-AM"/>
        </w:rPr>
        <w:t xml:space="preserve"> </w:t>
      </w:r>
      <w:r w:rsidR="00563964">
        <w:rPr>
          <w:rFonts w:ascii="GHEA Grapalat" w:hAnsi="GHEA Grapalat"/>
          <w:color w:val="000000"/>
          <w:lang w:val="hy-AM" w:eastAsia="hy-AM"/>
        </w:rPr>
        <w:t xml:space="preserve">և տարածվում է 2023 թվականի հունվարի 1-ից </w:t>
      </w:r>
      <w:r w:rsidR="00A639A2">
        <w:rPr>
          <w:rFonts w:ascii="GHEA Grapalat" w:hAnsi="GHEA Grapalat"/>
          <w:color w:val="000000"/>
          <w:lang w:val="hy-AM" w:eastAsia="hy-AM"/>
        </w:rPr>
        <w:t xml:space="preserve">հետո </w:t>
      </w:r>
      <w:r w:rsidR="00A639A2" w:rsidRPr="00831860">
        <w:rPr>
          <w:rFonts w:ascii="GHEA Grapalat" w:hAnsi="GHEA Grapalat"/>
          <w:lang w:val="hy-AM"/>
        </w:rPr>
        <w:t xml:space="preserve">ակցիզային հարկով հարկման ենթակա ապրանքներ ներմուծած ռեզիդենտ կազմակերպության կամ անհատ ձեռնարկատիրոջ կողմից այդ ապրանքները </w:t>
      </w:r>
      <w:r>
        <w:rPr>
          <w:rFonts w:ascii="GHEA Grapalat" w:hAnsi="GHEA Grapalat"/>
          <w:lang w:val="hy-AM"/>
        </w:rPr>
        <w:t xml:space="preserve">սույն օրենքն ուժի մեջ մտնելուց հետո </w:t>
      </w:r>
      <w:r w:rsidR="00A639A2" w:rsidRPr="00831860">
        <w:rPr>
          <w:rFonts w:ascii="GHEA Grapalat" w:hAnsi="GHEA Grapalat"/>
          <w:lang w:val="hy-AM"/>
        </w:rPr>
        <w:t>Հ</w:t>
      </w:r>
      <w:r w:rsidR="00A639A2">
        <w:rPr>
          <w:rFonts w:ascii="GHEA Grapalat" w:hAnsi="GHEA Grapalat"/>
          <w:lang w:val="hy-AM"/>
        </w:rPr>
        <w:t xml:space="preserve">այաստանի </w:t>
      </w:r>
      <w:r w:rsidR="00A639A2" w:rsidRPr="00831860">
        <w:rPr>
          <w:rFonts w:ascii="GHEA Grapalat" w:hAnsi="GHEA Grapalat"/>
          <w:lang w:val="hy-AM"/>
        </w:rPr>
        <w:t>Հ</w:t>
      </w:r>
      <w:r w:rsidR="00A639A2">
        <w:rPr>
          <w:rFonts w:ascii="GHEA Grapalat" w:hAnsi="GHEA Grapalat"/>
          <w:lang w:val="hy-AM"/>
        </w:rPr>
        <w:t>անրապետության</w:t>
      </w:r>
      <w:r w:rsidR="00A639A2" w:rsidRPr="00831860">
        <w:rPr>
          <w:rFonts w:ascii="GHEA Grapalat" w:hAnsi="GHEA Grapalat"/>
          <w:lang w:val="hy-AM"/>
        </w:rPr>
        <w:t xml:space="preserve"> տարածքից «Արտահանում» մաքսային ընթացակարգով կամ Հ</w:t>
      </w:r>
      <w:r w:rsidR="00A639A2">
        <w:rPr>
          <w:rFonts w:ascii="GHEA Grapalat" w:hAnsi="GHEA Grapalat"/>
          <w:lang w:val="hy-AM"/>
        </w:rPr>
        <w:t xml:space="preserve">այաստանի </w:t>
      </w:r>
      <w:r w:rsidR="00A639A2" w:rsidRPr="00831860">
        <w:rPr>
          <w:rFonts w:ascii="GHEA Grapalat" w:hAnsi="GHEA Grapalat"/>
          <w:lang w:val="hy-AM"/>
        </w:rPr>
        <w:t>Հ</w:t>
      </w:r>
      <w:r w:rsidR="00A639A2">
        <w:rPr>
          <w:rFonts w:ascii="GHEA Grapalat" w:hAnsi="GHEA Grapalat"/>
          <w:lang w:val="hy-AM"/>
        </w:rPr>
        <w:t>անրապետության</w:t>
      </w:r>
      <w:r w:rsidR="00A639A2" w:rsidRPr="00831860">
        <w:rPr>
          <w:rFonts w:ascii="GHEA Grapalat" w:hAnsi="GHEA Grapalat"/>
          <w:lang w:val="hy-AM"/>
        </w:rPr>
        <w:t xml:space="preserve"> տարածքից Ե</w:t>
      </w:r>
      <w:r w:rsidR="00A639A2">
        <w:rPr>
          <w:rFonts w:ascii="GHEA Grapalat" w:hAnsi="GHEA Grapalat"/>
          <w:lang w:val="hy-AM"/>
        </w:rPr>
        <w:t xml:space="preserve">վրասիական տնտեսական միության </w:t>
      </w:r>
      <w:r w:rsidR="00A639A2" w:rsidRPr="00831860">
        <w:rPr>
          <w:rFonts w:ascii="GHEA Grapalat" w:hAnsi="GHEA Grapalat"/>
          <w:lang w:val="hy-AM"/>
        </w:rPr>
        <w:t>անդամ պետություն արտահան</w:t>
      </w:r>
      <w:r w:rsidR="00A639A2">
        <w:rPr>
          <w:rFonts w:ascii="GHEA Grapalat" w:hAnsi="GHEA Grapalat"/>
          <w:lang w:val="hy-AM"/>
        </w:rPr>
        <w:t>ման գործարքների նկատմամբ</w:t>
      </w:r>
      <w:r w:rsidR="00C071D2" w:rsidRPr="00C071D2">
        <w:rPr>
          <w:rFonts w:ascii="GHEA Grapalat" w:hAnsi="GHEA Grapalat"/>
          <w:color w:val="000000"/>
          <w:lang w:val="hy-AM" w:eastAsia="hy-AM"/>
        </w:rPr>
        <w:t>:</w:t>
      </w:r>
    </w:p>
    <w:p w:rsidR="001952EF" w:rsidRDefault="001952EF">
      <w:pPr>
        <w:spacing w:after="160" w:line="259" w:lineRule="auto"/>
        <w:rPr>
          <w:rFonts w:ascii="GHEA Grapalat" w:hAnsi="GHEA Grapalat"/>
          <w:color w:val="000000"/>
          <w:lang w:val="hy-AM" w:eastAsia="hy-AM"/>
        </w:rPr>
      </w:pPr>
      <w:bookmarkStart w:id="0" w:name="_GoBack"/>
      <w:bookmarkEnd w:id="0"/>
    </w:p>
    <w:sectPr w:rsidR="001952EF" w:rsidSect="005D71C8">
      <w:pgSz w:w="12240" w:h="15840"/>
      <w:pgMar w:top="709" w:right="850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E5907"/>
    <w:multiLevelType w:val="multilevel"/>
    <w:tmpl w:val="04241D32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40" w:hanging="360"/>
      </w:pPr>
      <w:rPr>
        <w:rFonts w:cs="Sylfaen" w:hint="default"/>
        <w:b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Sylfaen" w:hint="default"/>
      </w:rPr>
    </w:lvl>
  </w:abstractNum>
  <w:abstractNum w:abstractNumId="1">
    <w:nsid w:val="51FA3CFA"/>
    <w:multiLevelType w:val="hybridMultilevel"/>
    <w:tmpl w:val="D9C4E120"/>
    <w:lvl w:ilvl="0" w:tplc="7C7875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25C4E1D"/>
    <w:multiLevelType w:val="hybridMultilevel"/>
    <w:tmpl w:val="2C3C6BEA"/>
    <w:lvl w:ilvl="0" w:tplc="7E4822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BD"/>
    <w:rsid w:val="0000612C"/>
    <w:rsid w:val="00013B78"/>
    <w:rsid w:val="00027AF2"/>
    <w:rsid w:val="000400CA"/>
    <w:rsid w:val="00047E05"/>
    <w:rsid w:val="00050D57"/>
    <w:rsid w:val="000556EE"/>
    <w:rsid w:val="000573C0"/>
    <w:rsid w:val="00085B9C"/>
    <w:rsid w:val="0009612D"/>
    <w:rsid w:val="000A4F83"/>
    <w:rsid w:val="000D63D3"/>
    <w:rsid w:val="000E1F5D"/>
    <w:rsid w:val="000E339E"/>
    <w:rsid w:val="000F5AA9"/>
    <w:rsid w:val="00101C95"/>
    <w:rsid w:val="00112BA1"/>
    <w:rsid w:val="00140D2D"/>
    <w:rsid w:val="001618A0"/>
    <w:rsid w:val="00176CD1"/>
    <w:rsid w:val="00181D9D"/>
    <w:rsid w:val="001852AA"/>
    <w:rsid w:val="001952EF"/>
    <w:rsid w:val="001C3C20"/>
    <w:rsid w:val="001C578F"/>
    <w:rsid w:val="001C67BD"/>
    <w:rsid w:val="001D499C"/>
    <w:rsid w:val="001E4A0D"/>
    <w:rsid w:val="00223A20"/>
    <w:rsid w:val="0026375A"/>
    <w:rsid w:val="0027631F"/>
    <w:rsid w:val="00276C2B"/>
    <w:rsid w:val="002837E4"/>
    <w:rsid w:val="002B5C2E"/>
    <w:rsid w:val="002D2FA1"/>
    <w:rsid w:val="002E1BE7"/>
    <w:rsid w:val="003026DA"/>
    <w:rsid w:val="00305EA8"/>
    <w:rsid w:val="00313FA3"/>
    <w:rsid w:val="003248F6"/>
    <w:rsid w:val="003A6AB9"/>
    <w:rsid w:val="003D3725"/>
    <w:rsid w:val="003D43B8"/>
    <w:rsid w:val="003F3309"/>
    <w:rsid w:val="003F5C17"/>
    <w:rsid w:val="00425815"/>
    <w:rsid w:val="00437F4D"/>
    <w:rsid w:val="00443F7F"/>
    <w:rsid w:val="004450D7"/>
    <w:rsid w:val="00465880"/>
    <w:rsid w:val="004751C2"/>
    <w:rsid w:val="004763C6"/>
    <w:rsid w:val="00476427"/>
    <w:rsid w:val="00487867"/>
    <w:rsid w:val="00492878"/>
    <w:rsid w:val="004A3407"/>
    <w:rsid w:val="004A3E86"/>
    <w:rsid w:val="004C720D"/>
    <w:rsid w:val="004D136C"/>
    <w:rsid w:val="004E29CD"/>
    <w:rsid w:val="004F58C7"/>
    <w:rsid w:val="00530513"/>
    <w:rsid w:val="005446D2"/>
    <w:rsid w:val="00546B51"/>
    <w:rsid w:val="00563964"/>
    <w:rsid w:val="00565295"/>
    <w:rsid w:val="00566E41"/>
    <w:rsid w:val="00584FCF"/>
    <w:rsid w:val="005A4FAC"/>
    <w:rsid w:val="005C0B45"/>
    <w:rsid w:val="005D049C"/>
    <w:rsid w:val="005D71C8"/>
    <w:rsid w:val="005E1534"/>
    <w:rsid w:val="005E15B1"/>
    <w:rsid w:val="005E3A9C"/>
    <w:rsid w:val="005E441C"/>
    <w:rsid w:val="005F58A6"/>
    <w:rsid w:val="00614EFB"/>
    <w:rsid w:val="0061599E"/>
    <w:rsid w:val="00620D8F"/>
    <w:rsid w:val="00631133"/>
    <w:rsid w:val="00631161"/>
    <w:rsid w:val="00641318"/>
    <w:rsid w:val="0064405B"/>
    <w:rsid w:val="0069209D"/>
    <w:rsid w:val="00692330"/>
    <w:rsid w:val="006B0617"/>
    <w:rsid w:val="006C664C"/>
    <w:rsid w:val="006F530B"/>
    <w:rsid w:val="00702545"/>
    <w:rsid w:val="00716BEF"/>
    <w:rsid w:val="0072016A"/>
    <w:rsid w:val="007252D2"/>
    <w:rsid w:val="00725FB7"/>
    <w:rsid w:val="00737185"/>
    <w:rsid w:val="00752156"/>
    <w:rsid w:val="00755159"/>
    <w:rsid w:val="00760E7C"/>
    <w:rsid w:val="00770634"/>
    <w:rsid w:val="00772657"/>
    <w:rsid w:val="00787BBD"/>
    <w:rsid w:val="00797EBF"/>
    <w:rsid w:val="007A2C48"/>
    <w:rsid w:val="007D4A0D"/>
    <w:rsid w:val="007F0955"/>
    <w:rsid w:val="007F1CA9"/>
    <w:rsid w:val="00821881"/>
    <w:rsid w:val="00821A23"/>
    <w:rsid w:val="00824C7A"/>
    <w:rsid w:val="00831860"/>
    <w:rsid w:val="00852311"/>
    <w:rsid w:val="00892150"/>
    <w:rsid w:val="008A7832"/>
    <w:rsid w:val="008A7E6C"/>
    <w:rsid w:val="008C221C"/>
    <w:rsid w:val="008F0EEC"/>
    <w:rsid w:val="008F5DAC"/>
    <w:rsid w:val="00904C70"/>
    <w:rsid w:val="00907044"/>
    <w:rsid w:val="0090792C"/>
    <w:rsid w:val="00916B66"/>
    <w:rsid w:val="00930D04"/>
    <w:rsid w:val="00936F48"/>
    <w:rsid w:val="00942A49"/>
    <w:rsid w:val="00956294"/>
    <w:rsid w:val="00957572"/>
    <w:rsid w:val="009C7FEA"/>
    <w:rsid w:val="009E501B"/>
    <w:rsid w:val="009E5E01"/>
    <w:rsid w:val="009F3B79"/>
    <w:rsid w:val="00A067F7"/>
    <w:rsid w:val="00A37711"/>
    <w:rsid w:val="00A61DA2"/>
    <w:rsid w:val="00A639A2"/>
    <w:rsid w:val="00A93B81"/>
    <w:rsid w:val="00A96A9D"/>
    <w:rsid w:val="00AA01F0"/>
    <w:rsid w:val="00AA42A8"/>
    <w:rsid w:val="00AA6F78"/>
    <w:rsid w:val="00AB6584"/>
    <w:rsid w:val="00AC31BA"/>
    <w:rsid w:val="00AC76D8"/>
    <w:rsid w:val="00AD69B2"/>
    <w:rsid w:val="00AF34B0"/>
    <w:rsid w:val="00B06E7F"/>
    <w:rsid w:val="00B14DA4"/>
    <w:rsid w:val="00B16A91"/>
    <w:rsid w:val="00B22865"/>
    <w:rsid w:val="00B27001"/>
    <w:rsid w:val="00B46208"/>
    <w:rsid w:val="00B479C1"/>
    <w:rsid w:val="00B56054"/>
    <w:rsid w:val="00B66CB1"/>
    <w:rsid w:val="00BA0A7D"/>
    <w:rsid w:val="00BA2D00"/>
    <w:rsid w:val="00BB315A"/>
    <w:rsid w:val="00BB6481"/>
    <w:rsid w:val="00BC21BC"/>
    <w:rsid w:val="00BF6915"/>
    <w:rsid w:val="00C071D2"/>
    <w:rsid w:val="00C15646"/>
    <w:rsid w:val="00C16D4E"/>
    <w:rsid w:val="00C17B73"/>
    <w:rsid w:val="00C7658A"/>
    <w:rsid w:val="00C81E58"/>
    <w:rsid w:val="00C8560A"/>
    <w:rsid w:val="00C96C97"/>
    <w:rsid w:val="00CB3DF6"/>
    <w:rsid w:val="00CB6929"/>
    <w:rsid w:val="00CD4B14"/>
    <w:rsid w:val="00D3189A"/>
    <w:rsid w:val="00D351A3"/>
    <w:rsid w:val="00D522AD"/>
    <w:rsid w:val="00D55456"/>
    <w:rsid w:val="00D75603"/>
    <w:rsid w:val="00D85203"/>
    <w:rsid w:val="00D86163"/>
    <w:rsid w:val="00D90102"/>
    <w:rsid w:val="00D91621"/>
    <w:rsid w:val="00D97586"/>
    <w:rsid w:val="00D97998"/>
    <w:rsid w:val="00DA1AA8"/>
    <w:rsid w:val="00DB0F9F"/>
    <w:rsid w:val="00E76992"/>
    <w:rsid w:val="00E81213"/>
    <w:rsid w:val="00E862D1"/>
    <w:rsid w:val="00E93103"/>
    <w:rsid w:val="00E95AD4"/>
    <w:rsid w:val="00EB29AF"/>
    <w:rsid w:val="00EC0041"/>
    <w:rsid w:val="00EC1631"/>
    <w:rsid w:val="00EC74BF"/>
    <w:rsid w:val="00F040DB"/>
    <w:rsid w:val="00F34327"/>
    <w:rsid w:val="00F50BF2"/>
    <w:rsid w:val="00F84D98"/>
    <w:rsid w:val="00FB4FD1"/>
    <w:rsid w:val="00FD2F57"/>
    <w:rsid w:val="00FD66CA"/>
    <w:rsid w:val="00FF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FEEC02-A2D0-419E-9AFF-CC3176FE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C071D2"/>
    <w:pPr>
      <w:spacing w:before="100" w:beforeAutospacing="1" w:after="100" w:afterAutospacing="1"/>
      <w:outlineLvl w:val="1"/>
    </w:pPr>
    <w:rPr>
      <w:b/>
      <w:bCs/>
      <w:sz w:val="36"/>
      <w:szCs w:val="36"/>
      <w:lang w:val="hy-AM" w:eastAsia="hy-AM"/>
    </w:rPr>
  </w:style>
  <w:style w:type="paragraph" w:styleId="Heading3">
    <w:name w:val="heading 3"/>
    <w:basedOn w:val="Normal"/>
    <w:link w:val="Heading3Char"/>
    <w:uiPriority w:val="9"/>
    <w:qFormat/>
    <w:rsid w:val="00C071D2"/>
    <w:pPr>
      <w:spacing w:before="100" w:beforeAutospacing="1" w:after="100" w:afterAutospacing="1"/>
      <w:outlineLvl w:val="2"/>
    </w:pPr>
    <w:rPr>
      <w:b/>
      <w:bCs/>
      <w:sz w:val="27"/>
      <w:szCs w:val="27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2837E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2837E4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2837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11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161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C071D2"/>
    <w:rPr>
      <w:rFonts w:ascii="Times New Roman" w:eastAsia="Times New Roman" w:hAnsi="Times New Roman" w:cs="Times New Roman"/>
      <w:b/>
      <w:bCs/>
      <w:sz w:val="36"/>
      <w:szCs w:val="36"/>
      <w:lang w:val="hy-AM" w:eastAsia="hy-AM"/>
    </w:rPr>
  </w:style>
  <w:style w:type="character" w:customStyle="1" w:styleId="Heading3Char">
    <w:name w:val="Heading 3 Char"/>
    <w:basedOn w:val="DefaultParagraphFont"/>
    <w:link w:val="Heading3"/>
    <w:uiPriority w:val="9"/>
    <w:rsid w:val="00C071D2"/>
    <w:rPr>
      <w:rFonts w:ascii="Times New Roman" w:eastAsia="Times New Roman" w:hAnsi="Times New Roman" w:cs="Times New Roman"/>
      <w:b/>
      <w:bCs/>
      <w:sz w:val="27"/>
      <w:szCs w:val="27"/>
      <w:lang w:val="hy-AM" w:eastAsia="hy-AM"/>
    </w:rPr>
  </w:style>
  <w:style w:type="character" w:styleId="Strong">
    <w:name w:val="Strong"/>
    <w:basedOn w:val="DefaultParagraphFont"/>
    <w:uiPriority w:val="22"/>
    <w:qFormat/>
    <w:rsid w:val="00C071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71D2"/>
    <w:pPr>
      <w:spacing w:before="100" w:beforeAutospacing="1" w:after="100" w:afterAutospacing="1"/>
    </w:pPr>
    <w:rPr>
      <w:lang w:val="hy-AM" w:eastAsia="hy-AM"/>
    </w:rPr>
  </w:style>
  <w:style w:type="table" w:styleId="TableGrid">
    <w:name w:val="Table Grid"/>
    <w:basedOn w:val="TableNormal"/>
    <w:uiPriority w:val="39"/>
    <w:rsid w:val="001D49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952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4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62DD7-3A2B-421C-B023-472FE6A2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 Harutyunyan</dc:creator>
  <cp:keywords>https://mul2-taxservice.gov.am/tasks/2401731/oneclick/Nakhagits_pet_turq.docx?token=7f76ec4f185e9ecaed9b4928dd15daff</cp:keywords>
  <dc:description/>
  <cp:lastModifiedBy>Feliks Melkonyan</cp:lastModifiedBy>
  <cp:revision>21</cp:revision>
  <cp:lastPrinted>2023-07-06T13:28:00Z</cp:lastPrinted>
  <dcterms:created xsi:type="dcterms:W3CDTF">2022-11-24T10:23:00Z</dcterms:created>
  <dcterms:modified xsi:type="dcterms:W3CDTF">2023-07-28T11:45:00Z</dcterms:modified>
</cp:coreProperties>
</file>