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1B1F62" w14:textId="77777777" w:rsidR="004B5855" w:rsidRPr="0039303D" w:rsidRDefault="004B5855" w:rsidP="004B5855">
      <w:pPr>
        <w:tabs>
          <w:tab w:val="left" w:pos="709"/>
          <w:tab w:val="left" w:pos="851"/>
        </w:tabs>
        <w:spacing w:line="360" w:lineRule="auto"/>
        <w:ind w:firstLine="284"/>
        <w:jc w:val="center"/>
        <w:rPr>
          <w:rFonts w:ascii="GHEA Grapalat" w:hAnsi="GHEA Grapalat" w:cs="Sylfaen"/>
          <w:b/>
          <w:bCs/>
          <w:lang w:val="af-ZA"/>
        </w:rPr>
      </w:pPr>
      <w:r w:rsidRPr="0039303D">
        <w:rPr>
          <w:rFonts w:ascii="GHEA Grapalat" w:hAnsi="GHEA Grapalat" w:cs="Sylfaen"/>
          <w:b/>
          <w:bCs/>
          <w:lang w:val="af-ZA"/>
        </w:rPr>
        <w:t>ՀԻՄՆԱՎՈՐՈՒՄ</w:t>
      </w:r>
    </w:p>
    <w:p w14:paraId="278FB776" w14:textId="7B8D8A85" w:rsidR="004B5855" w:rsidRPr="0039303D" w:rsidRDefault="004B5855" w:rsidP="004B5855">
      <w:pPr>
        <w:tabs>
          <w:tab w:val="left" w:pos="0"/>
        </w:tabs>
        <w:spacing w:after="240" w:line="360" w:lineRule="auto"/>
        <w:ind w:firstLine="284"/>
        <w:jc w:val="center"/>
        <w:rPr>
          <w:rFonts w:ascii="GHEA Grapalat" w:hAnsi="GHEA Grapalat" w:cs="Sylfaen"/>
          <w:b/>
          <w:lang w:val="hy-AM"/>
        </w:rPr>
      </w:pPr>
      <w:r w:rsidRPr="0039303D">
        <w:rPr>
          <w:rFonts w:ascii="GHEA Grapalat" w:hAnsi="GHEA Grapalat" w:cs="Sylfaen"/>
          <w:b/>
          <w:bCs/>
          <w:lang w:val="hy-AM"/>
        </w:rPr>
        <w:t>«</w:t>
      </w:r>
      <w:r w:rsidRPr="00E7204B">
        <w:rPr>
          <w:rFonts w:ascii="GHEA Grapalat" w:hAnsi="GHEA Grapalat" w:cs="Sylfaen"/>
          <w:b/>
          <w:bCs/>
          <w:lang w:val="hy-AM"/>
        </w:rPr>
        <w:t xml:space="preserve">ՀԱՅԱՍՏԱՆԻ ՀԱՆՐԱՊԵՏՈՒԹՅԱՆ ԿԱՌԱՎԱՐՈՒԹՅԱՆ 2018 ԹՎԱԿԱՆԻ ՀՈՒԼԻՍԻ 19-Ի N 893-Լ ՈՐՈՇՄԱՆ ՄԵՋ ԼՐԱՑՈՒՄՆԵՐ </w:t>
      </w:r>
      <w:r w:rsidR="00DC7178" w:rsidRPr="003C5DC9">
        <w:rPr>
          <w:rFonts w:ascii="GHEA Grapalat" w:hAnsi="GHEA Grapalat" w:cs="Sylfaen"/>
          <w:b/>
          <w:bCs/>
          <w:lang w:val="hy-AM"/>
        </w:rPr>
        <w:t>ԵՎ ՓՈՓՈԽՈՒԹՅՈՒՆՆԵՐ</w:t>
      </w:r>
      <w:r w:rsidR="00DC7178">
        <w:rPr>
          <w:rFonts w:ascii="GHEA Grapalat" w:hAnsi="GHEA Grapalat" w:cs="Sylfaen"/>
          <w:b/>
          <w:bCs/>
          <w:lang w:val="hy-AM"/>
        </w:rPr>
        <w:t xml:space="preserve"> </w:t>
      </w:r>
      <w:r w:rsidRPr="00E7204B">
        <w:rPr>
          <w:rFonts w:ascii="GHEA Grapalat" w:hAnsi="GHEA Grapalat" w:cs="Sylfaen"/>
          <w:b/>
          <w:bCs/>
          <w:lang w:val="hy-AM"/>
        </w:rPr>
        <w:t>ԿԱՏԱՐԵԼՈՒ ՄԱՍԻՆ</w:t>
      </w:r>
      <w:r w:rsidRPr="0039303D">
        <w:rPr>
          <w:rFonts w:ascii="GHEA Grapalat" w:hAnsi="GHEA Grapalat" w:cs="Sylfaen"/>
          <w:b/>
          <w:bCs/>
          <w:lang w:val="hy-AM"/>
        </w:rPr>
        <w:t>»</w:t>
      </w:r>
      <w:r w:rsidRPr="0039303D">
        <w:rPr>
          <w:rFonts w:ascii="GHEA Grapalat" w:hAnsi="GHEA Grapalat"/>
          <w:b/>
          <w:bCs/>
          <w:lang w:val="af-ZA"/>
        </w:rPr>
        <w:t xml:space="preserve"> </w:t>
      </w:r>
      <w:r w:rsidRPr="0039303D">
        <w:rPr>
          <w:rFonts w:ascii="GHEA Grapalat" w:hAnsi="GHEA Grapalat" w:cs="Sylfaen"/>
          <w:b/>
          <w:lang w:val="hy-AM"/>
        </w:rPr>
        <w:t>ՀԱՅԱՍՏԱՆԻ</w:t>
      </w:r>
      <w:r w:rsidRPr="0039303D">
        <w:rPr>
          <w:rFonts w:ascii="GHEA Grapalat" w:hAnsi="GHEA Grapalat" w:cs="Sylfaen"/>
          <w:b/>
          <w:lang w:val="af-ZA"/>
        </w:rPr>
        <w:t xml:space="preserve"> </w:t>
      </w:r>
      <w:r w:rsidRPr="0039303D">
        <w:rPr>
          <w:rFonts w:ascii="GHEA Grapalat" w:hAnsi="GHEA Grapalat" w:cs="Sylfaen"/>
          <w:b/>
          <w:lang w:val="hy-AM"/>
        </w:rPr>
        <w:t>ՀԱՆՐԱՊԵՏՈՒԹՅԱՆ</w:t>
      </w:r>
      <w:r w:rsidRPr="0039303D">
        <w:rPr>
          <w:rFonts w:ascii="GHEA Grapalat" w:hAnsi="GHEA Grapalat" w:cs="Sylfaen"/>
          <w:b/>
          <w:lang w:val="af-ZA"/>
        </w:rPr>
        <w:t xml:space="preserve"> </w:t>
      </w:r>
      <w:r w:rsidRPr="0039303D">
        <w:rPr>
          <w:rFonts w:ascii="GHEA Grapalat" w:hAnsi="GHEA Grapalat" w:cs="Sylfaen"/>
          <w:b/>
          <w:lang w:val="hy-AM"/>
        </w:rPr>
        <w:t>ԿԱՌԱՎԱՐՈՒԹՅԱՆ ՈՐՈՇՄԱՆ</w:t>
      </w:r>
      <w:r w:rsidRPr="0039303D">
        <w:rPr>
          <w:rFonts w:ascii="GHEA Grapalat" w:hAnsi="GHEA Grapalat" w:cs="Sylfaen"/>
          <w:b/>
          <w:lang w:val="af-ZA"/>
        </w:rPr>
        <w:t xml:space="preserve"> </w:t>
      </w:r>
      <w:r w:rsidRPr="0039303D">
        <w:rPr>
          <w:rFonts w:ascii="GHEA Grapalat" w:hAnsi="GHEA Grapalat" w:cs="Sylfaen"/>
          <w:b/>
          <w:lang w:val="hy-AM"/>
        </w:rPr>
        <w:t>ՆԱԽԱԳԾԻ</w:t>
      </w:r>
      <w:r w:rsidRPr="0039303D">
        <w:rPr>
          <w:rFonts w:ascii="GHEA Grapalat" w:hAnsi="GHEA Grapalat" w:cs="Sylfaen"/>
          <w:b/>
          <w:lang w:val="af-ZA"/>
        </w:rPr>
        <w:t xml:space="preserve"> </w:t>
      </w:r>
      <w:r w:rsidRPr="0039303D">
        <w:rPr>
          <w:rFonts w:ascii="GHEA Grapalat" w:hAnsi="GHEA Grapalat" w:cs="Sylfaen"/>
          <w:b/>
          <w:lang w:val="hy-AM"/>
        </w:rPr>
        <w:t>ԸՆԴՈՒՆՄԱՆ</w:t>
      </w:r>
    </w:p>
    <w:p w14:paraId="2FF6AD36" w14:textId="72558DE2" w:rsidR="004B5855" w:rsidRPr="00BB3317" w:rsidRDefault="004B5855" w:rsidP="00BB3317">
      <w:pPr>
        <w:pStyle w:val="BodyTextIndent"/>
        <w:spacing w:after="0" w:line="360" w:lineRule="auto"/>
        <w:ind w:left="0" w:firstLine="284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39303D">
        <w:rPr>
          <w:rFonts w:ascii="GHEA Grapalat" w:hAnsi="GHEA Grapalat"/>
          <w:b/>
          <w:sz w:val="24"/>
          <w:szCs w:val="24"/>
          <w:lang w:val="af-ZA" w:eastAsia="x-none"/>
        </w:rPr>
        <w:t>Անհրաժեշտությունը</w:t>
      </w:r>
      <w:r w:rsidRPr="0039303D">
        <w:rPr>
          <w:rFonts w:ascii="GHEA Grapalat" w:hAnsi="GHEA Grapalat"/>
          <w:b/>
          <w:sz w:val="24"/>
          <w:szCs w:val="24"/>
          <w:lang w:val="hy-AM" w:eastAsia="x-none"/>
        </w:rPr>
        <w:t>։</w:t>
      </w:r>
      <w:r w:rsidRPr="0039303D">
        <w:rPr>
          <w:rFonts w:ascii="GHEA Grapalat" w:hAnsi="GHEA Grapalat"/>
          <w:sz w:val="24"/>
          <w:szCs w:val="24"/>
          <w:lang w:val="hy-AM" w:eastAsia="x-none"/>
        </w:rPr>
        <w:t xml:space="preserve"> </w:t>
      </w:r>
      <w:bookmarkStart w:id="0" w:name="_Hlk132190262"/>
      <w:r w:rsidR="00BB3317" w:rsidRPr="0039303D">
        <w:rPr>
          <w:rFonts w:ascii="GHEA Grapalat" w:hAnsi="GHEA Grapalat"/>
          <w:sz w:val="24"/>
          <w:szCs w:val="24"/>
          <w:lang w:val="hy-AM" w:eastAsia="x-none"/>
        </w:rPr>
        <w:t>«</w:t>
      </w:r>
      <w:r w:rsidR="00BB3317" w:rsidRPr="007B6D92">
        <w:rPr>
          <w:rFonts w:ascii="GHEA Grapalat" w:hAnsi="GHEA Grapalat"/>
          <w:sz w:val="24"/>
          <w:szCs w:val="24"/>
          <w:lang w:val="hy-AM"/>
        </w:rPr>
        <w:t>Հայաստանի Հանրապետության կառավարության 2018 թվականի հուլիսի 19-ի N 893-Լ որոշման  մեջ լրացումներ</w:t>
      </w:r>
      <w:r w:rsidR="00BB3317">
        <w:rPr>
          <w:rFonts w:ascii="GHEA Grapalat" w:hAnsi="GHEA Grapalat"/>
          <w:sz w:val="24"/>
          <w:szCs w:val="24"/>
          <w:lang w:val="hy-AM"/>
        </w:rPr>
        <w:t xml:space="preserve"> </w:t>
      </w:r>
      <w:r w:rsidR="00DC7178" w:rsidRPr="003C5DC9">
        <w:rPr>
          <w:rFonts w:ascii="GHEA Grapalat" w:hAnsi="GHEA Grapalat"/>
          <w:sz w:val="24"/>
          <w:szCs w:val="24"/>
          <w:lang w:val="hy-AM"/>
        </w:rPr>
        <w:t>և փոփոխություններ</w:t>
      </w:r>
      <w:r w:rsidR="00DC7178">
        <w:rPr>
          <w:rFonts w:ascii="GHEA Grapalat" w:hAnsi="GHEA Grapalat"/>
          <w:sz w:val="24"/>
          <w:szCs w:val="24"/>
          <w:lang w:val="hy-AM"/>
        </w:rPr>
        <w:t xml:space="preserve"> </w:t>
      </w:r>
      <w:r w:rsidR="00BB3317" w:rsidRPr="007B6D92">
        <w:rPr>
          <w:rFonts w:ascii="GHEA Grapalat" w:hAnsi="GHEA Grapalat"/>
          <w:sz w:val="24"/>
          <w:szCs w:val="24"/>
          <w:lang w:val="hy-AM"/>
        </w:rPr>
        <w:t>կատարել</w:t>
      </w:r>
      <w:r w:rsidR="00BB3317">
        <w:rPr>
          <w:rFonts w:ascii="GHEA Grapalat" w:hAnsi="GHEA Grapalat"/>
          <w:sz w:val="24"/>
          <w:szCs w:val="24"/>
          <w:lang w:val="hy-AM"/>
        </w:rPr>
        <w:t>ու</w:t>
      </w:r>
      <w:r w:rsidR="00BB3317" w:rsidRPr="0039303D">
        <w:rPr>
          <w:rFonts w:ascii="GHEA Grapalat" w:hAnsi="GHEA Grapalat"/>
          <w:sz w:val="24"/>
          <w:szCs w:val="24"/>
          <w:lang w:val="hy-AM"/>
        </w:rPr>
        <w:t xml:space="preserve"> մասին»</w:t>
      </w:r>
      <w:bookmarkEnd w:id="0"/>
      <w:r w:rsidR="00BB3317" w:rsidRPr="0039303D">
        <w:rPr>
          <w:rFonts w:ascii="GHEA Grapalat" w:hAnsi="GHEA Grapalat"/>
          <w:sz w:val="24"/>
          <w:szCs w:val="24"/>
          <w:lang w:val="hy-AM" w:eastAsia="x-none"/>
        </w:rPr>
        <w:t xml:space="preserve"> ՀՀ կառավարության որոշման նախագծ</w:t>
      </w:r>
      <w:r w:rsidR="00A8311B" w:rsidRPr="0039303D">
        <w:rPr>
          <w:rFonts w:ascii="GHEA Grapalat" w:hAnsi="GHEA Grapalat"/>
          <w:sz w:val="24"/>
          <w:szCs w:val="24"/>
          <w:lang w:val="hy-AM" w:eastAsia="x-none"/>
        </w:rPr>
        <w:t>ի</w:t>
      </w:r>
      <w:r w:rsidR="00BB3317">
        <w:rPr>
          <w:rFonts w:ascii="GHEA Grapalat" w:hAnsi="GHEA Grapalat"/>
          <w:sz w:val="24"/>
          <w:szCs w:val="24"/>
          <w:lang w:val="hy-AM"/>
        </w:rPr>
        <w:t xml:space="preserve"> </w:t>
      </w:r>
      <w:r w:rsidR="00BB3317" w:rsidRPr="0039303D">
        <w:rPr>
          <w:rFonts w:ascii="GHEA Grapalat" w:hAnsi="GHEA Grapalat"/>
          <w:sz w:val="24"/>
          <w:szCs w:val="24"/>
          <w:lang w:val="hy-AM" w:eastAsia="x-none"/>
        </w:rPr>
        <w:t>մշակ</w:t>
      </w:r>
      <w:r w:rsidR="00A8311B">
        <w:rPr>
          <w:rFonts w:ascii="GHEA Grapalat" w:hAnsi="GHEA Grapalat"/>
          <w:sz w:val="24"/>
          <w:szCs w:val="24"/>
          <w:lang w:val="hy-AM" w:eastAsia="x-none"/>
        </w:rPr>
        <w:t>ումը</w:t>
      </w:r>
      <w:r w:rsidR="00BB3317">
        <w:rPr>
          <w:rFonts w:ascii="GHEA Grapalat" w:hAnsi="GHEA Grapalat"/>
          <w:sz w:val="24"/>
          <w:szCs w:val="24"/>
          <w:lang w:val="hy-AM"/>
        </w:rPr>
        <w:t xml:space="preserve"> </w:t>
      </w:r>
      <w:r w:rsidR="00BB3317" w:rsidRPr="0039303D">
        <w:rPr>
          <w:rFonts w:ascii="GHEA Grapalat" w:hAnsi="GHEA Grapalat"/>
          <w:sz w:val="24"/>
          <w:szCs w:val="24"/>
          <w:lang w:val="hy-AM" w:eastAsia="x-none"/>
        </w:rPr>
        <w:t>պայմա</w:t>
      </w:r>
      <w:r w:rsidR="00BB3317" w:rsidRPr="0039303D">
        <w:rPr>
          <w:rFonts w:ascii="GHEA Grapalat" w:hAnsi="GHEA Grapalat"/>
          <w:sz w:val="24"/>
          <w:szCs w:val="24"/>
          <w:lang w:val="af-ZA" w:eastAsia="x-none"/>
        </w:rPr>
        <w:softHyphen/>
      </w:r>
      <w:r w:rsidR="00BB3317" w:rsidRPr="0039303D">
        <w:rPr>
          <w:rFonts w:ascii="GHEA Grapalat" w:hAnsi="GHEA Grapalat"/>
          <w:sz w:val="24"/>
          <w:szCs w:val="24"/>
          <w:lang w:val="hy-AM" w:eastAsia="x-none"/>
        </w:rPr>
        <w:t>նավորված</w:t>
      </w:r>
      <w:r w:rsidR="00C3510D">
        <w:rPr>
          <w:rFonts w:ascii="GHEA Grapalat" w:hAnsi="GHEA Grapalat"/>
          <w:sz w:val="24"/>
          <w:szCs w:val="24"/>
          <w:lang w:val="hy-AM" w:eastAsia="x-none"/>
        </w:rPr>
        <w:t xml:space="preserve"> է</w:t>
      </w:r>
      <w:r w:rsidR="00BB3317">
        <w:rPr>
          <w:rFonts w:ascii="GHEA Grapalat" w:hAnsi="GHEA Grapalat"/>
          <w:sz w:val="24"/>
          <w:szCs w:val="24"/>
          <w:lang w:val="hy-AM"/>
        </w:rPr>
        <w:t xml:space="preserve"> </w:t>
      </w:r>
      <w:r w:rsidR="00C3510D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Հ</w:t>
      </w:r>
      <w:r w:rsidR="00BB3317" w:rsidRPr="00FE215D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անրապետությունում</w:t>
      </w:r>
      <w:r w:rsidR="00BB3317">
        <w:rPr>
          <w:rFonts w:ascii="GHEA Grapalat" w:hAnsi="GHEA Grapalat"/>
          <w:sz w:val="24"/>
          <w:szCs w:val="24"/>
          <w:lang w:val="hy-AM"/>
        </w:rPr>
        <w:t xml:space="preserve"> ջ</w:t>
      </w:r>
      <w:r w:rsidR="006959E7" w:rsidRPr="00D96197">
        <w:rPr>
          <w:rFonts w:ascii="GHEA Grapalat" w:hAnsi="GHEA Grapalat"/>
          <w:sz w:val="24"/>
          <w:szCs w:val="24"/>
          <w:lang w:val="hy-AM"/>
        </w:rPr>
        <w:t xml:space="preserve">րի սակավության, </w:t>
      </w:r>
      <w:r w:rsidR="006959E7" w:rsidRPr="00D96197">
        <w:rPr>
          <w:rFonts w:ascii="GHEA Grapalat" w:hAnsi="GHEA Grapalat" w:cs="Times New Roman"/>
          <w:color w:val="000000"/>
          <w:sz w:val="24"/>
          <w:szCs w:val="24"/>
          <w:shd w:val="clear" w:color="auto" w:fill="FFFFFF"/>
          <w:lang w:val="hy-AM"/>
        </w:rPr>
        <w:t>փոփոխական</w:t>
      </w:r>
      <w:r w:rsidR="006959E7" w:rsidRPr="00D9619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6959E7" w:rsidRPr="00D96197">
        <w:rPr>
          <w:rFonts w:ascii="GHEA Grapalat" w:hAnsi="GHEA Grapalat" w:cs="Times New Roman"/>
          <w:color w:val="000000"/>
          <w:sz w:val="24"/>
          <w:szCs w:val="24"/>
          <w:shd w:val="clear" w:color="auto" w:fill="FFFFFF"/>
          <w:lang w:val="hy-AM"/>
        </w:rPr>
        <w:t>և</w:t>
      </w:r>
      <w:r w:rsidR="006959E7" w:rsidRPr="00D9619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6959E7" w:rsidRPr="00D96197">
        <w:rPr>
          <w:rFonts w:ascii="GHEA Grapalat" w:hAnsi="GHEA Grapalat" w:cs="Times New Roman"/>
          <w:color w:val="000000"/>
          <w:sz w:val="24"/>
          <w:szCs w:val="24"/>
          <w:shd w:val="clear" w:color="auto" w:fill="FFFFFF"/>
          <w:lang w:val="hy-AM"/>
        </w:rPr>
        <w:t>խիստ</w:t>
      </w:r>
      <w:r w:rsidR="006959E7" w:rsidRPr="00D9619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6959E7" w:rsidRPr="00D96197">
        <w:rPr>
          <w:rFonts w:ascii="GHEA Grapalat" w:hAnsi="GHEA Grapalat" w:cs="Times New Roman"/>
          <w:color w:val="000000"/>
          <w:sz w:val="24"/>
          <w:szCs w:val="24"/>
          <w:shd w:val="clear" w:color="auto" w:fill="FFFFFF"/>
          <w:lang w:val="hy-AM"/>
        </w:rPr>
        <w:t>կլիմայի</w:t>
      </w:r>
      <w:r w:rsidR="006959E7" w:rsidRPr="00D9619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, </w:t>
      </w:r>
      <w:r w:rsidR="006959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միջսահմանային միջադեպերի պատճառով</w:t>
      </w:r>
      <w:r w:rsidR="006959E7" w:rsidRPr="00D96197">
        <w:rPr>
          <w:rFonts w:ascii="GHEA Grapalat" w:hAnsi="GHEA Grapalat"/>
          <w:sz w:val="24"/>
          <w:szCs w:val="24"/>
          <w:lang w:val="hy-AM"/>
        </w:rPr>
        <w:t xml:space="preserve"> </w:t>
      </w:r>
      <w:r w:rsidR="006959E7">
        <w:rPr>
          <w:rFonts w:ascii="GHEA Grapalat" w:hAnsi="GHEA Grapalat"/>
          <w:sz w:val="24"/>
          <w:szCs w:val="24"/>
          <w:lang w:val="hy-AM"/>
        </w:rPr>
        <w:t xml:space="preserve">սահմանամերձ համայնքների </w:t>
      </w:r>
      <w:r w:rsidR="006959E7" w:rsidRPr="00D96197">
        <w:rPr>
          <w:rFonts w:ascii="GHEA Grapalat" w:hAnsi="GHEA Grapalat"/>
          <w:sz w:val="24"/>
          <w:szCs w:val="24"/>
          <w:lang w:val="hy-AM"/>
        </w:rPr>
        <w:t>արոտավայրերը, վարելահողերը, խոտհարքները</w:t>
      </w:r>
      <w:r w:rsidR="006959E7">
        <w:rPr>
          <w:rFonts w:ascii="GHEA Grapalat" w:hAnsi="GHEA Grapalat"/>
          <w:sz w:val="24"/>
          <w:szCs w:val="24"/>
          <w:lang w:val="hy-AM"/>
        </w:rPr>
        <w:t xml:space="preserve"> </w:t>
      </w:r>
      <w:r w:rsidR="006959E7" w:rsidRPr="00D96197">
        <w:rPr>
          <w:rFonts w:ascii="GHEA Grapalat" w:hAnsi="GHEA Grapalat"/>
          <w:sz w:val="24"/>
          <w:szCs w:val="24"/>
          <w:lang w:val="hy-AM"/>
        </w:rPr>
        <w:t>ադրբեջանական վերահսկողության կամ նշանառության տակ</w:t>
      </w:r>
      <w:r w:rsidR="006959E7" w:rsidRPr="006959E7">
        <w:rPr>
          <w:rFonts w:ascii="GHEA Grapalat" w:hAnsi="GHEA Grapalat"/>
          <w:sz w:val="24"/>
          <w:szCs w:val="24"/>
          <w:lang w:val="hy-AM"/>
        </w:rPr>
        <w:t xml:space="preserve"> </w:t>
      </w:r>
      <w:r w:rsidR="00BB3317">
        <w:rPr>
          <w:rFonts w:ascii="GHEA Grapalat" w:hAnsi="GHEA Grapalat"/>
          <w:sz w:val="24"/>
          <w:szCs w:val="24"/>
          <w:lang w:val="hy-AM"/>
        </w:rPr>
        <w:t>գ</w:t>
      </w:r>
      <w:r w:rsidR="006959E7">
        <w:rPr>
          <w:rFonts w:ascii="GHEA Grapalat" w:hAnsi="GHEA Grapalat"/>
          <w:sz w:val="24"/>
          <w:szCs w:val="24"/>
          <w:lang w:val="hy-AM"/>
        </w:rPr>
        <w:t>տնվելու</w:t>
      </w:r>
      <w:r w:rsidR="00BB3317">
        <w:rPr>
          <w:rFonts w:ascii="GHEA Grapalat" w:hAnsi="GHEA Grapalat"/>
          <w:sz w:val="24"/>
          <w:szCs w:val="24"/>
          <w:lang w:val="hy-AM"/>
        </w:rPr>
        <w:t xml:space="preserve"> պատճառով </w:t>
      </w:r>
      <w:r w:rsidRPr="00FE215D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անասնակերի պակասուրդը հիդրոպոնիկ </w:t>
      </w:r>
      <w:r w:rsidR="00DC7178" w:rsidRPr="003C5DC9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եղանակով արտադրվող կանաչ կերերով </w:t>
      </w:r>
      <w:r w:rsidRPr="003C5DC9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փոխարինելու կամ լրացնելու</w:t>
      </w:r>
      <w:r w:rsidR="00DC7178" w:rsidRPr="003C5DC9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, ինչպես նաև </w:t>
      </w:r>
      <w:r w:rsidRPr="003C5DC9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</w:t>
      </w:r>
      <w:r w:rsidR="00DC7178" w:rsidRPr="003C5DC9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Հայաստանի Հանրապետությունում ագրոպարենային ոլորտի սարքավորումների լիզինգի աջակցության ծրագրի </w:t>
      </w:r>
      <w:r w:rsidR="00262253" w:rsidRPr="003C5DC9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(այսուհետ՝ </w:t>
      </w:r>
      <w:r w:rsidR="00CF2BFC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Ծ</w:t>
      </w:r>
      <w:r w:rsidR="00262253" w:rsidRPr="003C5DC9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րագիր) </w:t>
      </w:r>
      <w:r w:rsidR="00DC7178" w:rsidRPr="003C5DC9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մեծ պահանջարկով պայմանավորված</w:t>
      </w:r>
      <w:r w:rsidR="003C5DC9" w:rsidRPr="003C5DC9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՝</w:t>
      </w:r>
      <w:r w:rsidR="00DC7178" w:rsidRPr="003C5DC9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</w:t>
      </w:r>
      <w:r w:rsidR="003C5DC9" w:rsidRPr="003C5DC9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ծ</w:t>
      </w:r>
      <w:r w:rsidR="00DC7178" w:rsidRPr="003C5DC9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րագրում առանձին փոփոխություններ կատարելու</w:t>
      </w:r>
      <w:r w:rsidR="00DC7178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</w:t>
      </w:r>
      <w:r w:rsidRPr="0039303D">
        <w:rPr>
          <w:rFonts w:ascii="GHEA Grapalat" w:hAnsi="GHEA Grapalat"/>
          <w:sz w:val="24"/>
          <w:szCs w:val="24"/>
          <w:lang w:val="hy-AM" w:eastAsia="x-none"/>
        </w:rPr>
        <w:t xml:space="preserve">անհրաժեշտությամբ։ </w:t>
      </w:r>
    </w:p>
    <w:p w14:paraId="66B01EA2" w14:textId="263124E1" w:rsidR="004B5855" w:rsidRPr="00215520" w:rsidRDefault="004B5855" w:rsidP="00215520">
      <w:pPr>
        <w:pStyle w:val="BodyTextIndent"/>
        <w:spacing w:after="0" w:line="360" w:lineRule="auto"/>
        <w:ind w:left="0" w:firstLine="284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39303D">
        <w:rPr>
          <w:rFonts w:ascii="GHEA Grapalat" w:hAnsi="GHEA Grapalat"/>
          <w:b/>
          <w:sz w:val="24"/>
          <w:szCs w:val="24"/>
          <w:lang w:val="hy-AM"/>
        </w:rPr>
        <w:t>Ընթացիկ իրավիճակը և խնդիրները։</w:t>
      </w:r>
      <w:r w:rsidR="00215520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B41C3D" w:rsidRPr="00B41C3D">
        <w:rPr>
          <w:rFonts w:ascii="GHEA Grapalat" w:hAnsi="GHEA Grapalat"/>
          <w:bCs/>
          <w:sz w:val="24"/>
          <w:szCs w:val="24"/>
          <w:lang w:val="hy-AM"/>
        </w:rPr>
        <w:t>2020 թվականի</w:t>
      </w:r>
      <w:r w:rsidR="00B41C3D">
        <w:rPr>
          <w:rFonts w:ascii="GHEA Grapalat" w:hAnsi="GHEA Grapalat"/>
          <w:sz w:val="24"/>
          <w:szCs w:val="24"/>
          <w:lang w:val="hy-AM"/>
        </w:rPr>
        <w:t xml:space="preserve"> 44 օրյա </w:t>
      </w:r>
      <w:r w:rsidR="006B6229">
        <w:rPr>
          <w:rFonts w:ascii="GHEA Grapalat" w:hAnsi="GHEA Grapalat"/>
          <w:sz w:val="24"/>
          <w:szCs w:val="24"/>
          <w:lang w:val="hy-AM"/>
        </w:rPr>
        <w:t xml:space="preserve">արցախյան </w:t>
      </w:r>
      <w:r w:rsidR="00B41C3D">
        <w:rPr>
          <w:rFonts w:ascii="GHEA Grapalat" w:hAnsi="GHEA Grapalat"/>
          <w:sz w:val="24"/>
          <w:szCs w:val="24"/>
          <w:lang w:val="hy-AM"/>
        </w:rPr>
        <w:t>պատերազմից հետո</w:t>
      </w:r>
      <w:r w:rsidR="006B6229">
        <w:rPr>
          <w:rFonts w:ascii="GHEA Grapalat" w:hAnsi="GHEA Grapalat"/>
          <w:sz w:val="24"/>
          <w:szCs w:val="24"/>
          <w:lang w:val="hy-AM"/>
        </w:rPr>
        <w:t xml:space="preserve"> հաճախ կրկնվող</w:t>
      </w:r>
      <w:r w:rsidR="00B41C3D" w:rsidRPr="00B41C3D">
        <w:rPr>
          <w:rFonts w:ascii="GHEA Grapalat" w:hAnsi="GHEA Grapalat"/>
          <w:sz w:val="24"/>
          <w:szCs w:val="24"/>
          <w:lang w:val="hy-AM"/>
        </w:rPr>
        <w:t xml:space="preserve"> </w:t>
      </w:r>
      <w:r w:rsidR="00B41C3D" w:rsidRPr="00D96197">
        <w:rPr>
          <w:rFonts w:ascii="GHEA Grapalat" w:hAnsi="GHEA Grapalat"/>
          <w:sz w:val="24"/>
          <w:szCs w:val="24"/>
          <w:lang w:val="hy-AM"/>
        </w:rPr>
        <w:t>միջսահմանային միջադեպերի պատճառով որոշ տնտեսավարողներ չեն կարողանում օգտագործել սեփականության իրավունքով իրենց պատկանող արոտավայրերը, վարելահողերը, խոտհարքները: Դրանք գտնվում են ադրբեջանական վերահսկողության կամ նշանառության տակ:</w:t>
      </w:r>
      <w:r w:rsidRPr="00D96197">
        <w:rPr>
          <w:rFonts w:ascii="GHEA Grapalat" w:hAnsi="GHEA Grapalat"/>
          <w:sz w:val="24"/>
          <w:szCs w:val="24"/>
          <w:lang w:val="hy-AM"/>
        </w:rPr>
        <w:t xml:space="preserve"> Միաժամանակ՝ </w:t>
      </w:r>
      <w:bookmarkStart w:id="1" w:name="_Hlk138773059"/>
      <w:r w:rsidR="00B41C3D" w:rsidRPr="00D96197">
        <w:rPr>
          <w:rFonts w:ascii="GHEA Grapalat" w:hAnsi="GHEA Grapalat"/>
          <w:sz w:val="24"/>
          <w:szCs w:val="24"/>
          <w:lang w:val="hy-AM"/>
        </w:rPr>
        <w:t xml:space="preserve">Հանրապետությունում ջրի սակավության, </w:t>
      </w:r>
      <w:r w:rsidR="00B41C3D" w:rsidRPr="00D96197">
        <w:rPr>
          <w:rFonts w:ascii="GHEA Grapalat" w:hAnsi="GHEA Grapalat" w:cs="Times New Roman"/>
          <w:color w:val="000000"/>
          <w:sz w:val="24"/>
          <w:szCs w:val="24"/>
          <w:shd w:val="clear" w:color="auto" w:fill="FFFFFF"/>
          <w:lang w:val="hy-AM"/>
        </w:rPr>
        <w:t>փոփոխական</w:t>
      </w:r>
      <w:r w:rsidR="00B41C3D" w:rsidRPr="00D9619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B41C3D" w:rsidRPr="00D96197">
        <w:rPr>
          <w:rFonts w:ascii="GHEA Grapalat" w:hAnsi="GHEA Grapalat" w:cs="Times New Roman"/>
          <w:color w:val="000000"/>
          <w:sz w:val="24"/>
          <w:szCs w:val="24"/>
          <w:shd w:val="clear" w:color="auto" w:fill="FFFFFF"/>
          <w:lang w:val="hy-AM"/>
        </w:rPr>
        <w:t>և</w:t>
      </w:r>
      <w:r w:rsidR="00B41C3D" w:rsidRPr="00D9619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B41C3D" w:rsidRPr="00D96197">
        <w:rPr>
          <w:rFonts w:ascii="GHEA Grapalat" w:hAnsi="GHEA Grapalat" w:cs="Times New Roman"/>
          <w:color w:val="000000"/>
          <w:sz w:val="24"/>
          <w:szCs w:val="24"/>
          <w:shd w:val="clear" w:color="auto" w:fill="FFFFFF"/>
          <w:lang w:val="hy-AM"/>
        </w:rPr>
        <w:t>խիստ</w:t>
      </w:r>
      <w:r w:rsidR="00B41C3D" w:rsidRPr="00D9619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B41C3D" w:rsidRPr="00D96197">
        <w:rPr>
          <w:rFonts w:ascii="GHEA Grapalat" w:hAnsi="GHEA Grapalat" w:cs="Times New Roman"/>
          <w:color w:val="000000"/>
          <w:sz w:val="24"/>
          <w:szCs w:val="24"/>
          <w:shd w:val="clear" w:color="auto" w:fill="FFFFFF"/>
          <w:lang w:val="hy-AM"/>
        </w:rPr>
        <w:t>կլիմայի</w:t>
      </w:r>
      <w:r w:rsidR="00B41C3D" w:rsidRPr="00D9619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, </w:t>
      </w:r>
      <w:r w:rsidR="00B41C3D" w:rsidRPr="00D96197">
        <w:rPr>
          <w:rFonts w:ascii="GHEA Grapalat" w:hAnsi="GHEA Grapalat" w:cs="Times New Roman"/>
          <w:color w:val="000000"/>
          <w:sz w:val="24"/>
          <w:szCs w:val="24"/>
          <w:shd w:val="clear" w:color="auto" w:fill="FFFFFF"/>
          <w:lang w:val="hy-AM"/>
        </w:rPr>
        <w:t>կանաչ</w:t>
      </w:r>
      <w:r w:rsidR="00B41C3D" w:rsidRPr="00D9619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B41C3D" w:rsidRPr="00D96197">
        <w:rPr>
          <w:rFonts w:ascii="GHEA Grapalat" w:hAnsi="GHEA Grapalat" w:cs="Times New Roman"/>
          <w:color w:val="000000"/>
          <w:sz w:val="24"/>
          <w:szCs w:val="24"/>
          <w:shd w:val="clear" w:color="auto" w:fill="FFFFFF"/>
          <w:lang w:val="hy-AM"/>
        </w:rPr>
        <w:t>կերային</w:t>
      </w:r>
      <w:r w:rsidR="00B41C3D" w:rsidRPr="00D9619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B41C3D" w:rsidRPr="00D96197">
        <w:rPr>
          <w:rFonts w:ascii="GHEA Grapalat" w:hAnsi="GHEA Grapalat" w:cs="Times New Roman"/>
          <w:color w:val="000000"/>
          <w:sz w:val="24"/>
          <w:szCs w:val="24"/>
          <w:shd w:val="clear" w:color="auto" w:fill="FFFFFF"/>
          <w:lang w:val="hy-AM"/>
        </w:rPr>
        <w:t>տարածքների</w:t>
      </w:r>
      <w:r w:rsidR="00B41C3D" w:rsidRPr="00D9619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B41C3D" w:rsidRPr="00D96197">
        <w:rPr>
          <w:rFonts w:ascii="GHEA Grapalat" w:hAnsi="GHEA Grapalat" w:cs="Times New Roman"/>
          <w:color w:val="000000"/>
          <w:sz w:val="24"/>
          <w:szCs w:val="24"/>
          <w:shd w:val="clear" w:color="auto" w:fill="FFFFFF"/>
          <w:lang w:val="hy-AM"/>
        </w:rPr>
        <w:t>անմատչելիության</w:t>
      </w:r>
      <w:r w:rsidR="00B41C3D" w:rsidRPr="00D9619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B41C3D" w:rsidRPr="00D96197">
        <w:rPr>
          <w:rFonts w:ascii="GHEA Grapalat" w:hAnsi="GHEA Grapalat" w:cs="Times New Roman"/>
          <w:color w:val="000000"/>
          <w:sz w:val="24"/>
          <w:szCs w:val="24"/>
          <w:shd w:val="clear" w:color="auto" w:fill="FFFFFF"/>
          <w:lang w:val="hy-AM"/>
        </w:rPr>
        <w:t>և</w:t>
      </w:r>
      <w:r w:rsidR="00B41C3D" w:rsidRPr="00D9619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B41C3D" w:rsidRPr="00D96197">
        <w:rPr>
          <w:rFonts w:ascii="GHEA Grapalat" w:hAnsi="GHEA Grapalat" w:cs="Times New Roman"/>
          <w:color w:val="000000"/>
          <w:sz w:val="24"/>
          <w:szCs w:val="24"/>
          <w:shd w:val="clear" w:color="auto" w:fill="FFFFFF"/>
          <w:lang w:val="hy-AM"/>
        </w:rPr>
        <w:t>դրանց</w:t>
      </w:r>
      <w:r w:rsidR="00B41C3D" w:rsidRPr="00D9619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B41C3D" w:rsidRPr="00D96197">
        <w:rPr>
          <w:rFonts w:ascii="GHEA Grapalat" w:hAnsi="GHEA Grapalat" w:cs="Times New Roman"/>
          <w:color w:val="000000"/>
          <w:sz w:val="24"/>
          <w:szCs w:val="24"/>
          <w:shd w:val="clear" w:color="auto" w:fill="FFFFFF"/>
          <w:lang w:val="hy-AM"/>
        </w:rPr>
        <w:t>սահմանափակ</w:t>
      </w:r>
      <w:r w:rsidR="00B41C3D" w:rsidRPr="00D9619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B41C3D" w:rsidRPr="00D96197">
        <w:rPr>
          <w:rFonts w:ascii="GHEA Grapalat" w:hAnsi="GHEA Grapalat" w:cs="Times New Roman"/>
          <w:color w:val="000000"/>
          <w:sz w:val="24"/>
          <w:szCs w:val="24"/>
          <w:shd w:val="clear" w:color="auto" w:fill="FFFFFF"/>
          <w:lang w:val="hy-AM"/>
        </w:rPr>
        <w:t>լինելու</w:t>
      </w:r>
      <w:r w:rsidR="00B41C3D" w:rsidRPr="00D96197">
        <w:rPr>
          <w:rFonts w:ascii="GHEA Grapalat" w:hAnsi="GHEA Grapalat"/>
          <w:sz w:val="24"/>
          <w:szCs w:val="24"/>
          <w:lang w:val="hy-AM"/>
        </w:rPr>
        <w:t xml:space="preserve"> պատճառով խնդիրներ են առաջացել արոտավայրերի ամբողջական օգտագործման և անասնակերի ապահովման գործընթացում</w:t>
      </w:r>
      <w:r w:rsidR="00B41C3D">
        <w:rPr>
          <w:rFonts w:ascii="GHEA Grapalat" w:hAnsi="GHEA Grapalat"/>
          <w:sz w:val="24"/>
          <w:szCs w:val="24"/>
          <w:lang w:val="hy-AM"/>
        </w:rPr>
        <w:t>։</w:t>
      </w:r>
    </w:p>
    <w:bookmarkEnd w:id="1"/>
    <w:p w14:paraId="1BF81309" w14:textId="77777777" w:rsidR="00DC7178" w:rsidRDefault="004B5855" w:rsidP="00BB3317">
      <w:pPr>
        <w:pStyle w:val="ListParagraph"/>
        <w:spacing w:line="360" w:lineRule="auto"/>
        <w:ind w:left="0" w:firstLine="284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DB67F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Հիդրոպոնիկ եղանակով կանաչ կերի արտադրությ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ունը</w:t>
      </w:r>
      <w:r w:rsidRPr="00DB67F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B67F7">
        <w:rPr>
          <w:rFonts w:ascii="GHEA Grapalat" w:hAnsi="GHEA Grapalat"/>
          <w:sz w:val="24"/>
          <w:szCs w:val="24"/>
          <w:shd w:val="clear" w:color="auto" w:fill="FFFFFF"/>
          <w:lang w:val="hy-AM"/>
        </w:rPr>
        <w:t>կնպաստի</w:t>
      </w:r>
      <w:r w:rsidR="003B2837" w:rsidRPr="003B2837">
        <w:rPr>
          <w:rFonts w:ascii="GHEA Grapalat" w:hAnsi="GHEA Grapalat"/>
          <w:sz w:val="24"/>
          <w:szCs w:val="24"/>
          <w:lang w:val="hy-AM"/>
        </w:rPr>
        <w:t xml:space="preserve"> </w:t>
      </w:r>
      <w:r w:rsidR="003B2837" w:rsidRPr="00D96197">
        <w:rPr>
          <w:rFonts w:ascii="GHEA Grapalat" w:hAnsi="GHEA Grapalat"/>
          <w:sz w:val="24"/>
          <w:szCs w:val="24"/>
          <w:lang w:val="hy-AM"/>
        </w:rPr>
        <w:t>Հանրապետությ</w:t>
      </w:r>
      <w:r w:rsidR="003B2837">
        <w:rPr>
          <w:rFonts w:ascii="GHEA Grapalat" w:hAnsi="GHEA Grapalat"/>
          <w:sz w:val="24"/>
          <w:szCs w:val="24"/>
          <w:lang w:val="hy-AM"/>
        </w:rPr>
        <w:t>ա</w:t>
      </w:r>
      <w:r w:rsidR="003B2837" w:rsidRPr="00D96197">
        <w:rPr>
          <w:rFonts w:ascii="GHEA Grapalat" w:hAnsi="GHEA Grapalat"/>
          <w:sz w:val="24"/>
          <w:szCs w:val="24"/>
          <w:lang w:val="hy-AM"/>
        </w:rPr>
        <w:t>ն</w:t>
      </w:r>
      <w:r w:rsidR="003B2837">
        <w:rPr>
          <w:rFonts w:ascii="GHEA Grapalat" w:hAnsi="GHEA Grapalat"/>
          <w:sz w:val="24"/>
          <w:szCs w:val="24"/>
          <w:lang w:val="hy-AM"/>
        </w:rPr>
        <w:t xml:space="preserve"> անասնապահության ոլորտ</w:t>
      </w:r>
      <w:r w:rsidR="003B2837" w:rsidRPr="00D96197">
        <w:rPr>
          <w:rFonts w:ascii="GHEA Grapalat" w:hAnsi="GHEA Grapalat"/>
          <w:sz w:val="24"/>
          <w:szCs w:val="24"/>
          <w:lang w:val="hy-AM"/>
        </w:rPr>
        <w:t>ում</w:t>
      </w:r>
      <w:r w:rsidR="003B2837">
        <w:rPr>
          <w:rFonts w:ascii="GHEA Grapalat" w:hAnsi="GHEA Grapalat"/>
          <w:sz w:val="24"/>
          <w:szCs w:val="24"/>
          <w:lang w:val="hy-AM"/>
        </w:rPr>
        <w:t xml:space="preserve"> վերջին տարիներին </w:t>
      </w:r>
      <w:r w:rsidR="003B2837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առաջացած </w:t>
      </w:r>
      <w:r w:rsidRPr="00DB67F7">
        <w:rPr>
          <w:rFonts w:ascii="GHEA Grapalat" w:hAnsi="GHEA Grapalat"/>
          <w:sz w:val="24"/>
          <w:szCs w:val="24"/>
          <w:shd w:val="clear" w:color="auto" w:fill="FFFFFF"/>
          <w:lang w:val="hy-AM"/>
        </w:rPr>
        <w:t>անասնակերի ապահովման խնդիրների մեղմմանը:</w:t>
      </w:r>
    </w:p>
    <w:p w14:paraId="40837533" w14:textId="4CCA72D1" w:rsidR="001F788D" w:rsidRPr="003C5DC9" w:rsidRDefault="00262253" w:rsidP="00BB3317">
      <w:pPr>
        <w:pStyle w:val="ListParagraph"/>
        <w:spacing w:line="360" w:lineRule="auto"/>
        <w:ind w:left="0" w:firstLine="284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3C5DC9">
        <w:rPr>
          <w:rFonts w:ascii="GHEA Grapalat" w:hAnsi="GHEA Grapalat"/>
          <w:sz w:val="24"/>
          <w:szCs w:val="24"/>
          <w:shd w:val="clear" w:color="auto" w:fill="FFFFFF"/>
          <w:lang w:val="hy-AM"/>
        </w:rPr>
        <w:lastRenderedPageBreak/>
        <w:t>Էկոնոմիկայի նախարարություն են դիմել տնտեսավարողներ, որոնք հայտնել են, որ Ծրագր</w:t>
      </w:r>
      <w:r w:rsidR="001F788D" w:rsidRPr="003C5DC9">
        <w:rPr>
          <w:rFonts w:ascii="GHEA Grapalat" w:hAnsi="GHEA Grapalat"/>
          <w:sz w:val="24"/>
          <w:szCs w:val="24"/>
          <w:shd w:val="clear" w:color="auto" w:fill="FFFFFF"/>
          <w:lang w:val="hy-AM"/>
        </w:rPr>
        <w:t>ի շրջանակներում</w:t>
      </w:r>
      <w:bookmarkStart w:id="2" w:name="_Hlk138954261"/>
      <w:r w:rsidR="00C87F84" w:rsidRPr="003C5DC9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3C5DC9">
        <w:rPr>
          <w:rFonts w:ascii="GHEA Grapalat" w:hAnsi="GHEA Grapalat"/>
          <w:sz w:val="24"/>
          <w:szCs w:val="24"/>
          <w:shd w:val="clear" w:color="auto" w:fill="FFFFFF"/>
          <w:lang w:val="hy-AM"/>
        </w:rPr>
        <w:t>թարմ պտուղբանջարեղենի և հատիկաընդեղենի տեսակավորման, փաթեթավորման ու հատիկաընդեղենի զտման գործունեությ</w:t>
      </w:r>
      <w:r w:rsidR="001F788D" w:rsidRPr="003C5DC9">
        <w:rPr>
          <w:rFonts w:ascii="GHEA Grapalat" w:hAnsi="GHEA Grapalat"/>
          <w:sz w:val="24"/>
          <w:szCs w:val="24"/>
          <w:shd w:val="clear" w:color="auto" w:fill="FFFFFF"/>
          <w:lang w:val="hy-AM"/>
        </w:rPr>
        <w:t>ու</w:t>
      </w:r>
      <w:r w:rsidRPr="003C5DC9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ն </w:t>
      </w:r>
      <w:bookmarkEnd w:id="2"/>
      <w:r w:rsidRPr="003C5DC9">
        <w:rPr>
          <w:rFonts w:ascii="GHEA Grapalat" w:hAnsi="GHEA Grapalat"/>
          <w:sz w:val="24"/>
          <w:szCs w:val="24"/>
          <w:shd w:val="clear" w:color="auto" w:fill="FFFFFF"/>
          <w:lang w:val="hy-AM"/>
        </w:rPr>
        <w:t>իրականացնելու նպատակով անհրաժեշտ սարքավորումներ ձեռք</w:t>
      </w:r>
      <w:r w:rsidR="001F788D" w:rsidRPr="003C5DC9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3C5DC9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բերելու համար </w:t>
      </w:r>
      <w:r w:rsidR="00817B8E" w:rsidRPr="003C5DC9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ծրագրով </w:t>
      </w:r>
      <w:r w:rsidR="001F788D" w:rsidRPr="003C5DC9">
        <w:rPr>
          <w:rFonts w:ascii="GHEA Grapalat" w:hAnsi="GHEA Grapalat"/>
          <w:sz w:val="24"/>
          <w:szCs w:val="24"/>
          <w:shd w:val="clear" w:color="auto" w:fill="FFFFFF"/>
          <w:lang w:val="hy-AM"/>
        </w:rPr>
        <w:t>սահմանված առավելագու</w:t>
      </w:r>
      <w:r w:rsidR="003C5DC9" w:rsidRPr="003C5DC9">
        <w:rPr>
          <w:rFonts w:ascii="GHEA Grapalat" w:hAnsi="GHEA Grapalat"/>
          <w:sz w:val="24"/>
          <w:szCs w:val="24"/>
          <w:shd w:val="clear" w:color="auto" w:fill="FFFFFF"/>
          <w:lang w:val="hy-AM"/>
        </w:rPr>
        <w:t>յ</w:t>
      </w:r>
      <w:r w:rsidR="001F788D" w:rsidRPr="003C5DC9">
        <w:rPr>
          <w:rFonts w:ascii="GHEA Grapalat" w:hAnsi="GHEA Grapalat"/>
          <w:sz w:val="24"/>
          <w:szCs w:val="24"/>
          <w:shd w:val="clear" w:color="auto" w:fill="FFFFFF"/>
          <w:lang w:val="hy-AM"/>
        </w:rPr>
        <w:t>ն 200.0 մլն դրամ սահմանաչափը խոչընդոտում է տնտեսությունների բնականոն գործունեության համար պահանջվող քանակությամբ սարքավորումների ձեռքբերմանը։</w:t>
      </w:r>
    </w:p>
    <w:p w14:paraId="49E6865C" w14:textId="15A1FAFE" w:rsidR="001F788D" w:rsidRPr="003C5DC9" w:rsidRDefault="00C659CC" w:rsidP="00BB3317">
      <w:pPr>
        <w:pStyle w:val="ListParagraph"/>
        <w:spacing w:line="360" w:lineRule="auto"/>
        <w:ind w:left="0" w:firstLine="284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3C5DC9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Բացի այդ, </w:t>
      </w:r>
      <w:r w:rsidR="001F788D" w:rsidRPr="003C5DC9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նախատեսվել է, որ </w:t>
      </w:r>
      <w:r w:rsidR="00817B8E" w:rsidRPr="003C5DC9">
        <w:rPr>
          <w:rFonts w:ascii="GHEA Grapalat" w:hAnsi="GHEA Grapalat"/>
          <w:sz w:val="24"/>
          <w:szCs w:val="24"/>
          <w:shd w:val="clear" w:color="auto" w:fill="FFFFFF"/>
          <w:lang w:val="hy-AM"/>
        </w:rPr>
        <w:t>Ծ</w:t>
      </w:r>
      <w:r w:rsidR="001F788D" w:rsidRPr="003C5DC9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րագրի շրջանակներում </w:t>
      </w:r>
      <w:r w:rsidR="00594BB8" w:rsidRPr="003C5DC9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յուրաքանչյուր տարի </w:t>
      </w:r>
      <w:r w:rsidR="001F788D" w:rsidRPr="003C5DC9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հնարավոր է իրականացնել շուրջ 4.3 մլրդ դրամ արժեքով </w:t>
      </w:r>
      <w:r w:rsidR="00594BB8" w:rsidRPr="003C5DC9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ձեռք բերվող </w:t>
      </w:r>
      <w:r w:rsidR="001F788D" w:rsidRPr="003C5DC9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սարքավորումների լիզինգի տոկոսադրույքների սուբսիդավորում, </w:t>
      </w:r>
      <w:r w:rsidR="00594BB8" w:rsidRPr="003C5DC9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սակայն Ծրագրի մեծ պահանջարկով պայմանավորված վերջին երկու տարիներին հաստատված փաստացի լիզինգների միջին ծավալը գերազանցել է շուրջ 13.5 մլրդ դրամը և սահմանված 4.3 մլրդ դրամ սահմանաչափը, </w:t>
      </w:r>
      <w:r w:rsidR="001F788D" w:rsidRPr="003C5DC9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որի հիման վրա հաշվարկվում և պլանավորվում է </w:t>
      </w:r>
      <w:r w:rsidR="00594BB8" w:rsidRPr="003C5DC9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նաև </w:t>
      </w:r>
      <w:r w:rsidR="001F788D" w:rsidRPr="003C5DC9">
        <w:rPr>
          <w:rFonts w:ascii="GHEA Grapalat" w:hAnsi="GHEA Grapalat"/>
          <w:sz w:val="24"/>
          <w:szCs w:val="24"/>
          <w:shd w:val="clear" w:color="auto" w:fill="FFFFFF"/>
          <w:lang w:val="hy-AM"/>
        </w:rPr>
        <w:t>հաջորդ տարիների սուբսիդավորման համար անհրա</w:t>
      </w:r>
      <w:r w:rsidR="00594BB8" w:rsidRPr="003C5DC9">
        <w:rPr>
          <w:rFonts w:ascii="GHEA Grapalat" w:hAnsi="GHEA Grapalat"/>
          <w:sz w:val="24"/>
          <w:szCs w:val="24"/>
          <w:shd w:val="clear" w:color="auto" w:fill="FFFFFF"/>
          <w:lang w:val="hy-AM"/>
        </w:rPr>
        <w:t>ժ</w:t>
      </w:r>
      <w:r w:rsidR="001F788D" w:rsidRPr="003C5DC9">
        <w:rPr>
          <w:rFonts w:ascii="GHEA Grapalat" w:hAnsi="GHEA Grapalat"/>
          <w:sz w:val="24"/>
          <w:szCs w:val="24"/>
          <w:shd w:val="clear" w:color="auto" w:fill="FFFFFF"/>
          <w:lang w:val="hy-AM"/>
        </w:rPr>
        <w:t>եշտ</w:t>
      </w:r>
      <w:r w:rsidR="00594BB8" w:rsidRPr="003C5DC9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ֆինանսական միջոցներ</w:t>
      </w:r>
      <w:r w:rsidR="00C87F84" w:rsidRPr="003C5DC9">
        <w:rPr>
          <w:rFonts w:ascii="GHEA Grapalat" w:hAnsi="GHEA Grapalat"/>
          <w:sz w:val="24"/>
          <w:szCs w:val="24"/>
          <w:shd w:val="clear" w:color="auto" w:fill="FFFFFF"/>
          <w:lang w:val="hy-AM"/>
        </w:rPr>
        <w:t>ի ծավալը</w:t>
      </w:r>
      <w:r w:rsidR="00594BB8" w:rsidRPr="003C5DC9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, խոչընդոտում է առաջիկա տարիների համար  անհրաժեշտ սուբսիդավորման գումարի </w:t>
      </w:r>
      <w:r w:rsidRPr="003C5DC9">
        <w:rPr>
          <w:rFonts w:ascii="GHEA Grapalat" w:hAnsi="GHEA Grapalat"/>
          <w:sz w:val="24"/>
          <w:szCs w:val="24"/>
          <w:shd w:val="clear" w:color="auto" w:fill="FFFFFF"/>
          <w:lang w:val="hy-AM"/>
        </w:rPr>
        <w:t>հնարավոր ճշգրիտ հաշվարկմանը և պլանավորմանը</w:t>
      </w:r>
      <w:r w:rsidR="001F788D" w:rsidRPr="003C5DC9">
        <w:rPr>
          <w:rFonts w:ascii="GHEA Grapalat" w:hAnsi="GHEA Grapalat"/>
          <w:sz w:val="24"/>
          <w:szCs w:val="24"/>
          <w:shd w:val="clear" w:color="auto" w:fill="FFFFFF"/>
          <w:lang w:val="hy-AM"/>
        </w:rPr>
        <w:t>:</w:t>
      </w:r>
    </w:p>
    <w:p w14:paraId="263B4022" w14:textId="29933B73" w:rsidR="00C659CC" w:rsidRDefault="00C659CC" w:rsidP="00BB3317">
      <w:pPr>
        <w:pStyle w:val="ListParagraph"/>
        <w:spacing w:line="360" w:lineRule="auto"/>
        <w:ind w:left="0" w:firstLine="284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3C5DC9">
        <w:rPr>
          <w:rFonts w:ascii="GHEA Grapalat" w:hAnsi="GHEA Grapalat"/>
          <w:sz w:val="24"/>
          <w:szCs w:val="24"/>
          <w:shd w:val="clear" w:color="auto" w:fill="FFFFFF"/>
          <w:lang w:val="hy-AM"/>
        </w:rPr>
        <w:t>Մյուս կողմից, Ծրագրի շրջանակներում տնտեսավարողները սարքավորումները ձեռք են բերում առանց դրանց արժեքի սահմանափակման և Ծրագրով նախատեսված</w:t>
      </w:r>
      <w:r w:rsidR="00897185" w:rsidRPr="003C5DC9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այն պայմանը, որ </w:t>
      </w:r>
      <w:r w:rsidRPr="003C5DC9">
        <w:rPr>
          <w:rFonts w:ascii="GHEA Grapalat" w:hAnsi="GHEA Grapalat"/>
          <w:sz w:val="24"/>
          <w:szCs w:val="24"/>
          <w:shd w:val="clear" w:color="auto" w:fill="FFFFFF"/>
          <w:lang w:val="hy-AM"/>
        </w:rPr>
        <w:t>լիզինգի հիմնական գումարի 1.5 մլրդ դրամ</w:t>
      </w:r>
      <w:r w:rsidR="00897185" w:rsidRPr="003C5DC9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ը պետք է </w:t>
      </w:r>
      <w:r w:rsidRPr="003C5DC9">
        <w:rPr>
          <w:rFonts w:ascii="GHEA Grapalat" w:hAnsi="GHEA Grapalat"/>
          <w:sz w:val="24"/>
          <w:szCs w:val="24"/>
          <w:shd w:val="clear" w:color="auto" w:fill="FFFFFF"/>
          <w:lang w:val="hy-AM"/>
        </w:rPr>
        <w:t>տրամադր</w:t>
      </w:r>
      <w:r w:rsidR="00897185" w:rsidRPr="003C5DC9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վի </w:t>
      </w:r>
      <w:r w:rsidRPr="003C5DC9">
        <w:rPr>
          <w:rFonts w:ascii="GHEA Grapalat" w:hAnsi="GHEA Grapalat"/>
          <w:sz w:val="24"/>
          <w:szCs w:val="24"/>
          <w:shd w:val="clear" w:color="auto" w:fill="FFFFFF"/>
          <w:lang w:val="hy-AM"/>
        </w:rPr>
        <w:t>մինչև 35.0 մլն դրամ արժեքով սարքավորումների ձեռքբերման</w:t>
      </w:r>
      <w:r w:rsidR="00897185" w:rsidRPr="003C5DC9">
        <w:rPr>
          <w:rFonts w:ascii="GHEA Grapalat" w:hAnsi="GHEA Grapalat"/>
          <w:sz w:val="24"/>
          <w:szCs w:val="24"/>
          <w:shd w:val="clear" w:color="auto" w:fill="FFFFFF"/>
          <w:lang w:val="hy-AM"/>
        </w:rPr>
        <w:t>ն այևս արդիական չէ</w:t>
      </w:r>
      <w:r w:rsidRPr="003C5DC9">
        <w:rPr>
          <w:rFonts w:ascii="GHEA Grapalat" w:hAnsi="GHEA Grapalat"/>
          <w:sz w:val="24"/>
          <w:szCs w:val="24"/>
          <w:shd w:val="clear" w:color="auto" w:fill="FFFFFF"/>
          <w:lang w:val="hy-AM"/>
        </w:rPr>
        <w:t>:</w:t>
      </w:r>
    </w:p>
    <w:p w14:paraId="40A7581A" w14:textId="2F622D26" w:rsidR="004B5855" w:rsidRPr="00BB3317" w:rsidRDefault="004B5855" w:rsidP="00BB3317">
      <w:pPr>
        <w:shd w:val="clear" w:color="auto" w:fill="FFFFFF"/>
        <w:spacing w:line="360" w:lineRule="auto"/>
        <w:ind w:firstLine="284"/>
        <w:rPr>
          <w:rFonts w:ascii="GHEA Grapalat" w:hAnsi="GHEA Grapalat"/>
          <w:b/>
          <w:lang w:val="hy-AM"/>
        </w:rPr>
      </w:pPr>
      <w:r w:rsidRPr="0039303D">
        <w:rPr>
          <w:rFonts w:ascii="GHEA Grapalat" w:hAnsi="GHEA Grapalat"/>
          <w:b/>
          <w:lang w:val="hy-AM"/>
        </w:rPr>
        <w:t>Տվյալ բնագավառում իրականացվող քաղաքականությունը։</w:t>
      </w:r>
      <w:r w:rsidR="00BB3317">
        <w:rPr>
          <w:rFonts w:ascii="GHEA Grapalat" w:hAnsi="GHEA Grapalat"/>
          <w:b/>
          <w:lang w:val="hy-AM"/>
        </w:rPr>
        <w:t xml:space="preserve"> </w:t>
      </w:r>
      <w:r w:rsidRPr="0039303D">
        <w:rPr>
          <w:rFonts w:ascii="GHEA Grapalat" w:hAnsi="GHEA Grapalat" w:cs="Sylfaen"/>
          <w:lang w:val="hy-AM"/>
        </w:rPr>
        <w:t>Գյուղատնտեսության ոլորտում Կառավարության կողմից իրականացվող քաղաքականությունն ուղղված է գյուղատնտեսության ինտենսիվացմանը, արդյունավետության բարձրացմանը, հողային ռեսուրսների նպատակային և ջրային ռեսուրսների խնայողաբար ու արդյունավետ օգտագործմանը, պարենային անվտանգության մակարդակի բարձրացմանը, անասնաբուծության և բուսաբուծության զարգացմանը, արդի տեխնոլոգիաների ներդրմանը, արտադրված արտադրանքի իրացմանն ու արտահանման խթանմանը, գյուղատնտեսական ամբողջ արժեշղթայում ընդգրկված սուբյեկտների՝ գյուղացիական տնտեսությունների, կոոպերատիվների, գյուղատնտեսական մթերք վերամշակողների եկամուտների ավելացմանը:</w:t>
      </w:r>
    </w:p>
    <w:p w14:paraId="6EEBB1BD" w14:textId="749205E7" w:rsidR="004B5855" w:rsidRPr="002F2214" w:rsidRDefault="004B5855" w:rsidP="00C3510D">
      <w:pPr>
        <w:tabs>
          <w:tab w:val="left" w:pos="709"/>
          <w:tab w:val="left" w:pos="851"/>
        </w:tabs>
        <w:spacing w:line="360" w:lineRule="auto"/>
        <w:ind w:firstLine="284"/>
        <w:rPr>
          <w:rFonts w:ascii="GHEA Grapalat" w:eastAsia="Times New Roman" w:hAnsi="GHEA Grapalat" w:cs="Times New Roman"/>
          <w:lang w:val="hy-AM" w:eastAsia="ru-RU" w:bidi="ar-SA"/>
        </w:rPr>
      </w:pPr>
      <w:r w:rsidRPr="0039303D">
        <w:rPr>
          <w:rFonts w:ascii="GHEA Grapalat" w:hAnsi="GHEA Grapalat"/>
          <w:b/>
          <w:lang w:val="hy-AM"/>
        </w:rPr>
        <w:lastRenderedPageBreak/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ռազմավարություններ:</w:t>
      </w:r>
      <w:r w:rsidRPr="0039303D">
        <w:rPr>
          <w:bCs/>
          <w:lang w:val="hy-AM"/>
        </w:rPr>
        <w:t xml:space="preserve"> </w:t>
      </w:r>
      <w:r w:rsidR="00A8311B" w:rsidRPr="00A8311B">
        <w:rPr>
          <w:rFonts w:ascii="GHEA Grapalat" w:hAnsi="GHEA Grapalat"/>
          <w:lang w:val="hy-AM"/>
        </w:rPr>
        <w:t>Կառավարության 2021-2026թթ. ծրագրով նպատակ է դրվել շարունակել տրամադրել մատչելի ֆինանսական ռեսուրսներ անասնապահությանը՝ կառուցելու նոր սերնդի անասնաշենքեր, ձեռք բերելու անասնակեր, կենդանիներ, մասնավորապես տոհմային կենդանիներ։</w:t>
      </w:r>
      <w:r w:rsidR="00A8311B" w:rsidRPr="00A8311B">
        <w:rPr>
          <w:lang w:val="hy-AM"/>
        </w:rPr>
        <w:t xml:space="preserve"> </w:t>
      </w:r>
      <w:r w:rsidR="002F2214">
        <w:rPr>
          <w:rFonts w:ascii="GHEA Grapalat" w:hAnsi="GHEA Grapalat"/>
          <w:lang w:val="hy-AM"/>
        </w:rPr>
        <w:t xml:space="preserve">Միաժամանակ, Հայաստանի Հանրապետության գյուղատնտեսության ոլորտի տնտեսական զարգացումն ապահովող հիմնական ուղղությունների 2020-2030 թվականների ռազմավարության </w:t>
      </w:r>
      <w:bookmarkStart w:id="3" w:name="_Hlk138855880"/>
      <w:r w:rsidR="002F2214">
        <w:rPr>
          <w:rFonts w:ascii="GHEA Grapalat" w:hAnsi="GHEA Grapalat"/>
          <w:lang w:val="hy-AM"/>
        </w:rPr>
        <w:t>«</w:t>
      </w:r>
      <w:bookmarkEnd w:id="3"/>
      <w:r w:rsidR="00795FFF">
        <w:rPr>
          <w:rFonts w:ascii="GHEA Grapalat" w:hAnsi="GHEA Grapalat"/>
          <w:lang w:val="hy-AM"/>
        </w:rPr>
        <w:t>Գ</w:t>
      </w:r>
      <w:r w:rsidR="002F2214">
        <w:rPr>
          <w:rFonts w:ascii="GHEA Grapalat" w:hAnsi="GHEA Grapalat"/>
          <w:lang w:val="hy-AM"/>
        </w:rPr>
        <w:t>յուղատնտեսության ոլորտի մրցունակության և արդյունավետության բարձրացում» առաջնահերթությունում կարևորվում է</w:t>
      </w:r>
      <w:r w:rsidR="002F2214">
        <w:rPr>
          <w:lang w:val="hy-AM"/>
        </w:rPr>
        <w:t xml:space="preserve"> </w:t>
      </w:r>
      <w:r w:rsidR="00097AC9">
        <w:rPr>
          <w:rFonts w:ascii="GHEA Grapalat" w:hAnsi="GHEA Grapalat"/>
          <w:lang w:val="hy-AM"/>
        </w:rPr>
        <w:t xml:space="preserve">կլիմայի </w:t>
      </w:r>
      <w:r w:rsidR="00B44E54">
        <w:rPr>
          <w:rFonts w:ascii="GHEA Grapalat" w:hAnsi="GHEA Grapalat"/>
          <w:lang w:val="hy-AM"/>
        </w:rPr>
        <w:t>«</w:t>
      </w:r>
      <w:r w:rsidR="00097AC9">
        <w:rPr>
          <w:rFonts w:ascii="GHEA Grapalat" w:hAnsi="GHEA Grapalat"/>
          <w:lang w:val="hy-AM"/>
        </w:rPr>
        <w:t>խելացի</w:t>
      </w:r>
      <w:r w:rsidR="00B44E54">
        <w:rPr>
          <w:rFonts w:ascii="GHEA Grapalat" w:hAnsi="GHEA Grapalat"/>
          <w:lang w:val="hy-AM"/>
        </w:rPr>
        <w:t>»</w:t>
      </w:r>
      <w:r w:rsidR="00097AC9">
        <w:rPr>
          <w:rFonts w:ascii="GHEA Grapalat" w:hAnsi="GHEA Grapalat"/>
          <w:lang w:val="hy-AM"/>
        </w:rPr>
        <w:t xml:space="preserve"> գործելակերպի ինտեգրում և կլիմայի փոփոխություններին հարմարվողականության և դիմադրողականության բարձրացման հատուկ ներդրվող միջոցների վերհանում ու խթանում՝ հարմարվողականության, դիմադրողականության բարձրացման սեփական ռազմավարություն ստեղծելու և իրականացնելու հարցում </w:t>
      </w:r>
      <w:r w:rsidR="00B44E54">
        <w:rPr>
          <w:rFonts w:ascii="GHEA Grapalat" w:hAnsi="GHEA Grapalat"/>
          <w:lang w:val="hy-AM"/>
        </w:rPr>
        <w:t>գյուղատնտեսությամբ զբաղվողներին օգնելու նպատակով</w:t>
      </w:r>
      <w:r w:rsidR="002F2214">
        <w:rPr>
          <w:rFonts w:ascii="GHEA Grapalat" w:hAnsi="GHEA Grapalat"/>
          <w:lang w:val="hy-AM"/>
        </w:rPr>
        <w:t xml:space="preserve">։ </w:t>
      </w:r>
    </w:p>
    <w:p w14:paraId="640568BF" w14:textId="5902C2DF" w:rsidR="00E76BBF" w:rsidRDefault="004B5855" w:rsidP="00A8311B">
      <w:pPr>
        <w:pStyle w:val="norm"/>
        <w:tabs>
          <w:tab w:val="left" w:pos="284"/>
          <w:tab w:val="left" w:pos="567"/>
        </w:tabs>
        <w:spacing w:line="360" w:lineRule="auto"/>
        <w:ind w:firstLine="284"/>
        <w:rPr>
          <w:rFonts w:ascii="GHEA Grapalat" w:hAnsi="GHEA Grapalat"/>
          <w:sz w:val="24"/>
          <w:szCs w:val="24"/>
          <w:lang w:val="hy-AM"/>
        </w:rPr>
      </w:pPr>
      <w:r w:rsidRPr="00AB46F3">
        <w:rPr>
          <w:rFonts w:ascii="GHEA Grapalat" w:hAnsi="GHEA Grapalat"/>
          <w:b/>
          <w:sz w:val="24"/>
          <w:szCs w:val="24"/>
          <w:lang w:val="hy-AM"/>
        </w:rPr>
        <w:t>Կարգավորման</w:t>
      </w:r>
      <w:r w:rsidRPr="00AB46F3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AB46F3">
        <w:rPr>
          <w:rFonts w:ascii="GHEA Grapalat" w:hAnsi="GHEA Grapalat"/>
          <w:b/>
          <w:sz w:val="24"/>
          <w:szCs w:val="24"/>
          <w:lang w:val="hy-AM"/>
        </w:rPr>
        <w:t>նպատակը</w:t>
      </w:r>
      <w:r w:rsidRPr="00AB46F3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AB46F3">
        <w:rPr>
          <w:rFonts w:ascii="GHEA Grapalat" w:hAnsi="GHEA Grapalat"/>
          <w:b/>
          <w:sz w:val="24"/>
          <w:szCs w:val="24"/>
          <w:lang w:val="hy-AM"/>
        </w:rPr>
        <w:t>և</w:t>
      </w:r>
      <w:r w:rsidRPr="00AB46F3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AB46F3">
        <w:rPr>
          <w:rFonts w:ascii="GHEA Grapalat" w:hAnsi="GHEA Grapalat"/>
          <w:b/>
          <w:sz w:val="24"/>
          <w:szCs w:val="24"/>
          <w:lang w:val="hy-AM"/>
        </w:rPr>
        <w:t>բնույթը։</w:t>
      </w:r>
      <w:r w:rsidRPr="00AB46F3">
        <w:rPr>
          <w:rFonts w:ascii="GHEA Grapalat" w:hAnsi="GHEA Grapalat" w:cs="Arial"/>
          <w:sz w:val="24"/>
          <w:szCs w:val="24"/>
          <w:lang w:val="hy-AM"/>
        </w:rPr>
        <w:t xml:space="preserve"> </w:t>
      </w:r>
      <w:bookmarkStart w:id="4" w:name="_Hlk132205739"/>
      <w:r w:rsidRPr="00AB46F3">
        <w:rPr>
          <w:rFonts w:ascii="GHEA Grapalat" w:hAnsi="GHEA Grapalat" w:cs="Arial"/>
          <w:sz w:val="24"/>
          <w:szCs w:val="24"/>
          <w:lang w:val="hy-AM"/>
        </w:rPr>
        <w:t>Նախագծ</w:t>
      </w:r>
      <w:r w:rsidR="00E76BBF">
        <w:rPr>
          <w:rFonts w:ascii="GHEA Grapalat" w:hAnsi="GHEA Grapalat" w:cs="Arial"/>
          <w:sz w:val="24"/>
          <w:szCs w:val="24"/>
          <w:lang w:val="hy-AM"/>
        </w:rPr>
        <w:t xml:space="preserve">ով </w:t>
      </w:r>
      <w:r w:rsidR="00E76BBF" w:rsidRPr="003C5DC9">
        <w:rPr>
          <w:rFonts w:ascii="GHEA Grapalat" w:hAnsi="GHEA Grapalat" w:cs="Arial"/>
          <w:sz w:val="24"/>
          <w:szCs w:val="24"/>
          <w:lang w:val="hy-AM"/>
        </w:rPr>
        <w:t xml:space="preserve">առաջարկվում է </w:t>
      </w:r>
      <w:bookmarkEnd w:id="4"/>
      <w:r w:rsidR="003C5DC9" w:rsidRPr="003C5DC9">
        <w:rPr>
          <w:rFonts w:ascii="GHEA Grapalat" w:hAnsi="GHEA Grapalat" w:cs="Arial"/>
          <w:sz w:val="24"/>
          <w:szCs w:val="24"/>
          <w:lang w:val="hy-AM"/>
        </w:rPr>
        <w:t>ծ</w:t>
      </w:r>
      <w:r w:rsidR="00E76BBF" w:rsidRPr="003C5DC9">
        <w:rPr>
          <w:rFonts w:ascii="GHEA Grapalat" w:hAnsi="GHEA Grapalat" w:cs="Arial"/>
          <w:sz w:val="24"/>
          <w:szCs w:val="24"/>
          <w:lang w:val="hy-AM"/>
        </w:rPr>
        <w:t>րագրում կատարել համապատասխան լրացումներ և փոփոխություն</w:t>
      </w:r>
      <w:r w:rsidR="00493390" w:rsidRPr="003C5DC9">
        <w:rPr>
          <w:rFonts w:ascii="GHEA Grapalat" w:hAnsi="GHEA Grapalat" w:cs="Arial"/>
          <w:sz w:val="24"/>
          <w:szCs w:val="24"/>
          <w:lang w:val="hy-AM"/>
        </w:rPr>
        <w:t>ներ</w:t>
      </w:r>
      <w:r w:rsidR="00E76BBF" w:rsidRPr="003C5DC9">
        <w:rPr>
          <w:rFonts w:ascii="GHEA Grapalat" w:hAnsi="GHEA Grapalat" w:cs="Arial"/>
          <w:sz w:val="24"/>
          <w:szCs w:val="24"/>
          <w:lang w:val="hy-AM"/>
        </w:rPr>
        <w:t>, ըստ որոնց՝</w:t>
      </w:r>
    </w:p>
    <w:p w14:paraId="630E86C2" w14:textId="4962D2CB" w:rsidR="004B5855" w:rsidRPr="00E262D9" w:rsidRDefault="00E76BBF" w:rsidP="00A8311B">
      <w:pPr>
        <w:pStyle w:val="norm"/>
        <w:tabs>
          <w:tab w:val="left" w:pos="284"/>
          <w:tab w:val="left" w:pos="567"/>
        </w:tabs>
        <w:spacing w:line="360" w:lineRule="auto"/>
        <w:ind w:firstLine="284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-</w:t>
      </w:r>
      <w:r w:rsidR="004B585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C5DC9">
        <w:rPr>
          <w:rFonts w:ascii="GHEA Grapalat" w:hAnsi="GHEA Grapalat"/>
          <w:sz w:val="24"/>
          <w:szCs w:val="24"/>
          <w:lang w:val="hy-AM"/>
        </w:rPr>
        <w:t>կ</w:t>
      </w:r>
      <w:r w:rsidR="004B5855" w:rsidRPr="003C5DC9">
        <w:rPr>
          <w:rFonts w:ascii="GHEA Grapalat" w:hAnsi="GHEA Grapalat"/>
          <w:sz w:val="24"/>
          <w:szCs w:val="24"/>
          <w:lang w:val="hy-AM"/>
        </w:rPr>
        <w:t>սուբսիդավոր</w:t>
      </w:r>
      <w:r w:rsidRPr="003C5DC9">
        <w:rPr>
          <w:rFonts w:ascii="GHEA Grapalat" w:hAnsi="GHEA Grapalat"/>
          <w:sz w:val="24"/>
          <w:szCs w:val="24"/>
          <w:lang w:val="hy-AM"/>
        </w:rPr>
        <w:t>վի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4B5855" w:rsidRPr="00F5420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հիդրոպոնիկ եղանակով </w:t>
      </w:r>
      <w:bookmarkStart w:id="5" w:name="_Hlk138694271"/>
      <w:r w:rsidR="004B5855" w:rsidRPr="00F5420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կանաչ կերի արտադրությամբ </w:t>
      </w:r>
      <w:bookmarkEnd w:id="5"/>
      <w:r w:rsidR="004B5855" w:rsidRPr="00F5420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զբաղվող տնտեսավարողների կողմից</w:t>
      </w:r>
      <w:r w:rsidR="004B5855" w:rsidRPr="00F5420C">
        <w:rPr>
          <w:rFonts w:ascii="GHEA Grapalat" w:hAnsi="GHEA Grapalat"/>
          <w:color w:val="000000"/>
          <w:sz w:val="24"/>
          <w:szCs w:val="24"/>
          <w:lang w:val="hy-AM"/>
        </w:rPr>
        <w:t xml:space="preserve"> ձեռք բերվող սարքավորումների համար անհրաժեշտ 20 տոկոս կանխավճարի 80 տոկոսը, բայց ոչ </w:t>
      </w:r>
      <w:r w:rsidR="004B5855" w:rsidRPr="00E262D9">
        <w:rPr>
          <w:rFonts w:ascii="GHEA Grapalat" w:hAnsi="GHEA Grapalat"/>
          <w:sz w:val="24"/>
          <w:szCs w:val="24"/>
          <w:lang w:val="hy-AM"/>
        </w:rPr>
        <w:t>ավելի, քան 4.0 մլն դրամը</w:t>
      </w:r>
      <w:r>
        <w:rPr>
          <w:rFonts w:ascii="GHEA Grapalat" w:hAnsi="GHEA Grapalat"/>
          <w:sz w:val="24"/>
          <w:szCs w:val="24"/>
          <w:lang w:val="hy-AM"/>
        </w:rPr>
        <w:t>,</w:t>
      </w:r>
    </w:p>
    <w:p w14:paraId="3F54BE48" w14:textId="2C025880" w:rsidR="004B5855" w:rsidRDefault="00E76BBF" w:rsidP="00A8311B">
      <w:pPr>
        <w:shd w:val="clear" w:color="auto" w:fill="FFFFFF"/>
        <w:spacing w:line="360" w:lineRule="auto"/>
        <w:ind w:firstLine="284"/>
        <w:rPr>
          <w:rFonts w:ascii="GHEA Grapalat" w:eastAsia="Times New Roman" w:hAnsi="GHEA Grapalat" w:cs="Times New Roman"/>
          <w:lang w:val="hy-AM"/>
        </w:rPr>
      </w:pPr>
      <w:r>
        <w:rPr>
          <w:rFonts w:ascii="GHEA Grapalat" w:hAnsi="GHEA Grapalat"/>
          <w:lang w:val="hy-AM"/>
        </w:rPr>
        <w:t>-</w:t>
      </w:r>
      <w:r w:rsidR="002F2214" w:rsidRPr="00E262D9">
        <w:rPr>
          <w:rFonts w:ascii="GHEA Grapalat" w:hAnsi="GHEA Grapalat"/>
          <w:lang w:val="hy-AM"/>
        </w:rPr>
        <w:t xml:space="preserve"> </w:t>
      </w:r>
      <w:r w:rsidRPr="003C5DC9">
        <w:rPr>
          <w:rFonts w:ascii="GHEA Grapalat" w:hAnsi="GHEA Grapalat"/>
          <w:lang w:val="hy-AM"/>
        </w:rPr>
        <w:t>կ</w:t>
      </w:r>
      <w:r w:rsidR="00185660" w:rsidRPr="003C5DC9">
        <w:rPr>
          <w:rFonts w:ascii="GHEA Grapalat" w:hAnsi="GHEA Grapalat"/>
          <w:lang w:val="hy-AM"/>
        </w:rPr>
        <w:t>սահման</w:t>
      </w:r>
      <w:r w:rsidRPr="003C5DC9">
        <w:rPr>
          <w:rFonts w:ascii="GHEA Grapalat" w:hAnsi="GHEA Grapalat"/>
          <w:lang w:val="hy-AM"/>
        </w:rPr>
        <w:t>վի</w:t>
      </w:r>
      <w:r>
        <w:rPr>
          <w:rFonts w:ascii="GHEA Grapalat" w:hAnsi="GHEA Grapalat"/>
          <w:lang w:val="hy-AM"/>
        </w:rPr>
        <w:t xml:space="preserve"> </w:t>
      </w:r>
      <w:r w:rsidR="004B5855" w:rsidRPr="00E262D9">
        <w:rPr>
          <w:rFonts w:ascii="GHEA Grapalat" w:hAnsi="GHEA Grapalat"/>
          <w:shd w:val="clear" w:color="auto" w:fill="FFFFFF"/>
          <w:lang w:val="hy-AM"/>
        </w:rPr>
        <w:t>տնտեսավարողների կողմից</w:t>
      </w:r>
      <w:r w:rsidR="004B5855" w:rsidRPr="00E262D9">
        <w:rPr>
          <w:rFonts w:ascii="GHEA Grapalat" w:eastAsia="Times New Roman" w:hAnsi="GHEA Grapalat" w:cs="Times New Roman"/>
          <w:lang w:val="hy-AM"/>
        </w:rPr>
        <w:t xml:space="preserve"> </w:t>
      </w:r>
      <w:r w:rsidR="004B5855" w:rsidRPr="00E262D9">
        <w:rPr>
          <w:rFonts w:ascii="GHEA Grapalat" w:hAnsi="GHEA Grapalat"/>
          <w:shd w:val="clear" w:color="auto" w:fill="FFFFFF"/>
          <w:lang w:val="hy-AM"/>
        </w:rPr>
        <w:t>հիդրոպոնիկ եղանակով կանաչ կերի արտադրության նպատակով</w:t>
      </w:r>
      <w:r w:rsidR="004B5855" w:rsidRPr="00E262D9">
        <w:rPr>
          <w:rFonts w:ascii="GHEA Grapalat" w:eastAsia="Times New Roman" w:hAnsi="GHEA Grapalat" w:cs="Times New Roman"/>
          <w:lang w:val="hy-AM"/>
        </w:rPr>
        <w:t xml:space="preserve"> ձեռք բերվող սարքավորումների համար անհրաժեշտ կանխավճարի սուբսիդավոր</w:t>
      </w:r>
      <w:r w:rsidR="00185660" w:rsidRPr="00E262D9">
        <w:rPr>
          <w:rFonts w:ascii="GHEA Grapalat" w:eastAsia="Times New Roman" w:hAnsi="GHEA Grapalat" w:cs="Times New Roman"/>
          <w:lang w:val="hy-AM"/>
        </w:rPr>
        <w:t>ման</w:t>
      </w:r>
      <w:r w:rsidR="004B5855" w:rsidRPr="00E262D9">
        <w:rPr>
          <w:rFonts w:ascii="GHEA Grapalat" w:eastAsia="Times New Roman" w:hAnsi="GHEA Grapalat" w:cs="Times New Roman"/>
          <w:lang w:val="hy-AM"/>
        </w:rPr>
        <w:t xml:space="preserve"> ընթացակարգ</w:t>
      </w:r>
      <w:r w:rsidR="00185660" w:rsidRPr="00E262D9">
        <w:rPr>
          <w:rFonts w:ascii="GHEA Grapalat" w:eastAsia="Times New Roman" w:hAnsi="GHEA Grapalat" w:cs="Times New Roman"/>
          <w:lang w:val="hy-AM"/>
        </w:rPr>
        <w:t>ը և անհրաժեշտ ձևանմուշները</w:t>
      </w:r>
      <w:r>
        <w:rPr>
          <w:rFonts w:ascii="GHEA Grapalat" w:eastAsia="Times New Roman" w:hAnsi="GHEA Grapalat" w:cs="Times New Roman"/>
          <w:lang w:val="hy-AM"/>
        </w:rPr>
        <w:t>,</w:t>
      </w:r>
    </w:p>
    <w:p w14:paraId="17387733" w14:textId="6C89D0C9" w:rsidR="00E76BBF" w:rsidRPr="003C5DC9" w:rsidRDefault="00E76BBF" w:rsidP="00A8311B">
      <w:pPr>
        <w:shd w:val="clear" w:color="auto" w:fill="FFFFFF"/>
        <w:spacing w:line="360" w:lineRule="auto"/>
        <w:ind w:firstLine="284"/>
        <w:rPr>
          <w:rFonts w:ascii="GHEA Grapalat" w:eastAsia="Times New Roman" w:hAnsi="GHEA Grapalat" w:cs="Times New Roman"/>
          <w:lang w:val="hy-AM"/>
        </w:rPr>
      </w:pPr>
      <w:r>
        <w:rPr>
          <w:rFonts w:ascii="GHEA Grapalat" w:eastAsia="Times New Roman" w:hAnsi="GHEA Grapalat" w:cs="Times New Roman"/>
          <w:lang w:val="hy-AM"/>
        </w:rPr>
        <w:t xml:space="preserve">- </w:t>
      </w:r>
      <w:r w:rsidRPr="003C5DC9">
        <w:rPr>
          <w:rFonts w:ascii="GHEA Grapalat" w:eastAsia="Times New Roman" w:hAnsi="GHEA Grapalat" w:cs="Times New Roman"/>
          <w:lang w:val="hy-AM"/>
        </w:rPr>
        <w:t>կհանվի թարմ պտուղբանջարեղենի և հատիկաընդեղենի տեսակավորման, փաթեթավորման ու հատիկաընդեղենի զտման գործունեություն իրականցնելու համար անհրաժեշտ սարքավորումների ձեռք բերման համար սահմանված առավելագույն 200.0 մլն դրամ սահմանաչափը,</w:t>
      </w:r>
    </w:p>
    <w:p w14:paraId="62AE37E4" w14:textId="0F850685" w:rsidR="00E76BBF" w:rsidRPr="00E262D9" w:rsidRDefault="00E76BBF" w:rsidP="00A8311B">
      <w:pPr>
        <w:shd w:val="clear" w:color="auto" w:fill="FFFFFF"/>
        <w:spacing w:line="360" w:lineRule="auto"/>
        <w:ind w:firstLine="284"/>
        <w:rPr>
          <w:rFonts w:ascii="GHEA Grapalat" w:eastAsia="Times New Roman" w:hAnsi="GHEA Grapalat" w:cs="Times New Roman"/>
          <w:strike/>
          <w:lang w:val="hy-AM"/>
        </w:rPr>
      </w:pPr>
      <w:r w:rsidRPr="003C5DC9">
        <w:rPr>
          <w:rFonts w:ascii="GHEA Grapalat" w:eastAsia="Times New Roman" w:hAnsi="GHEA Grapalat" w:cs="Times New Roman"/>
          <w:lang w:val="hy-AM"/>
        </w:rPr>
        <w:t xml:space="preserve">- կհանվի յուրաքանչյուր տարի շուրջ 4.3 մլրդ դրամ արժեքով ձեռք բերվող սարքավորումների լիզինգի տոկոսադրույքների սուբսիդավորում իրականացնելու և </w:t>
      </w:r>
      <w:r w:rsidR="00493390" w:rsidRPr="003C5DC9">
        <w:rPr>
          <w:rFonts w:ascii="GHEA Grapalat" w:eastAsia="Times New Roman" w:hAnsi="GHEA Grapalat" w:cs="Times New Roman"/>
          <w:lang w:val="hy-AM"/>
        </w:rPr>
        <w:t xml:space="preserve">լիզինգի հիմնական գումարի </w:t>
      </w:r>
      <w:r w:rsidR="00493390" w:rsidRPr="003C5DC9">
        <w:rPr>
          <w:rFonts w:ascii="GHEA Grapalat" w:eastAsia="Times New Roman" w:hAnsi="GHEA Grapalat" w:cs="Times New Roman"/>
          <w:lang w:val="hy-AM"/>
        </w:rPr>
        <w:lastRenderedPageBreak/>
        <w:t>1.5 մլրդ դրամը մինչև 35.0 մլն դրամ արժեքով սարքավորումների ձեռքբերմանը տրամադրելու պայմանը։</w:t>
      </w:r>
      <w:r w:rsidRPr="00E76BBF">
        <w:rPr>
          <w:rFonts w:ascii="GHEA Grapalat" w:eastAsia="Times New Roman" w:hAnsi="GHEA Grapalat" w:cs="Times New Roman"/>
          <w:lang w:val="hy-AM"/>
        </w:rPr>
        <w:t xml:space="preserve"> </w:t>
      </w:r>
      <w:r>
        <w:rPr>
          <w:rFonts w:ascii="GHEA Grapalat" w:eastAsia="Times New Roman" w:hAnsi="GHEA Grapalat" w:cs="Times New Roman"/>
          <w:lang w:val="hy-AM"/>
        </w:rPr>
        <w:t xml:space="preserve">  </w:t>
      </w:r>
    </w:p>
    <w:p w14:paraId="6F88E1E1" w14:textId="16CDC63D" w:rsidR="004B5855" w:rsidRPr="00E262D9" w:rsidRDefault="00185660" w:rsidP="00A8311B">
      <w:pPr>
        <w:shd w:val="clear" w:color="auto" w:fill="FFFFFF"/>
        <w:spacing w:line="360" w:lineRule="auto"/>
        <w:ind w:firstLine="375"/>
        <w:rPr>
          <w:rFonts w:ascii="GHEA Grapalat" w:eastAsia="Times New Roman" w:hAnsi="GHEA Grapalat" w:cs="Times New Roman"/>
          <w:lang w:val="hy-AM"/>
        </w:rPr>
      </w:pPr>
      <w:r w:rsidRPr="00CE449C">
        <w:rPr>
          <w:rFonts w:ascii="GHEA Grapalat" w:eastAsia="Times New Roman" w:hAnsi="GHEA Grapalat" w:cs="Times New Roman"/>
          <w:lang w:val="hy-AM"/>
        </w:rPr>
        <w:t>Նախ</w:t>
      </w:r>
      <w:r w:rsidR="008757B5" w:rsidRPr="00CE449C">
        <w:rPr>
          <w:rFonts w:ascii="GHEA Grapalat" w:eastAsia="Times New Roman" w:hAnsi="GHEA Grapalat" w:cs="Times New Roman"/>
          <w:lang w:val="hy-AM"/>
        </w:rPr>
        <w:t>ա</w:t>
      </w:r>
      <w:r w:rsidRPr="00CE449C">
        <w:rPr>
          <w:rFonts w:ascii="GHEA Grapalat" w:eastAsia="Times New Roman" w:hAnsi="GHEA Grapalat" w:cs="Times New Roman"/>
          <w:lang w:val="hy-AM"/>
        </w:rPr>
        <w:t>գծի ընդունմամբ պայմանավորված ֆ</w:t>
      </w:r>
      <w:r w:rsidR="004B5855" w:rsidRPr="00CE449C">
        <w:rPr>
          <w:rFonts w:ascii="GHEA Grapalat" w:eastAsia="Times New Roman" w:hAnsi="GHEA Grapalat" w:cs="Times New Roman"/>
          <w:lang w:val="hy-AM"/>
        </w:rPr>
        <w:t>ինանսավորում</w:t>
      </w:r>
      <w:r w:rsidRPr="00CE449C">
        <w:rPr>
          <w:rFonts w:ascii="GHEA Grapalat" w:eastAsia="Times New Roman" w:hAnsi="GHEA Grapalat" w:cs="Times New Roman"/>
          <w:lang w:val="hy-AM"/>
        </w:rPr>
        <w:t>ը</w:t>
      </w:r>
      <w:r w:rsidR="004B5855" w:rsidRPr="00CE449C">
        <w:rPr>
          <w:rFonts w:ascii="GHEA Grapalat" w:eastAsia="Times New Roman" w:hAnsi="GHEA Grapalat" w:cs="Times New Roman"/>
          <w:lang w:val="hy-AM"/>
        </w:rPr>
        <w:t xml:space="preserve"> </w:t>
      </w:r>
      <w:r w:rsidRPr="00CE449C">
        <w:rPr>
          <w:rFonts w:ascii="GHEA Grapalat" w:eastAsia="Times New Roman" w:hAnsi="GHEA Grapalat" w:cs="Times New Roman"/>
          <w:lang w:val="hy-AM"/>
        </w:rPr>
        <w:t xml:space="preserve">կիրականացվի </w:t>
      </w:r>
      <w:r w:rsidR="003C5DC9" w:rsidRPr="00CE449C">
        <w:rPr>
          <w:rFonts w:ascii="GHEA Grapalat" w:eastAsia="Times New Roman" w:hAnsi="GHEA Grapalat" w:cs="Times New Roman"/>
          <w:lang w:val="hy-AM"/>
        </w:rPr>
        <w:t>ծ</w:t>
      </w:r>
      <w:r w:rsidR="004B5855" w:rsidRPr="00CE449C">
        <w:rPr>
          <w:rFonts w:ascii="GHEA Grapalat" w:eastAsia="Times New Roman" w:hAnsi="GHEA Grapalat" w:cs="Times New Roman"/>
          <w:lang w:val="hy-AM"/>
        </w:rPr>
        <w:t xml:space="preserve">րագրի </w:t>
      </w:r>
      <w:r w:rsidR="008757B5" w:rsidRPr="00CE449C">
        <w:rPr>
          <w:rFonts w:ascii="GHEA Grapalat" w:eastAsia="Times New Roman" w:hAnsi="GHEA Grapalat" w:cs="Times New Roman"/>
          <w:lang w:val="hy-AM"/>
        </w:rPr>
        <w:t>իրականացման համար ՀՀ պետական բյուջեից տրամադրված միջոցների հաշվին</w:t>
      </w:r>
      <w:r w:rsidR="00220066" w:rsidRPr="00CE449C">
        <w:rPr>
          <w:rFonts w:ascii="GHEA Grapalat" w:eastAsia="Times New Roman" w:hAnsi="GHEA Grapalat" w:cs="Times New Roman"/>
          <w:lang w:val="hy-AM"/>
        </w:rPr>
        <w:t xml:space="preserve"> և </w:t>
      </w:r>
      <w:r w:rsidR="0015438D">
        <w:rPr>
          <w:rFonts w:ascii="GHEA Grapalat" w:eastAsia="Times New Roman" w:hAnsi="GHEA Grapalat" w:cs="Times New Roman"/>
          <w:lang w:val="hy-AM"/>
        </w:rPr>
        <w:t>նախագծի</w:t>
      </w:r>
      <w:r w:rsidR="00220066" w:rsidRPr="00CE449C">
        <w:rPr>
          <w:rFonts w:ascii="GHEA Grapalat" w:eastAsia="Times New Roman" w:hAnsi="GHEA Grapalat" w:cs="Times New Roman"/>
          <w:lang w:val="hy-AM"/>
        </w:rPr>
        <w:t xml:space="preserve"> ընդունման արդյունքում 2023թ պետական բյուջեից</w:t>
      </w:r>
      <w:r w:rsidR="00CE449C" w:rsidRPr="00CE449C">
        <w:rPr>
          <w:rFonts w:ascii="GHEA Grapalat" w:eastAsia="Times New Roman" w:hAnsi="GHEA Grapalat" w:cs="Times New Roman"/>
          <w:lang w:val="hy-AM"/>
        </w:rPr>
        <w:t>, ինչպես նաև 2024-2026թթ ՄԺԾԾ-ով լրացուցիչ ծախսեր չեն պահանջ</w:t>
      </w:r>
      <w:r w:rsidR="00220066" w:rsidRPr="00CE449C">
        <w:rPr>
          <w:rFonts w:ascii="GHEA Grapalat" w:eastAsia="Times New Roman" w:hAnsi="GHEA Grapalat" w:cs="Times New Roman"/>
          <w:lang w:val="hy-AM"/>
        </w:rPr>
        <w:t>վելու։</w:t>
      </w:r>
      <w:r w:rsidRPr="00CE449C">
        <w:rPr>
          <w:rFonts w:ascii="GHEA Grapalat" w:eastAsia="Times New Roman" w:hAnsi="GHEA Grapalat" w:cs="Times New Roman"/>
          <w:lang w:val="hy-AM"/>
        </w:rPr>
        <w:t xml:space="preserve"> </w:t>
      </w:r>
      <w:r w:rsidR="0015438D">
        <w:rPr>
          <w:rFonts w:ascii="GHEA Grapalat" w:hAnsi="GHEA Grapalat"/>
          <w:bCs/>
          <w:lang w:val="hy-AM"/>
        </w:rPr>
        <w:t>Ծ</w:t>
      </w:r>
      <w:r w:rsidR="0015438D">
        <w:rPr>
          <w:rFonts w:ascii="GHEA Grapalat" w:hAnsi="GHEA Grapalat"/>
          <w:bCs/>
          <w:lang w:val="hy-AM"/>
        </w:rPr>
        <w:t xml:space="preserve">րագրի շրջանակում 20 տոկոս կանխավճարի </w:t>
      </w:r>
      <w:r w:rsidR="0015438D" w:rsidRPr="00A50006">
        <w:rPr>
          <w:rFonts w:ascii="GHEA Grapalat" w:hAnsi="GHEA Grapalat"/>
          <w:lang w:val="hy-AM"/>
        </w:rPr>
        <w:t>80 տոկոսի սուբսիդավոր</w:t>
      </w:r>
      <w:r w:rsidR="0015438D">
        <w:rPr>
          <w:rFonts w:ascii="GHEA Grapalat" w:hAnsi="GHEA Grapalat"/>
          <w:lang w:val="hy-AM"/>
        </w:rPr>
        <w:t>ման գումարի ընդհանուր տարեկան ֆինանսական գնահատական</w:t>
      </w:r>
      <w:r w:rsidR="0015438D">
        <w:rPr>
          <w:rFonts w:ascii="GHEA Grapalat" w:hAnsi="GHEA Grapalat"/>
          <w:lang w:val="hy-AM"/>
        </w:rPr>
        <w:t xml:space="preserve">ը </w:t>
      </w:r>
      <w:r w:rsidR="0015438D">
        <w:rPr>
          <w:rFonts w:ascii="GHEA Grapalat" w:hAnsi="GHEA Grapalat"/>
          <w:lang w:val="hy-AM"/>
        </w:rPr>
        <w:t>10 տնտեսավարողի հաշվարկով</w:t>
      </w:r>
      <w:r w:rsidR="008757B5" w:rsidRPr="00E262D9">
        <w:rPr>
          <w:rFonts w:ascii="GHEA Grapalat" w:eastAsia="Times New Roman" w:hAnsi="GHEA Grapalat" w:cs="Times New Roman"/>
          <w:lang w:val="hy-AM"/>
        </w:rPr>
        <w:t xml:space="preserve"> տարեկան</w:t>
      </w:r>
      <w:r w:rsidR="0015438D">
        <w:rPr>
          <w:rFonts w:ascii="GHEA Grapalat" w:eastAsia="Times New Roman" w:hAnsi="GHEA Grapalat" w:cs="Times New Roman"/>
          <w:lang w:val="hy-AM"/>
        </w:rPr>
        <w:t xml:space="preserve"> կկազմի</w:t>
      </w:r>
      <w:r w:rsidR="008757B5" w:rsidRPr="00E262D9">
        <w:rPr>
          <w:rFonts w:ascii="GHEA Grapalat" w:eastAsia="Times New Roman" w:hAnsi="GHEA Grapalat" w:cs="Times New Roman"/>
          <w:lang w:val="hy-AM"/>
        </w:rPr>
        <w:t xml:space="preserve"> շուրջ </w:t>
      </w:r>
      <w:r w:rsidR="003C5DC9">
        <w:rPr>
          <w:rFonts w:ascii="GHEA Grapalat" w:eastAsia="Times New Roman" w:hAnsi="GHEA Grapalat" w:cs="Times New Roman"/>
          <w:lang w:val="hy-AM"/>
        </w:rPr>
        <w:t>40</w:t>
      </w:r>
      <w:r w:rsidR="003C5DC9" w:rsidRPr="003C5DC9">
        <w:rPr>
          <w:rFonts w:ascii="Cambria Math" w:eastAsia="Times New Roman" w:hAnsi="Cambria Math" w:cs="Cambria Math"/>
          <w:lang w:val="hy-AM"/>
        </w:rPr>
        <w:t>․</w:t>
      </w:r>
      <w:r w:rsidR="003C5DC9" w:rsidRPr="003C5DC9">
        <w:rPr>
          <w:rFonts w:ascii="GHEA Grapalat" w:eastAsia="Times New Roman" w:hAnsi="GHEA Grapalat" w:cs="Times New Roman"/>
          <w:lang w:val="hy-AM"/>
        </w:rPr>
        <w:t>0</w:t>
      </w:r>
      <w:r w:rsidR="003C5DC9">
        <w:rPr>
          <w:rFonts w:ascii="GHEA Grapalat" w:eastAsia="Times New Roman" w:hAnsi="GHEA Grapalat" w:cs="Times New Roman"/>
          <w:lang w:val="hy-AM"/>
        </w:rPr>
        <w:t xml:space="preserve"> </w:t>
      </w:r>
      <w:r w:rsidR="008757B5" w:rsidRPr="00E262D9">
        <w:rPr>
          <w:rFonts w:ascii="GHEA Grapalat" w:eastAsia="Times New Roman" w:hAnsi="GHEA Grapalat" w:cs="Times New Roman"/>
          <w:lang w:val="hy-AM"/>
        </w:rPr>
        <w:t>մլն դրամ</w:t>
      </w:r>
      <w:r w:rsidR="004B5855" w:rsidRPr="00E262D9">
        <w:rPr>
          <w:rFonts w:ascii="GHEA Grapalat" w:eastAsia="Times New Roman" w:hAnsi="GHEA Grapalat" w:cs="Times New Roman"/>
          <w:lang w:val="hy-AM"/>
        </w:rPr>
        <w:t>:</w:t>
      </w:r>
    </w:p>
    <w:p w14:paraId="714E58B1" w14:textId="77777777" w:rsidR="004B5855" w:rsidRPr="0039303D" w:rsidRDefault="004B5855" w:rsidP="00A8311B">
      <w:pPr>
        <w:tabs>
          <w:tab w:val="left" w:pos="709"/>
          <w:tab w:val="left" w:pos="851"/>
        </w:tabs>
        <w:spacing w:line="360" w:lineRule="auto"/>
        <w:ind w:firstLine="284"/>
        <w:rPr>
          <w:rFonts w:ascii="GHEA Grapalat" w:hAnsi="GHEA Grapalat"/>
          <w:lang w:val="af-ZA"/>
        </w:rPr>
      </w:pPr>
      <w:r w:rsidRPr="00E262D9">
        <w:rPr>
          <w:rFonts w:ascii="GHEA Grapalat" w:hAnsi="GHEA Grapalat"/>
          <w:b/>
          <w:lang w:val="hy-AM"/>
        </w:rPr>
        <w:t>Նախագծի մշակման գործընթացում ներգրավված ինստիտուտները և անձինք</w:t>
      </w:r>
      <w:r w:rsidRPr="0039303D">
        <w:rPr>
          <w:rFonts w:ascii="GHEA Grapalat" w:hAnsi="GHEA Grapalat"/>
          <w:b/>
          <w:lang w:val="hy-AM"/>
        </w:rPr>
        <w:t>։</w:t>
      </w:r>
      <w:r w:rsidRPr="0039303D">
        <w:rPr>
          <w:rFonts w:ascii="GHEA Grapalat" w:hAnsi="GHEA Grapalat"/>
          <w:lang w:val="af-ZA"/>
        </w:rPr>
        <w:t xml:space="preserve"> </w:t>
      </w:r>
      <w:r w:rsidRPr="0039303D">
        <w:rPr>
          <w:rFonts w:ascii="GHEA Grapalat" w:hAnsi="GHEA Grapalat" w:cs="Sylfaen"/>
          <w:lang w:val="hy-AM" w:eastAsia="x-none"/>
        </w:rPr>
        <w:t>Սույն նախագիծը</w:t>
      </w:r>
      <w:r w:rsidRPr="0039303D">
        <w:rPr>
          <w:rFonts w:ascii="GHEA Grapalat" w:hAnsi="GHEA Grapalat" w:cs="Sylfaen"/>
          <w:lang w:val="af-ZA" w:eastAsia="x-none"/>
        </w:rPr>
        <w:t xml:space="preserve"> </w:t>
      </w:r>
      <w:r w:rsidRPr="0039303D">
        <w:rPr>
          <w:rFonts w:ascii="GHEA Grapalat" w:hAnsi="GHEA Grapalat" w:cs="Sylfaen"/>
          <w:lang w:val="hy-AM" w:eastAsia="x-none"/>
        </w:rPr>
        <w:t>մշակվել</w:t>
      </w:r>
      <w:r w:rsidRPr="0039303D">
        <w:rPr>
          <w:rFonts w:ascii="GHEA Grapalat" w:hAnsi="GHEA Grapalat" w:cs="Sylfaen"/>
          <w:lang w:val="af-ZA" w:eastAsia="x-none"/>
        </w:rPr>
        <w:t xml:space="preserve"> </w:t>
      </w:r>
      <w:r w:rsidRPr="0039303D">
        <w:rPr>
          <w:rFonts w:ascii="GHEA Grapalat" w:hAnsi="GHEA Grapalat" w:cs="Sylfaen"/>
          <w:lang w:val="hy-AM" w:eastAsia="x-none"/>
        </w:rPr>
        <w:t>է</w:t>
      </w:r>
      <w:r w:rsidRPr="0039303D">
        <w:rPr>
          <w:rFonts w:ascii="GHEA Grapalat" w:hAnsi="GHEA Grapalat" w:cs="Sylfaen"/>
          <w:lang w:val="af-ZA" w:eastAsia="x-none"/>
        </w:rPr>
        <w:t xml:space="preserve"> </w:t>
      </w:r>
      <w:r w:rsidRPr="0039303D">
        <w:rPr>
          <w:rFonts w:ascii="GHEA Grapalat" w:hAnsi="GHEA Grapalat" w:cs="Sylfaen"/>
          <w:lang w:val="hy-AM" w:eastAsia="x-none"/>
        </w:rPr>
        <w:t>Էկոնոմիկայի նախարարության</w:t>
      </w:r>
      <w:r w:rsidRPr="0039303D">
        <w:rPr>
          <w:rFonts w:ascii="GHEA Grapalat" w:hAnsi="GHEA Grapalat" w:cs="Sylfaen"/>
          <w:lang w:val="af-ZA" w:eastAsia="x-none"/>
        </w:rPr>
        <w:t xml:space="preserve"> </w:t>
      </w:r>
      <w:r w:rsidRPr="0039303D">
        <w:rPr>
          <w:rFonts w:ascii="GHEA Grapalat" w:hAnsi="GHEA Grapalat"/>
          <w:lang w:val="hy-AM"/>
        </w:rPr>
        <w:t>կողմից</w:t>
      </w:r>
      <w:r w:rsidRPr="0039303D">
        <w:rPr>
          <w:rFonts w:ascii="GHEA Grapalat" w:hAnsi="GHEA Grapalat"/>
          <w:lang w:val="af-ZA"/>
        </w:rPr>
        <w:t xml:space="preserve">: </w:t>
      </w:r>
    </w:p>
    <w:p w14:paraId="65AD6420" w14:textId="77777777" w:rsidR="004B5855" w:rsidRPr="0039303D" w:rsidRDefault="004B5855" w:rsidP="00A8311B">
      <w:pPr>
        <w:shd w:val="clear" w:color="auto" w:fill="FFFFFF"/>
        <w:spacing w:line="360" w:lineRule="auto"/>
        <w:ind w:firstLine="284"/>
        <w:rPr>
          <w:rFonts w:ascii="GHEA Grapalat" w:hAnsi="GHEA Grapalat"/>
          <w:lang w:val="hy-AM"/>
        </w:rPr>
      </w:pPr>
      <w:r w:rsidRPr="0039303D">
        <w:rPr>
          <w:rFonts w:ascii="GHEA Grapalat" w:hAnsi="GHEA Grapalat"/>
          <w:b/>
          <w:lang w:val="hy-AM"/>
        </w:rPr>
        <w:t>Ակն</w:t>
      </w:r>
      <w:r w:rsidRPr="0039303D">
        <w:rPr>
          <w:rFonts w:ascii="GHEA Grapalat" w:hAnsi="GHEA Grapalat"/>
          <w:b/>
        </w:rPr>
        <w:t>կալվող</w:t>
      </w:r>
      <w:r w:rsidRPr="0039303D">
        <w:rPr>
          <w:rFonts w:ascii="GHEA Grapalat" w:hAnsi="GHEA Grapalat"/>
          <w:b/>
          <w:lang w:val="af-ZA"/>
        </w:rPr>
        <w:t xml:space="preserve"> </w:t>
      </w:r>
      <w:r w:rsidRPr="0039303D">
        <w:rPr>
          <w:rFonts w:ascii="GHEA Grapalat" w:hAnsi="GHEA Grapalat"/>
          <w:b/>
        </w:rPr>
        <w:t>արդյունքը</w:t>
      </w:r>
      <w:r w:rsidRPr="0039303D">
        <w:rPr>
          <w:rFonts w:ascii="GHEA Grapalat" w:hAnsi="GHEA Grapalat"/>
          <w:b/>
          <w:lang w:val="hy-AM"/>
        </w:rPr>
        <w:t xml:space="preserve">։ </w:t>
      </w:r>
      <w:r>
        <w:rPr>
          <w:rFonts w:ascii="GHEA Grapalat" w:hAnsi="GHEA Grapalat"/>
          <w:lang w:val="hy-AM"/>
        </w:rPr>
        <w:t>Նախագծի ընդունման</w:t>
      </w:r>
      <w:r w:rsidRPr="0039303D">
        <w:rPr>
          <w:rFonts w:ascii="GHEA Grapalat" w:hAnsi="GHEA Grapalat"/>
          <w:lang w:val="hy-AM"/>
        </w:rPr>
        <w:t xml:space="preserve"> արդյունքում</w:t>
      </w:r>
      <w:r>
        <w:rPr>
          <w:rFonts w:ascii="GHEA Grapalat" w:hAnsi="GHEA Grapalat"/>
          <w:lang w:val="hy-AM"/>
        </w:rPr>
        <w:t xml:space="preserve"> ակնկալվում է՝</w:t>
      </w:r>
    </w:p>
    <w:p w14:paraId="09287D95" w14:textId="23E74595" w:rsidR="007829C6" w:rsidRPr="007829C6" w:rsidRDefault="004B5855" w:rsidP="007829C6">
      <w:pPr>
        <w:pStyle w:val="ListParagraph"/>
        <w:numPr>
          <w:ilvl w:val="0"/>
          <w:numId w:val="2"/>
        </w:numPr>
        <w:tabs>
          <w:tab w:val="left" w:pos="851"/>
        </w:tabs>
        <w:spacing w:line="360" w:lineRule="auto"/>
        <w:ind w:left="0" w:firstLine="567"/>
        <w:jc w:val="both"/>
        <w:rPr>
          <w:rFonts w:ascii="GHEA Grapalat" w:hAnsi="GHEA Grapalat"/>
          <w:bCs/>
          <w:sz w:val="24"/>
          <w:szCs w:val="24"/>
          <w:lang w:val="hy-AM"/>
        </w:rPr>
      </w:pPr>
      <w:bookmarkStart w:id="6" w:name="_Hlk138689952"/>
      <w:r w:rsidRPr="003C5DC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հիդրոպոնիկ եղանակով կանաչ կերի արտադրության</w:t>
      </w:r>
      <w:bookmarkEnd w:id="6"/>
      <w:r w:rsidRPr="003C5DC9">
        <w:rPr>
          <w:rFonts w:ascii="GHEA Grapalat" w:hAnsi="GHEA Grapalat"/>
          <w:sz w:val="24"/>
          <w:szCs w:val="24"/>
          <w:lang w:val="hy-AM"/>
        </w:rPr>
        <w:t xml:space="preserve"> միջոցով </w:t>
      </w:r>
      <w:r w:rsidRPr="003C5DC9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ամբողջ տարվա</w:t>
      </w:r>
      <w:r w:rsidRPr="008F719F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ընթացքում, անկախ եղանակային պայմաններից ստանալ թարմ, սննդարար, էկոլոգիապես մաքուր կանաչ կեր</w:t>
      </w:r>
      <w:r w:rsidRPr="008F719F">
        <w:rPr>
          <w:rFonts w:ascii="GHEA Grapalat" w:hAnsi="GHEA Grapalat"/>
          <w:sz w:val="24"/>
          <w:szCs w:val="24"/>
          <w:lang w:val="hy-AM"/>
        </w:rPr>
        <w:t xml:space="preserve">, </w:t>
      </w:r>
    </w:p>
    <w:p w14:paraId="47E71A22" w14:textId="1B6AC36A" w:rsidR="004B5855" w:rsidRPr="007323FD" w:rsidRDefault="00C3510D" w:rsidP="007829C6">
      <w:pPr>
        <w:pStyle w:val="ListParagraph"/>
        <w:numPr>
          <w:ilvl w:val="0"/>
          <w:numId w:val="2"/>
        </w:numPr>
        <w:tabs>
          <w:tab w:val="left" w:pos="567"/>
          <w:tab w:val="left" w:pos="851"/>
        </w:tabs>
        <w:spacing w:line="360" w:lineRule="auto"/>
        <w:ind w:left="0" w:firstLine="567"/>
        <w:jc w:val="both"/>
        <w:rPr>
          <w:rFonts w:ascii="GHEA Grapalat" w:hAnsi="GHEA Grapalat"/>
          <w:bCs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մեղմել</w:t>
      </w:r>
      <w:r w:rsidR="004B5855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անասնակերի ապահովման խնդիրները, </w:t>
      </w:r>
    </w:p>
    <w:p w14:paraId="6740B884" w14:textId="77777777" w:rsidR="00493390" w:rsidRDefault="004B5855" w:rsidP="007829C6">
      <w:pPr>
        <w:pStyle w:val="ListParagraph"/>
        <w:numPr>
          <w:ilvl w:val="0"/>
          <w:numId w:val="1"/>
        </w:numPr>
        <w:tabs>
          <w:tab w:val="left" w:pos="851"/>
        </w:tabs>
        <w:spacing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8F719F">
        <w:rPr>
          <w:rFonts w:ascii="GHEA Grapalat" w:hAnsi="GHEA Grapalat"/>
          <w:sz w:val="24"/>
          <w:szCs w:val="24"/>
          <w:lang w:val="hy-AM"/>
        </w:rPr>
        <w:t>տնտեսավարող սուբյեկտների եկամուտների ավելացում</w:t>
      </w:r>
      <w:r w:rsidR="00493390">
        <w:rPr>
          <w:rFonts w:ascii="GHEA Grapalat" w:hAnsi="GHEA Grapalat"/>
          <w:sz w:val="24"/>
          <w:szCs w:val="24"/>
          <w:lang w:val="hy-AM"/>
        </w:rPr>
        <w:t>,</w:t>
      </w:r>
    </w:p>
    <w:p w14:paraId="1E93A6BC" w14:textId="16BC3AA2" w:rsidR="004B5855" w:rsidRPr="003C5DC9" w:rsidRDefault="003C5DC9" w:rsidP="007829C6">
      <w:pPr>
        <w:pStyle w:val="ListParagraph"/>
        <w:numPr>
          <w:ilvl w:val="0"/>
          <w:numId w:val="1"/>
        </w:numPr>
        <w:tabs>
          <w:tab w:val="left" w:pos="851"/>
        </w:tabs>
        <w:spacing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ծ</w:t>
      </w:r>
      <w:r w:rsidR="00493390" w:rsidRPr="003C5DC9">
        <w:rPr>
          <w:rFonts w:ascii="GHEA Grapalat" w:hAnsi="GHEA Grapalat"/>
          <w:sz w:val="24"/>
          <w:szCs w:val="24"/>
          <w:lang w:val="hy-AM"/>
        </w:rPr>
        <w:t>րագրի պայմանների բարելավում և ձեռք բերվող սարքավորումների թվի ավելացում</w:t>
      </w:r>
      <w:r w:rsidR="007829C6" w:rsidRPr="003C5DC9">
        <w:rPr>
          <w:rFonts w:ascii="GHEA Grapalat" w:hAnsi="GHEA Grapalat"/>
          <w:sz w:val="24"/>
          <w:szCs w:val="24"/>
          <w:lang w:val="hy-AM"/>
        </w:rPr>
        <w:t>։</w:t>
      </w:r>
    </w:p>
    <w:sectPr w:rsidR="004B5855" w:rsidRPr="003C5DC9" w:rsidSect="009A6901">
      <w:pgSz w:w="12240" w:h="15840"/>
      <w:pgMar w:top="1134" w:right="567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CC"/>
    <w:family w:val="swiss"/>
    <w:pitch w:val="variable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B6944CB"/>
    <w:multiLevelType w:val="hybridMultilevel"/>
    <w:tmpl w:val="20C202DC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1" w15:restartNumberingAfterBreak="0">
    <w:nsid w:val="25795674"/>
    <w:multiLevelType w:val="hybridMultilevel"/>
    <w:tmpl w:val="81AC3466"/>
    <w:lvl w:ilvl="0" w:tplc="0409000D">
      <w:start w:val="1"/>
      <w:numFmt w:val="bullet"/>
      <w:lvlText w:val=""/>
      <w:lvlJc w:val="left"/>
      <w:pPr>
        <w:ind w:left="1004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" w15:restartNumberingAfterBreak="0">
    <w:nsid w:val="44496B3D"/>
    <w:multiLevelType w:val="hybridMultilevel"/>
    <w:tmpl w:val="B7327818"/>
    <w:lvl w:ilvl="0" w:tplc="0409000D">
      <w:start w:val="1"/>
      <w:numFmt w:val="bullet"/>
      <w:lvlText w:val=""/>
      <w:lvlJc w:val="left"/>
      <w:pPr>
        <w:ind w:left="1155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7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9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1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3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5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7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9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15" w:hanging="360"/>
      </w:pPr>
      <w:rPr>
        <w:rFonts w:ascii="Wingdings" w:hAnsi="Wingdings" w:hint="default"/>
      </w:rPr>
    </w:lvl>
  </w:abstractNum>
  <w:abstractNum w:abstractNumId="3" w15:restartNumberingAfterBreak="0">
    <w:nsid w:val="796E3CE1"/>
    <w:multiLevelType w:val="hybridMultilevel"/>
    <w:tmpl w:val="94DE71B8"/>
    <w:lvl w:ilvl="0" w:tplc="07C42750">
      <w:start w:val="1"/>
      <w:numFmt w:val="decimal"/>
      <w:lvlText w:val="%1)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num w:numId="1" w16cid:durableId="766269274">
    <w:abstractNumId w:val="1"/>
  </w:num>
  <w:num w:numId="2" w16cid:durableId="1420565495">
    <w:abstractNumId w:val="2"/>
  </w:num>
  <w:num w:numId="3" w16cid:durableId="118115239">
    <w:abstractNumId w:val="0"/>
  </w:num>
  <w:num w:numId="4" w16cid:durableId="117395932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556D"/>
    <w:rsid w:val="00097AC9"/>
    <w:rsid w:val="0015438D"/>
    <w:rsid w:val="0017579D"/>
    <w:rsid w:val="001765D5"/>
    <w:rsid w:val="00185660"/>
    <w:rsid w:val="001A235A"/>
    <w:rsid w:val="001C6B05"/>
    <w:rsid w:val="001D0F4C"/>
    <w:rsid w:val="001F788D"/>
    <w:rsid w:val="00215520"/>
    <w:rsid w:val="00220066"/>
    <w:rsid w:val="00262253"/>
    <w:rsid w:val="002F2214"/>
    <w:rsid w:val="003B2837"/>
    <w:rsid w:val="003C5DC9"/>
    <w:rsid w:val="00493390"/>
    <w:rsid w:val="004B5855"/>
    <w:rsid w:val="004F6711"/>
    <w:rsid w:val="00503DD4"/>
    <w:rsid w:val="00594BB8"/>
    <w:rsid w:val="00605576"/>
    <w:rsid w:val="006959E7"/>
    <w:rsid w:val="006B6229"/>
    <w:rsid w:val="006D6AD4"/>
    <w:rsid w:val="0075556D"/>
    <w:rsid w:val="007829C6"/>
    <w:rsid w:val="00795FFF"/>
    <w:rsid w:val="00817B8E"/>
    <w:rsid w:val="008757B5"/>
    <w:rsid w:val="00897185"/>
    <w:rsid w:val="008A6962"/>
    <w:rsid w:val="008E6377"/>
    <w:rsid w:val="0099333A"/>
    <w:rsid w:val="009A3DE3"/>
    <w:rsid w:val="009A6901"/>
    <w:rsid w:val="00A8311B"/>
    <w:rsid w:val="00B41C3D"/>
    <w:rsid w:val="00B44E54"/>
    <w:rsid w:val="00BA37A6"/>
    <w:rsid w:val="00BB3317"/>
    <w:rsid w:val="00BE41A8"/>
    <w:rsid w:val="00C110D4"/>
    <w:rsid w:val="00C3510D"/>
    <w:rsid w:val="00C659CC"/>
    <w:rsid w:val="00C87F84"/>
    <w:rsid w:val="00CD5406"/>
    <w:rsid w:val="00CD7577"/>
    <w:rsid w:val="00CE449C"/>
    <w:rsid w:val="00CF2BFC"/>
    <w:rsid w:val="00D551AF"/>
    <w:rsid w:val="00DC7178"/>
    <w:rsid w:val="00DD26B8"/>
    <w:rsid w:val="00E13C40"/>
    <w:rsid w:val="00E262D9"/>
    <w:rsid w:val="00E76BBF"/>
    <w:rsid w:val="00E90BFA"/>
    <w:rsid w:val="00F77593"/>
    <w:rsid w:val="00F818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AC46DB"/>
  <w15:chartTrackingRefBased/>
  <w15:docId w15:val="{D322F49E-9B51-4938-9F38-0B3622DBA0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05576"/>
    <w:pPr>
      <w:suppressAutoHyphens/>
      <w:spacing w:after="0" w:line="240" w:lineRule="auto"/>
      <w:jc w:val="both"/>
    </w:pPr>
    <w:rPr>
      <w:rFonts w:ascii="Liberation Serif" w:eastAsia="NSimSun" w:hAnsi="Liberation Serif" w:cs="Lucida Sans"/>
      <w:sz w:val="24"/>
      <w:szCs w:val="24"/>
      <w:lang w:val="ru-RU" w:eastAsia="zh-CN" w:bidi="hi-IN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List_Paragraph,Multilevel para_II,List Paragraph1,List Paragraph-ExecSummary,Akapit z listą BS,List Paragraph 1,PDP DOCUMENT SUBTITLE,Bullet1,Bullets,References,List Paragraph (numbered (a)),IBL List Paragraph,List Paragraph3,OBC Bullet"/>
    <w:basedOn w:val="Normal"/>
    <w:link w:val="ListParagraphChar"/>
    <w:uiPriority w:val="34"/>
    <w:qFormat/>
    <w:rsid w:val="004B5855"/>
    <w:pPr>
      <w:suppressAutoHyphens w:val="0"/>
      <w:ind w:left="720"/>
      <w:contextualSpacing/>
      <w:jc w:val="left"/>
    </w:pPr>
    <w:rPr>
      <w:rFonts w:asciiTheme="minorHAnsi" w:eastAsiaTheme="minorHAnsi" w:hAnsiTheme="minorHAnsi" w:cstheme="minorBidi"/>
      <w:kern w:val="0"/>
      <w:sz w:val="22"/>
      <w:szCs w:val="22"/>
      <w:lang w:val="en-US" w:eastAsia="en-US" w:bidi="ar-SA"/>
    </w:rPr>
  </w:style>
  <w:style w:type="character" w:customStyle="1" w:styleId="ListParagraphChar">
    <w:name w:val="List Paragraph Char"/>
    <w:aliases w:val="List_Paragraph Char,Multilevel para_II Char,List Paragraph1 Char,List Paragraph-ExecSummary Char,Akapit z listą BS Char,List Paragraph 1 Char,PDP DOCUMENT SUBTITLE Char,Bullet1 Char,Bullets Char,References Char,List Paragraph3 Char"/>
    <w:basedOn w:val="DefaultParagraphFont"/>
    <w:link w:val="ListParagraph"/>
    <w:uiPriority w:val="34"/>
    <w:qFormat/>
    <w:rsid w:val="004B5855"/>
    <w:rPr>
      <w:kern w:val="0"/>
      <w14:ligatures w14:val="none"/>
    </w:rPr>
  </w:style>
  <w:style w:type="paragraph" w:customStyle="1" w:styleId="norm">
    <w:name w:val="norm"/>
    <w:basedOn w:val="Normal"/>
    <w:link w:val="normChar"/>
    <w:rsid w:val="004B5855"/>
    <w:pPr>
      <w:suppressAutoHyphens w:val="0"/>
      <w:spacing w:line="480" w:lineRule="auto"/>
      <w:ind w:firstLine="709"/>
    </w:pPr>
    <w:rPr>
      <w:rFonts w:ascii="Arial Armenian" w:eastAsia="Times New Roman" w:hAnsi="Arial Armenian" w:cs="Times New Roman"/>
      <w:kern w:val="0"/>
      <w:sz w:val="20"/>
      <w:szCs w:val="20"/>
      <w:lang w:val="x-none" w:eastAsia="ru-RU" w:bidi="ar-SA"/>
    </w:rPr>
  </w:style>
  <w:style w:type="character" w:customStyle="1" w:styleId="normChar">
    <w:name w:val="norm Char"/>
    <w:link w:val="norm"/>
    <w:locked/>
    <w:rsid w:val="004B5855"/>
    <w:rPr>
      <w:rFonts w:ascii="Arial Armenian" w:eastAsia="Times New Roman" w:hAnsi="Arial Armenian" w:cs="Times New Roman"/>
      <w:kern w:val="0"/>
      <w:sz w:val="20"/>
      <w:szCs w:val="20"/>
      <w:lang w:val="x-none" w:eastAsia="ru-RU"/>
      <w14:ligatures w14:val="none"/>
    </w:rPr>
  </w:style>
  <w:style w:type="paragraph" w:styleId="BodyTextIndent">
    <w:name w:val="Body Text Indent"/>
    <w:basedOn w:val="Normal"/>
    <w:link w:val="BodyTextIndentChar"/>
    <w:uiPriority w:val="99"/>
    <w:unhideWhenUsed/>
    <w:rsid w:val="004B5855"/>
    <w:pPr>
      <w:suppressAutoHyphens w:val="0"/>
      <w:spacing w:after="120"/>
      <w:ind w:left="360"/>
      <w:jc w:val="left"/>
    </w:pPr>
    <w:rPr>
      <w:rFonts w:asciiTheme="minorHAnsi" w:eastAsiaTheme="minorHAnsi" w:hAnsiTheme="minorHAnsi" w:cstheme="minorBidi"/>
      <w:kern w:val="0"/>
      <w:sz w:val="22"/>
      <w:szCs w:val="22"/>
      <w:lang w:val="en-US" w:eastAsia="en-US" w:bidi="ar-SA"/>
    </w:rPr>
  </w:style>
  <w:style w:type="character" w:customStyle="1" w:styleId="BodyTextIndentChar">
    <w:name w:val="Body Text Indent Char"/>
    <w:basedOn w:val="DefaultParagraphFont"/>
    <w:link w:val="BodyTextIndent"/>
    <w:uiPriority w:val="99"/>
    <w:rsid w:val="004B5855"/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55296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4</Pages>
  <Words>980</Words>
  <Characters>5591</Characters>
  <Application>Microsoft Office Word</Application>
  <DocSecurity>0</DocSecurity>
  <Lines>46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Margarita L. Mirzoyan</dc:creator>
  <cp:keywords/>
  <dc:description/>
  <cp:lastModifiedBy>Margarita L. Mirzoyan</cp:lastModifiedBy>
  <cp:revision>7</cp:revision>
  <cp:lastPrinted>2023-07-24T05:15:00Z</cp:lastPrinted>
  <dcterms:created xsi:type="dcterms:W3CDTF">2023-07-14T13:17:00Z</dcterms:created>
  <dcterms:modified xsi:type="dcterms:W3CDTF">2023-08-01T07:26:00Z</dcterms:modified>
</cp:coreProperties>
</file>