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B00626" w:rsidRDefault="00C964A5" w:rsidP="00B00626">
      <w:pPr>
        <w:shd w:val="clear" w:color="auto" w:fill="FFFFFF"/>
        <w:spacing w:after="0" w:line="360" w:lineRule="auto"/>
        <w:jc w:val="center"/>
        <w:rPr>
          <w:rFonts w:ascii="GHEA Grapalat" w:eastAsia="Times New Roman" w:hAnsi="GHEA Grapalat" w:cs="Times New Roman"/>
          <w:b/>
          <w:color w:val="000000"/>
          <w:sz w:val="24"/>
          <w:szCs w:val="24"/>
          <w:lang w:val="hy-AM"/>
        </w:rPr>
      </w:pPr>
      <w:r w:rsidRPr="00B00626">
        <w:rPr>
          <w:rFonts w:ascii="GHEA Grapalat" w:eastAsia="Times New Roman" w:hAnsi="GHEA Grapalat" w:cs="Times New Roman"/>
          <w:b/>
          <w:color w:val="000000"/>
          <w:sz w:val="24"/>
          <w:szCs w:val="24"/>
          <w:lang w:val="hy-AM"/>
        </w:rPr>
        <w:t xml:space="preserve"> </w:t>
      </w:r>
      <w:r w:rsidRPr="00B00626">
        <w:rPr>
          <w:rFonts w:ascii="GHEA Grapalat" w:eastAsia="Times New Roman" w:hAnsi="GHEA Grapalat" w:cs="Times New Roman"/>
          <w:b/>
          <w:bCs/>
          <w:color w:val="000000"/>
          <w:sz w:val="24"/>
          <w:szCs w:val="24"/>
          <w:lang w:val="hy-AM"/>
        </w:rPr>
        <w:t>ԱՄՓՈՓԱԹԵՐԹ</w:t>
      </w:r>
    </w:p>
    <w:p w:rsidR="00252DC7" w:rsidRPr="00252DC7" w:rsidRDefault="00252DC7" w:rsidP="00252DC7">
      <w:pPr>
        <w:spacing w:after="0" w:line="360" w:lineRule="auto"/>
        <w:jc w:val="center"/>
        <w:rPr>
          <w:rFonts w:ascii="GHEA Grapalat" w:eastAsia="Arial" w:hAnsi="GHEA Grapalat" w:cs="Arial"/>
          <w:b/>
          <w:sz w:val="24"/>
          <w:szCs w:val="24"/>
          <w:lang w:val="hy-AM"/>
        </w:rPr>
      </w:pPr>
      <w:r w:rsidRPr="00252DC7">
        <w:rPr>
          <w:rFonts w:ascii="GHEA Grapalat" w:eastAsia="Arial" w:hAnsi="GHEA Grapalat" w:cs="Arial"/>
          <w:b/>
          <w:sz w:val="24"/>
          <w:szCs w:val="24"/>
          <w:lang w:val="hy-AM"/>
        </w:rPr>
        <w:t xml:space="preserve">«ՆԵՐՔԻՆ ԱՈՒԴԻՏԻ ՄԱՍԻՆ» ՕՐԵՆՔՈՒՄ </w:t>
      </w:r>
    </w:p>
    <w:p w:rsidR="00F23605" w:rsidRPr="00B00626" w:rsidRDefault="00252DC7" w:rsidP="00252DC7">
      <w:pPr>
        <w:spacing w:after="0" w:line="360" w:lineRule="auto"/>
        <w:jc w:val="center"/>
        <w:rPr>
          <w:rFonts w:ascii="GHEA Grapalat" w:eastAsia="Times New Roman" w:hAnsi="GHEA Grapalat" w:cs="Times New Roman"/>
          <w:b/>
          <w:sz w:val="24"/>
          <w:szCs w:val="24"/>
          <w:lang w:val="hy-AM"/>
        </w:rPr>
      </w:pPr>
      <w:r w:rsidRPr="00252DC7">
        <w:rPr>
          <w:rFonts w:ascii="GHEA Grapalat" w:eastAsia="Arial" w:hAnsi="GHEA Grapalat" w:cs="Arial"/>
          <w:b/>
          <w:sz w:val="24"/>
          <w:szCs w:val="24"/>
          <w:lang w:val="hy-AM"/>
        </w:rPr>
        <w:t>ՓՈՓՈԽՈՒԹՅՈՒՆՆԵՐ ԵՎ ԼՐԱՑՈՒՄ</w:t>
      </w:r>
      <w:r w:rsidR="00D34AFE">
        <w:rPr>
          <w:rFonts w:ascii="GHEA Grapalat" w:eastAsia="Arial" w:hAnsi="GHEA Grapalat" w:cs="Arial"/>
          <w:b/>
          <w:sz w:val="24"/>
          <w:szCs w:val="24"/>
          <w:lang w:val="hy-AM"/>
        </w:rPr>
        <w:t xml:space="preserve"> </w:t>
      </w:r>
      <w:bookmarkStart w:id="0" w:name="_GoBack"/>
      <w:bookmarkEnd w:id="0"/>
      <w:r w:rsidRPr="00252DC7">
        <w:rPr>
          <w:rFonts w:ascii="GHEA Grapalat" w:eastAsia="Arial" w:hAnsi="GHEA Grapalat" w:cs="Arial"/>
          <w:b/>
          <w:sz w:val="24"/>
          <w:szCs w:val="24"/>
          <w:lang w:val="hy-AM"/>
        </w:rPr>
        <w:t>ԿԱՏԱՐԵԼՈՒ ՄԱՍԻՆ</w:t>
      </w:r>
      <w:r w:rsidR="00FD68D7" w:rsidRPr="00B00626">
        <w:rPr>
          <w:rFonts w:ascii="GHEA Grapalat" w:eastAsia="Times New Roman" w:hAnsi="GHEA Grapalat" w:cs="Times New Roman"/>
          <w:b/>
          <w:sz w:val="24"/>
          <w:szCs w:val="24"/>
          <w:lang w:val="hy-AM"/>
        </w:rPr>
        <w:t xml:space="preserve">»  </w:t>
      </w:r>
    </w:p>
    <w:p w:rsidR="0098359C" w:rsidRPr="00B00626" w:rsidRDefault="00FD68D7" w:rsidP="00B00626">
      <w:pPr>
        <w:spacing w:after="0" w:line="360" w:lineRule="auto"/>
        <w:jc w:val="center"/>
        <w:rPr>
          <w:rFonts w:ascii="GHEA Grapalat" w:eastAsia="Times New Roman" w:hAnsi="GHEA Grapalat" w:cs="Times New Roman"/>
          <w:b/>
          <w:bCs/>
          <w:sz w:val="24"/>
          <w:szCs w:val="24"/>
          <w:lang w:val="hy-AM"/>
        </w:rPr>
      </w:pPr>
      <w:r w:rsidRPr="00B00626">
        <w:rPr>
          <w:rFonts w:ascii="GHEA Grapalat" w:eastAsia="Times New Roman" w:hAnsi="GHEA Grapalat" w:cs="Times New Roman"/>
          <w:b/>
          <w:sz w:val="24"/>
          <w:szCs w:val="24"/>
          <w:lang w:val="hy-AM"/>
        </w:rPr>
        <w:t>ՀԱՅԱՍՏԱՆԻ ՀԱՆՐԱՊԵՏՈՒԹՅԱՆ ՕՐԵՆՔԻ</w:t>
      </w:r>
      <w:r w:rsidRPr="00B00626">
        <w:rPr>
          <w:rFonts w:ascii="GHEA Grapalat" w:eastAsia="Times New Roman" w:hAnsi="GHEA Grapalat" w:cs="Times New Roman"/>
          <w:b/>
          <w:bCs/>
          <w:sz w:val="24"/>
          <w:szCs w:val="24"/>
          <w:lang w:val="hy-AM"/>
        </w:rPr>
        <w:t xml:space="preserve"> </w:t>
      </w:r>
      <w:r w:rsidR="00253AB5" w:rsidRPr="00B00626">
        <w:rPr>
          <w:rFonts w:ascii="GHEA Grapalat" w:eastAsia="Times New Roman" w:hAnsi="GHEA Grapalat" w:cs="Times New Roman"/>
          <w:b/>
          <w:bCs/>
          <w:sz w:val="24"/>
          <w:szCs w:val="24"/>
          <w:lang w:val="hy-AM"/>
        </w:rPr>
        <w:t>ՆԱԽԱԳԾԻ</w:t>
      </w:r>
    </w:p>
    <w:p w:rsidR="00F23605" w:rsidRPr="00B00626" w:rsidRDefault="00F23605" w:rsidP="00B00626">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433"/>
        <w:gridCol w:w="157"/>
        <w:gridCol w:w="23"/>
        <w:gridCol w:w="90"/>
        <w:gridCol w:w="2121"/>
      </w:tblGrid>
      <w:tr w:rsidR="00C964A5" w:rsidRPr="00B154AE" w:rsidTr="00B6304B">
        <w:trPr>
          <w:trHeight w:val="420"/>
          <w:tblCellSpacing w:w="0" w:type="dxa"/>
        </w:trPr>
        <w:tc>
          <w:tcPr>
            <w:tcW w:w="11512"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154AE" w:rsidRDefault="00B154AE" w:rsidP="00B0062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Pr="00B154AE">
              <w:rPr>
                <w:rFonts w:ascii="GHEA Grapalat" w:eastAsia="Times New Roman" w:hAnsi="GHEA Grapalat" w:cs="Times New Roman"/>
                <w:sz w:val="24"/>
                <w:szCs w:val="24"/>
                <w:lang w:val="hy-AM"/>
              </w:rPr>
              <w:t>ՀՀ էկոնոմիկայի նախարարություն</w:t>
            </w:r>
          </w:p>
          <w:p w:rsidR="00C964A5" w:rsidRPr="00B00626" w:rsidRDefault="00C964A5" w:rsidP="00B154AE">
            <w:pPr>
              <w:spacing w:line="360" w:lineRule="auto"/>
              <w:jc w:val="center"/>
              <w:rPr>
                <w:rFonts w:ascii="GHEA Grapalat" w:eastAsia="Times New Roman" w:hAnsi="GHEA Grapalat" w:cs="Times New Roman"/>
                <w:color w:val="000000"/>
                <w:sz w:val="24"/>
                <w:szCs w:val="24"/>
                <w:lang w:val="hy-AM"/>
              </w:rPr>
            </w:pP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B00626" w:rsidRDefault="00B154AE" w:rsidP="00B00626">
            <w:pPr>
              <w:spacing w:line="360" w:lineRule="auto"/>
              <w:jc w:val="center"/>
              <w:rPr>
                <w:rFonts w:ascii="GHEA Grapalat" w:hAnsi="GHEA Grapalat"/>
                <w:sz w:val="24"/>
                <w:szCs w:val="24"/>
                <w:lang w:val="hy-AM"/>
              </w:rPr>
            </w:pPr>
            <w:r>
              <w:rPr>
                <w:rFonts w:ascii="GHEA Grapalat" w:hAnsi="GHEA Grapalat"/>
                <w:sz w:val="24"/>
                <w:szCs w:val="24"/>
                <w:lang w:val="hy-AM"/>
              </w:rPr>
              <w:t>22.04.2023թ.</w:t>
            </w:r>
          </w:p>
        </w:tc>
      </w:tr>
      <w:tr w:rsidR="00C964A5" w:rsidRPr="00B154AE" w:rsidTr="00B6304B">
        <w:trPr>
          <w:trHeight w:val="453"/>
          <w:tblCellSpacing w:w="0" w:type="dxa"/>
        </w:trPr>
        <w:tc>
          <w:tcPr>
            <w:tcW w:w="11512"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B00626" w:rsidRDefault="00C964A5" w:rsidP="00B00626">
            <w:pPr>
              <w:spacing w:after="0" w:line="360" w:lineRule="auto"/>
              <w:rPr>
                <w:rFonts w:ascii="GHEA Grapalat" w:eastAsia="Times New Roman" w:hAnsi="GHEA Grapalat" w:cs="Times New Roman"/>
                <w:color w:val="000000"/>
                <w:sz w:val="24"/>
                <w:szCs w:val="24"/>
                <w:lang w:val="hy-AM"/>
              </w:rPr>
            </w:pP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B00626" w:rsidRDefault="0098359C" w:rsidP="00B00626">
            <w:pPr>
              <w:spacing w:line="360" w:lineRule="auto"/>
              <w:jc w:val="center"/>
              <w:rPr>
                <w:rFonts w:ascii="GHEA Grapalat" w:eastAsia="Times New Roman" w:hAnsi="GHEA Grapalat" w:cs="Times New Roman"/>
                <w:color w:val="000000"/>
                <w:sz w:val="24"/>
                <w:szCs w:val="24"/>
                <w:lang w:val="hy-AM"/>
              </w:rPr>
            </w:pPr>
            <w:r w:rsidRPr="00B00626">
              <w:rPr>
                <w:rFonts w:ascii="GHEA Grapalat" w:eastAsia="Times New Roman" w:hAnsi="GHEA Grapalat" w:cs="Times New Roman"/>
                <w:color w:val="000000"/>
                <w:sz w:val="24"/>
                <w:szCs w:val="24"/>
                <w:lang w:val="hy-AM"/>
              </w:rPr>
              <w:t xml:space="preserve"> </w:t>
            </w:r>
            <w:r w:rsidR="00C964A5" w:rsidRPr="00B00626">
              <w:rPr>
                <w:rFonts w:ascii="GHEA Grapalat" w:eastAsia="Times New Roman" w:hAnsi="GHEA Grapalat" w:cs="Times New Roman"/>
                <w:color w:val="000000"/>
                <w:sz w:val="24"/>
                <w:szCs w:val="24"/>
                <w:lang w:val="hy-AM"/>
              </w:rPr>
              <w:t xml:space="preserve"> </w:t>
            </w:r>
            <w:r w:rsidR="00B154AE">
              <w:rPr>
                <w:rFonts w:ascii="GHEA Grapalat" w:eastAsia="Times New Roman" w:hAnsi="GHEA Grapalat" w:cs="Times New Roman"/>
                <w:color w:val="000000"/>
                <w:sz w:val="24"/>
                <w:szCs w:val="24"/>
                <w:lang w:val="hy-AM"/>
              </w:rPr>
              <w:t xml:space="preserve">N </w:t>
            </w:r>
            <w:r w:rsidR="00B154AE" w:rsidRPr="00B154AE">
              <w:rPr>
                <w:rFonts w:ascii="GHEA Grapalat" w:eastAsia="Times New Roman" w:hAnsi="GHEA Grapalat" w:cs="Times New Roman"/>
                <w:color w:val="000000"/>
                <w:sz w:val="24"/>
                <w:szCs w:val="24"/>
                <w:lang w:val="hy-AM"/>
              </w:rPr>
              <w:t>01/7431-2023</w:t>
            </w:r>
          </w:p>
        </w:tc>
      </w:tr>
      <w:tr w:rsidR="00D41D2D" w:rsidRPr="00B154A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D41D2D" w:rsidRPr="00B00626" w:rsidRDefault="00B154AE" w:rsidP="00B00626">
            <w:pPr>
              <w:suppressAutoHyphens/>
              <w:spacing w:before="120" w:after="0" w:line="360" w:lineRule="auto"/>
              <w:jc w:val="both"/>
              <w:rPr>
                <w:rFonts w:ascii="GHEA Grapalat" w:eastAsia="Calibri" w:hAnsi="GHEA Grapalat" w:cs="Sylfaen"/>
                <w:color w:val="00000A"/>
                <w:sz w:val="24"/>
                <w:szCs w:val="24"/>
                <w:lang w:val="hy-AM"/>
              </w:rPr>
            </w:pPr>
            <w:r w:rsidRPr="00B154AE">
              <w:rPr>
                <w:rFonts w:ascii="GHEA Grapalat" w:eastAsia="NSimSun" w:hAnsi="GHEA Grapalat" w:cs="Sylfaen"/>
                <w:kern w:val="2"/>
                <w:sz w:val="24"/>
                <w:szCs w:val="24"/>
                <w:lang w:val="hy-AM" w:eastAsia="zh-CN" w:bidi="hi-IN"/>
              </w:rPr>
              <w:t xml:space="preserve">Ի պատասխան Ձեր՝ 2023 թվականի ապրիլի 18-ի </w:t>
            </w:r>
            <w:r w:rsidRPr="00B154AE">
              <w:rPr>
                <w:rFonts w:ascii="GHEA Grapalat" w:eastAsia="Calibri" w:hAnsi="GHEA Grapalat" w:cs="Lucida Sans"/>
                <w:kern w:val="2"/>
                <w:sz w:val="24"/>
                <w:szCs w:val="24"/>
                <w:lang w:val="hy-AM" w:eastAsia="zh-CN" w:bidi="hi-IN"/>
              </w:rPr>
              <w:t>N</w:t>
            </w:r>
            <w:r w:rsidRPr="00B154AE">
              <w:rPr>
                <w:rFonts w:ascii="Liberation Serif" w:eastAsia="Calibri" w:hAnsi="Liberation Serif" w:cs="Lucida Sans"/>
                <w:kern w:val="2"/>
                <w:sz w:val="24"/>
                <w:szCs w:val="24"/>
                <w:lang w:val="hy-AM" w:eastAsia="zh-CN" w:bidi="hi-IN"/>
              </w:rPr>
              <w:t xml:space="preserve"> </w:t>
            </w:r>
            <w:r w:rsidRPr="00B154AE">
              <w:rPr>
                <w:rFonts w:ascii="GHEA Grapalat" w:eastAsia="Calibri" w:hAnsi="GHEA Grapalat" w:cs="Lucida Sans"/>
                <w:kern w:val="2"/>
                <w:sz w:val="24"/>
                <w:szCs w:val="24"/>
                <w:lang w:val="hy-AM" w:eastAsia="zh-CN" w:bidi="hi-IN"/>
              </w:rPr>
              <w:t>01/11-1/23038-2023 գրության</w:t>
            </w:r>
            <w:r w:rsidRPr="00B154AE">
              <w:rPr>
                <w:rFonts w:ascii="Liberation Serif" w:eastAsia="Calibri" w:hAnsi="Liberation Serif" w:cs="Lucida Sans"/>
                <w:kern w:val="2"/>
                <w:sz w:val="24"/>
                <w:szCs w:val="24"/>
                <w:lang w:val="hy-AM" w:eastAsia="zh-CN" w:bidi="hi-IN"/>
              </w:rPr>
              <w:t>՝</w:t>
            </w:r>
            <w:r w:rsidRPr="00B154AE">
              <w:rPr>
                <w:rFonts w:ascii="GHEA Grapalat" w:eastAsia="NSimSun" w:hAnsi="GHEA Grapalat" w:cs="Sylfaen"/>
                <w:kern w:val="2"/>
                <w:sz w:val="24"/>
                <w:szCs w:val="24"/>
                <w:lang w:val="hy-AM" w:eastAsia="zh-CN" w:bidi="hi-IN"/>
              </w:rPr>
              <w:t xml:space="preserve"> «</w:t>
            </w:r>
            <w:r w:rsidRPr="00B154AE">
              <w:rPr>
                <w:rFonts w:ascii="GHEA Grapalat" w:eastAsia="Calibri" w:hAnsi="GHEA Grapalat" w:cs="Lucida Sans"/>
                <w:kern w:val="2"/>
                <w:sz w:val="24"/>
                <w:szCs w:val="24"/>
                <w:lang w:val="hy-AM" w:eastAsia="zh-CN" w:bidi="hi-IN"/>
              </w:rPr>
              <w:t xml:space="preserve">Ներքին աուդիտի մասին» օրենքում լրացումներ և փոփոխություններ կատարելու մասին» Հայաստանի Հանրապետության օրենքի նախագծի </w:t>
            </w:r>
            <w:r w:rsidRPr="00B154AE">
              <w:rPr>
                <w:rFonts w:ascii="GHEA Grapalat" w:eastAsia="NSimSun" w:hAnsi="GHEA Grapalat" w:cs="Sylfaen"/>
                <w:kern w:val="2"/>
                <w:sz w:val="24"/>
                <w:szCs w:val="24"/>
                <w:lang w:val="hy-AM" w:eastAsia="zh-CN" w:bidi="hi-IN"/>
              </w:rPr>
              <w:t>վերաբերյալ ՀՀ էկոնոմիկայի նախարարությունն առաջարկություններ և առարկություններ չունի։</w:t>
            </w:r>
          </w:p>
        </w:tc>
        <w:tc>
          <w:tcPr>
            <w:tcW w:w="6824" w:type="dxa"/>
            <w:gridSpan w:val="5"/>
            <w:tcBorders>
              <w:top w:val="outset" w:sz="6" w:space="0" w:color="auto"/>
              <w:left w:val="outset" w:sz="6" w:space="0" w:color="auto"/>
              <w:bottom w:val="outset" w:sz="6" w:space="0" w:color="auto"/>
              <w:right w:val="outset" w:sz="6" w:space="0" w:color="auto"/>
            </w:tcBorders>
            <w:shd w:val="clear" w:color="auto" w:fill="FFFFFF"/>
          </w:tcPr>
          <w:p w:rsidR="00F915A9" w:rsidRPr="00B00626" w:rsidRDefault="00B154AE" w:rsidP="00B00626">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tc>
      </w:tr>
      <w:tr w:rsidR="00FD68D7" w:rsidRPr="00614B1A" w:rsidTr="00FD68D7">
        <w:trPr>
          <w:trHeight w:val="53"/>
          <w:tblCellSpacing w:w="0" w:type="dxa"/>
        </w:trPr>
        <w:tc>
          <w:tcPr>
            <w:tcW w:w="1151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FD68D7" w:rsidRPr="00B00626" w:rsidRDefault="00B154AE" w:rsidP="00A02B43">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00A02B43">
              <w:rPr>
                <w:rFonts w:ascii="GHEA Grapalat" w:eastAsia="Times New Roman" w:hAnsi="GHEA Grapalat" w:cs="Times New Roman"/>
                <w:sz w:val="24"/>
                <w:szCs w:val="24"/>
              </w:rPr>
              <w:t>ՀՀ</w:t>
            </w:r>
            <w:r w:rsidR="00A02B43">
              <w:rPr>
                <w:rFonts w:ascii="GHEA Grapalat" w:eastAsia="Times New Roman" w:hAnsi="GHEA Grapalat" w:cs="Times New Roman"/>
                <w:sz w:val="24"/>
                <w:szCs w:val="24"/>
                <w:lang w:val="hy-AM"/>
              </w:rPr>
              <w:t xml:space="preserve"> </w:t>
            </w:r>
            <w:r w:rsidR="00A02B43" w:rsidRPr="00614B1A">
              <w:rPr>
                <w:rFonts w:ascii="GHEA Grapalat" w:eastAsia="Times New Roman" w:hAnsi="GHEA Grapalat" w:cs="Times New Roman"/>
                <w:sz w:val="24"/>
                <w:szCs w:val="24"/>
                <w:lang w:val="hy-AM"/>
              </w:rPr>
              <w:t>վարչապետի աշխատակազմի</w:t>
            </w:r>
            <w:r w:rsidR="00A02B43">
              <w:rPr>
                <w:rFonts w:ascii="GHEA Grapalat" w:eastAsia="Times New Roman" w:hAnsi="GHEA Grapalat" w:cs="Times New Roman"/>
                <w:sz w:val="24"/>
                <w:szCs w:val="24"/>
                <w:lang w:val="hy-AM"/>
              </w:rPr>
              <w:t xml:space="preserve"> </w:t>
            </w:r>
            <w:r w:rsidR="00A02B43" w:rsidRPr="00614B1A">
              <w:rPr>
                <w:rFonts w:ascii="GHEA Grapalat" w:eastAsia="Times New Roman" w:hAnsi="GHEA Grapalat" w:cs="Times New Roman"/>
                <w:sz w:val="24"/>
                <w:szCs w:val="24"/>
                <w:lang w:val="hy-AM"/>
              </w:rPr>
              <w:t>քաղաքացիական ծառայության</w:t>
            </w:r>
            <w:r w:rsidR="00A02B43">
              <w:rPr>
                <w:rFonts w:ascii="GHEA Grapalat" w:eastAsia="Times New Roman" w:hAnsi="GHEA Grapalat" w:cs="Times New Roman"/>
                <w:sz w:val="24"/>
                <w:szCs w:val="24"/>
                <w:lang w:val="hy-AM"/>
              </w:rPr>
              <w:t xml:space="preserve"> </w:t>
            </w:r>
            <w:r w:rsidR="00A02B43" w:rsidRPr="00614B1A">
              <w:rPr>
                <w:rFonts w:ascii="GHEA Grapalat" w:eastAsia="Times New Roman" w:hAnsi="GHEA Grapalat" w:cs="Times New Roman"/>
                <w:sz w:val="24"/>
                <w:szCs w:val="24"/>
                <w:lang w:val="hy-AM"/>
              </w:rPr>
              <w:t>գրասենյակ</w:t>
            </w: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B00626" w:rsidRDefault="00614B1A" w:rsidP="00B00626">
            <w:pPr>
              <w:spacing w:line="360" w:lineRule="auto"/>
              <w:jc w:val="center"/>
              <w:rPr>
                <w:rFonts w:ascii="GHEA Grapalat" w:hAnsi="GHEA Grapalat"/>
                <w:sz w:val="24"/>
                <w:szCs w:val="24"/>
                <w:lang w:val="hy-AM"/>
              </w:rPr>
            </w:pPr>
            <w:r>
              <w:rPr>
                <w:rFonts w:ascii="GHEA Grapalat" w:hAnsi="GHEA Grapalat"/>
                <w:sz w:val="24"/>
                <w:szCs w:val="24"/>
                <w:lang w:val="hy-AM"/>
              </w:rPr>
              <w:t>27.04</w:t>
            </w:r>
            <w:r w:rsidR="00DB0271" w:rsidRPr="00B00626">
              <w:rPr>
                <w:rFonts w:ascii="GHEA Grapalat" w:hAnsi="GHEA Grapalat"/>
                <w:sz w:val="24"/>
                <w:szCs w:val="24"/>
                <w:lang w:val="hy-AM"/>
              </w:rPr>
              <w:t>.2023թ.</w:t>
            </w:r>
          </w:p>
        </w:tc>
      </w:tr>
      <w:tr w:rsidR="00FD68D7" w:rsidRPr="00614B1A" w:rsidTr="00FD68D7">
        <w:trPr>
          <w:trHeight w:val="53"/>
          <w:tblCellSpacing w:w="0" w:type="dxa"/>
        </w:trPr>
        <w:tc>
          <w:tcPr>
            <w:tcW w:w="11512" w:type="dxa"/>
            <w:gridSpan w:val="3"/>
            <w:vMerge/>
            <w:tcBorders>
              <w:left w:val="outset" w:sz="6" w:space="0" w:color="auto"/>
              <w:bottom w:val="outset" w:sz="6" w:space="0" w:color="auto"/>
              <w:right w:val="outset" w:sz="6" w:space="0" w:color="auto"/>
            </w:tcBorders>
            <w:shd w:val="clear" w:color="auto" w:fill="BFBFBF" w:themeFill="background1" w:themeFillShade="BF"/>
          </w:tcPr>
          <w:p w:rsidR="00FD68D7" w:rsidRPr="00B00626" w:rsidRDefault="00FD68D7" w:rsidP="00B00626">
            <w:pPr>
              <w:spacing w:line="360" w:lineRule="auto"/>
              <w:jc w:val="center"/>
              <w:rPr>
                <w:rFonts w:ascii="GHEA Grapalat" w:eastAsia="Times New Roman" w:hAnsi="GHEA Grapalat" w:cs="Times New Roman"/>
                <w:color w:val="000000"/>
                <w:sz w:val="24"/>
                <w:szCs w:val="24"/>
                <w:lang w:val="hy-AM"/>
              </w:rPr>
            </w:pP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B00626" w:rsidRDefault="00FD68D7" w:rsidP="00B00626">
            <w:pPr>
              <w:spacing w:line="360" w:lineRule="auto"/>
              <w:jc w:val="center"/>
              <w:rPr>
                <w:rFonts w:ascii="GHEA Grapalat" w:hAnsi="GHEA Grapalat"/>
                <w:sz w:val="24"/>
                <w:szCs w:val="24"/>
                <w:lang w:val="hy-AM"/>
              </w:rPr>
            </w:pPr>
            <w:r w:rsidRPr="00B00626">
              <w:rPr>
                <w:rFonts w:ascii="GHEA Grapalat" w:eastAsia="Times New Roman" w:hAnsi="GHEA Grapalat" w:cs="Times New Roman"/>
                <w:color w:val="000000"/>
                <w:sz w:val="24"/>
                <w:szCs w:val="24"/>
                <w:lang w:val="hy-AM"/>
              </w:rPr>
              <w:t>N</w:t>
            </w:r>
            <w:r w:rsidR="00DB0271" w:rsidRPr="00B00626">
              <w:rPr>
                <w:rFonts w:ascii="GHEA Grapalat" w:eastAsia="Times New Roman" w:hAnsi="GHEA Grapalat" w:cs="Times New Roman"/>
                <w:color w:val="000000"/>
                <w:sz w:val="24"/>
                <w:szCs w:val="24"/>
                <w:lang w:val="hy-AM"/>
              </w:rPr>
              <w:t xml:space="preserve"> </w:t>
            </w:r>
            <w:r w:rsidR="00614B1A" w:rsidRPr="00614B1A">
              <w:rPr>
                <w:rFonts w:ascii="GHEA Grapalat" w:eastAsia="Times New Roman" w:hAnsi="GHEA Grapalat" w:cs="Times New Roman"/>
                <w:color w:val="000000"/>
                <w:sz w:val="24"/>
                <w:szCs w:val="24"/>
                <w:lang w:val="hy-AM"/>
              </w:rPr>
              <w:t>42/43.7/14309-2023</w:t>
            </w:r>
          </w:p>
        </w:tc>
      </w:tr>
      <w:tr w:rsidR="00FD68D7" w:rsidRPr="00D34AF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614B1A" w:rsidRPr="00614B1A" w:rsidRDefault="00614B1A" w:rsidP="00614B1A">
            <w:pPr>
              <w:spacing w:after="0" w:line="360" w:lineRule="auto"/>
              <w:jc w:val="both"/>
              <w:rPr>
                <w:rFonts w:ascii="GHEA Grapalat" w:eastAsia="Calibri" w:hAnsi="GHEA Grapalat" w:cs="Times New Roman"/>
                <w:color w:val="000000"/>
                <w:sz w:val="24"/>
                <w:szCs w:val="24"/>
                <w:shd w:val="clear" w:color="auto" w:fill="FFFFFF"/>
                <w:lang w:val="hy-AM"/>
              </w:rPr>
            </w:pPr>
            <w:r w:rsidRPr="00614B1A">
              <w:rPr>
                <w:rFonts w:ascii="GHEA Grapalat" w:eastAsia="Calibri" w:hAnsi="GHEA Grapalat" w:cs="Times New Roman"/>
                <w:color w:val="000000"/>
                <w:sz w:val="24"/>
                <w:szCs w:val="24"/>
                <w:shd w:val="clear" w:color="auto" w:fill="FFFFFF"/>
                <w:lang w:val="hy-AM"/>
              </w:rPr>
              <w:lastRenderedPageBreak/>
              <w:t>«Ներքին աուդիտի մասին» օրենքում լրացումներ և փոփոխություններ կատարելու մասին» օրենքի նախագծի (այսուհետ՝ Նախագիծ) վերաբերյալ հայտնում ենք հետևյալը՝</w:t>
            </w:r>
          </w:p>
          <w:p w:rsidR="00614B1A" w:rsidRPr="00614B1A" w:rsidRDefault="00614B1A" w:rsidP="00614B1A">
            <w:pPr>
              <w:numPr>
                <w:ilvl w:val="0"/>
                <w:numId w:val="8"/>
              </w:numPr>
              <w:tabs>
                <w:tab w:val="left" w:pos="810"/>
                <w:tab w:val="left" w:pos="900"/>
              </w:tabs>
              <w:spacing w:after="0" w:line="360" w:lineRule="auto"/>
              <w:ind w:left="0" w:firstLine="540"/>
              <w:jc w:val="both"/>
              <w:rPr>
                <w:rFonts w:ascii="GHEA Grapalat" w:eastAsia="Times New Roman" w:hAnsi="GHEA Grapalat" w:cs="Times New Roman"/>
                <w:sz w:val="24"/>
                <w:szCs w:val="24"/>
                <w:lang w:val="hy-AM"/>
              </w:rPr>
            </w:pPr>
            <w:r w:rsidRPr="00614B1A">
              <w:rPr>
                <w:rFonts w:ascii="GHEA Grapalat" w:eastAsia="Times New Roman" w:hAnsi="GHEA Grapalat" w:cs="Times New Roman"/>
                <w:sz w:val="24"/>
                <w:szCs w:val="24"/>
                <w:lang w:val="hy-AM"/>
              </w:rPr>
              <w:t xml:space="preserve">Նախագծով առաջարկվում է գործող օրենքի 9-րդ հոդվածի 1-ին մասում կատարել լրացում՝ այն համապատասխանեցնելով </w:t>
            </w:r>
            <w:r w:rsidRPr="00614B1A">
              <w:rPr>
                <w:rFonts w:ascii="GHEA Grapalat" w:eastAsia="Times New Roman" w:hAnsi="GHEA Grapalat" w:cs="Arial Unicode"/>
                <w:color w:val="000000"/>
                <w:sz w:val="24"/>
                <w:szCs w:val="24"/>
                <w:lang w:val="hy-AM"/>
              </w:rPr>
              <w:t>«Քաղաքացիական</w:t>
            </w:r>
            <w:r w:rsidRPr="00614B1A">
              <w:rPr>
                <w:rFonts w:ascii="GHEA Grapalat" w:eastAsia="Times New Roman" w:hAnsi="GHEA Grapalat" w:cs="Times New Roman"/>
                <w:color w:val="000000"/>
                <w:sz w:val="24"/>
                <w:szCs w:val="24"/>
                <w:lang w:val="hy-AM"/>
              </w:rPr>
              <w:t xml:space="preserve"> </w:t>
            </w:r>
            <w:r w:rsidRPr="00614B1A">
              <w:rPr>
                <w:rFonts w:ascii="GHEA Grapalat" w:eastAsia="Times New Roman" w:hAnsi="GHEA Grapalat" w:cs="Arial Unicode"/>
                <w:color w:val="000000"/>
                <w:sz w:val="24"/>
                <w:szCs w:val="24"/>
                <w:lang w:val="hy-AM"/>
              </w:rPr>
              <w:t>ծառայության</w:t>
            </w:r>
            <w:r w:rsidRPr="00614B1A">
              <w:rPr>
                <w:rFonts w:ascii="GHEA Grapalat" w:eastAsia="Times New Roman" w:hAnsi="GHEA Grapalat" w:cs="Times New Roman"/>
                <w:color w:val="000000"/>
                <w:sz w:val="24"/>
                <w:szCs w:val="24"/>
                <w:lang w:val="hy-AM"/>
              </w:rPr>
              <w:t xml:space="preserve"> </w:t>
            </w:r>
            <w:r w:rsidRPr="00614B1A">
              <w:rPr>
                <w:rFonts w:ascii="GHEA Grapalat" w:eastAsia="Times New Roman" w:hAnsi="GHEA Grapalat" w:cs="Arial Unicode"/>
                <w:color w:val="000000"/>
                <w:sz w:val="24"/>
                <w:szCs w:val="24"/>
                <w:lang w:val="hy-AM"/>
              </w:rPr>
              <w:t>մասին» օ</w:t>
            </w:r>
            <w:r w:rsidRPr="00614B1A">
              <w:rPr>
                <w:rFonts w:ascii="GHEA Grapalat" w:eastAsia="Times New Roman" w:hAnsi="GHEA Grapalat" w:cs="Times New Roman"/>
                <w:iCs/>
                <w:color w:val="000000"/>
                <w:sz w:val="24"/>
                <w:szCs w:val="24"/>
                <w:lang w:val="hy-AM"/>
              </w:rPr>
              <w:t>րենքի 44-րդ հոդվածի 4-րդ մասով Պետական եկամուտների կոմիտեի ներքին աուդիտի վարչության համար սահմանված առանձնահատկություններին:</w:t>
            </w:r>
          </w:p>
          <w:p w:rsidR="00614B1A" w:rsidRPr="00614B1A" w:rsidRDefault="00614B1A" w:rsidP="00614B1A">
            <w:pPr>
              <w:spacing w:after="0" w:line="360" w:lineRule="auto"/>
              <w:ind w:firstLine="540"/>
              <w:jc w:val="both"/>
              <w:rPr>
                <w:rFonts w:ascii="GHEA Grapalat" w:eastAsia="Times New Roman" w:hAnsi="GHEA Grapalat" w:cs="Times New Roman"/>
                <w:sz w:val="24"/>
                <w:szCs w:val="24"/>
                <w:lang w:val="hy-AM"/>
              </w:rPr>
            </w:pPr>
            <w:r w:rsidRPr="00614B1A">
              <w:rPr>
                <w:rFonts w:ascii="GHEA Grapalat" w:eastAsia="Times New Roman" w:hAnsi="GHEA Grapalat" w:cs="Times New Roman"/>
                <w:sz w:val="24"/>
                <w:szCs w:val="24"/>
                <w:lang w:val="hy-AM"/>
              </w:rPr>
              <w:t xml:space="preserve">Այս կապակցությամբ հարկ է նկատի ունենալ, որ առաջարկվող լրացումը իրավական անորոշություն է առաջացնում, քանի որ պարզ չէ «օրենքով նախատեսված համապատասխան պաշտոն զբաղեցնող» ձևակերպման բովանդակությունը: </w:t>
            </w:r>
          </w:p>
          <w:p w:rsidR="00614B1A" w:rsidRPr="00614B1A" w:rsidRDefault="00614B1A" w:rsidP="00614B1A">
            <w:pPr>
              <w:spacing w:after="0" w:line="360" w:lineRule="auto"/>
              <w:ind w:firstLine="540"/>
              <w:jc w:val="both"/>
              <w:rPr>
                <w:rFonts w:ascii="GHEA Grapalat" w:eastAsia="Times New Roman" w:hAnsi="GHEA Grapalat" w:cs="Times New Roman"/>
                <w:sz w:val="24"/>
                <w:szCs w:val="24"/>
                <w:lang w:val="hy-AM"/>
              </w:rPr>
            </w:pPr>
            <w:r w:rsidRPr="00614B1A">
              <w:rPr>
                <w:rFonts w:ascii="GHEA Grapalat" w:eastAsia="Times New Roman" w:hAnsi="GHEA Grapalat" w:cs="Times New Roman"/>
                <w:sz w:val="24"/>
                <w:szCs w:val="24"/>
                <w:lang w:val="hy-AM"/>
              </w:rPr>
              <w:t xml:space="preserve">Հաշվի առնելով Նախագծով առաջարկվող կարգավորման բովանդակությունը և անհրաժեշտությունը՝ առաջարկում ենք գործող օրենքի 9-րդ հոդվածի 1-ին մասում «համապատասխանաբար քաղաքացիական կամ համայնքային ծառայողներ են» բառերը փոխարինել </w:t>
            </w:r>
            <w:r w:rsidRPr="00614B1A">
              <w:rPr>
                <w:rFonts w:ascii="GHEA Grapalat" w:eastAsia="Times New Roman" w:hAnsi="GHEA Grapalat" w:cs="Times New Roman"/>
                <w:sz w:val="24"/>
                <w:szCs w:val="24"/>
                <w:lang w:val="hy-AM"/>
              </w:rPr>
              <w:lastRenderedPageBreak/>
              <w:t>«հանրային ծառայողներ են» բառերով:</w:t>
            </w:r>
          </w:p>
          <w:p w:rsidR="00614B1A" w:rsidRPr="00614B1A" w:rsidRDefault="00614B1A" w:rsidP="00614B1A">
            <w:pPr>
              <w:numPr>
                <w:ilvl w:val="0"/>
                <w:numId w:val="8"/>
              </w:numPr>
              <w:tabs>
                <w:tab w:val="left" w:pos="720"/>
                <w:tab w:val="left" w:pos="810"/>
                <w:tab w:val="left" w:pos="900"/>
              </w:tabs>
              <w:spacing w:after="0" w:line="360" w:lineRule="auto"/>
              <w:ind w:left="0" w:firstLine="540"/>
              <w:jc w:val="both"/>
              <w:rPr>
                <w:rFonts w:ascii="GHEA Grapalat" w:eastAsia="Times New Roman" w:hAnsi="GHEA Grapalat" w:cs="Times New Roman"/>
                <w:sz w:val="24"/>
                <w:szCs w:val="24"/>
                <w:lang w:val="hy-AM"/>
              </w:rPr>
            </w:pPr>
            <w:r w:rsidRPr="00614B1A">
              <w:rPr>
                <w:rFonts w:ascii="GHEA Grapalat" w:eastAsia="Times New Roman" w:hAnsi="GHEA Grapalat" w:cs="Times New Roman"/>
                <w:sz w:val="24"/>
                <w:szCs w:val="24"/>
                <w:lang w:val="hy-AM"/>
              </w:rPr>
              <w:t>Նախագծի 1-ին հոդվածի 2-րդ մասով նախատեսվում է գործող օրենքի</w:t>
            </w:r>
            <w:r w:rsidRPr="00614B1A">
              <w:rPr>
                <w:rFonts w:ascii="GHEA Grapalat" w:eastAsia="Times New Roman" w:hAnsi="GHEA Grapalat" w:cs="Times New Roman"/>
                <w:color w:val="191919"/>
                <w:sz w:val="24"/>
                <w:szCs w:val="24"/>
                <w:shd w:val="clear" w:color="auto" w:fill="FFFFFF"/>
                <w:lang w:val="hy-AM"/>
              </w:rPr>
              <w:t xml:space="preserve"> 9-րդ հոդվածի 4-րդ մասի 1-ին և 2-րդ կետերում նախատեսված ժամկետները կրճատել՝ Ն</w:t>
            </w:r>
            <w:r w:rsidRPr="00614B1A">
              <w:rPr>
                <w:rFonts w:ascii="GHEA Grapalat" w:eastAsia="Times New Roman" w:hAnsi="GHEA Grapalat" w:cs="Times New Roman"/>
                <w:iCs/>
                <w:color w:val="000000"/>
                <w:sz w:val="24"/>
                <w:szCs w:val="24"/>
                <w:lang w:val="hy-AM"/>
              </w:rPr>
              <w:t xml:space="preserve">երքին աուդիտի կառուցվածքային ստորաբաժանման ղեկավարի նշանակման համար սահմանափակումների մասով </w:t>
            </w:r>
            <w:r w:rsidRPr="00614B1A">
              <w:rPr>
                <w:rFonts w:ascii="GHEA Grapalat" w:eastAsia="Times New Roman" w:hAnsi="GHEA Grapalat" w:cs="Times New Roman"/>
                <w:color w:val="191919"/>
                <w:sz w:val="24"/>
                <w:szCs w:val="24"/>
                <w:shd w:val="clear" w:color="auto" w:fill="FFFFFF"/>
                <w:lang w:val="hy-AM"/>
              </w:rPr>
              <w:t xml:space="preserve">երկու տարվա փոխարեն </w:t>
            </w:r>
            <w:r w:rsidRPr="00614B1A">
              <w:rPr>
                <w:rFonts w:ascii="GHEA Grapalat" w:eastAsia="Times New Roman" w:hAnsi="GHEA Grapalat" w:cs="Times New Roman"/>
                <w:iCs/>
                <w:color w:val="000000"/>
                <w:sz w:val="24"/>
                <w:szCs w:val="24"/>
                <w:lang w:val="hy-AM"/>
              </w:rPr>
              <w:t>սահմանելով վեց ամսվա բացառություն:</w:t>
            </w:r>
          </w:p>
          <w:p w:rsidR="00614B1A" w:rsidRPr="00614B1A" w:rsidRDefault="00614B1A" w:rsidP="00614B1A">
            <w:pPr>
              <w:tabs>
                <w:tab w:val="left" w:pos="720"/>
                <w:tab w:val="left" w:pos="810"/>
                <w:tab w:val="left" w:pos="900"/>
              </w:tabs>
              <w:spacing w:after="0" w:line="360" w:lineRule="auto"/>
              <w:jc w:val="both"/>
              <w:rPr>
                <w:rFonts w:ascii="GHEA Grapalat" w:eastAsia="Times New Roman" w:hAnsi="GHEA Grapalat" w:cs="Times New Roman"/>
                <w:color w:val="191919"/>
                <w:sz w:val="24"/>
                <w:szCs w:val="24"/>
                <w:shd w:val="clear" w:color="auto" w:fill="FFFFFF"/>
                <w:lang w:val="hy-AM"/>
              </w:rPr>
            </w:pPr>
            <w:r w:rsidRPr="00614B1A">
              <w:rPr>
                <w:rFonts w:ascii="GHEA Grapalat" w:eastAsia="Times New Roman" w:hAnsi="GHEA Grapalat" w:cs="Times New Roman"/>
                <w:iCs/>
                <w:color w:val="000000"/>
                <w:sz w:val="24"/>
                <w:szCs w:val="24"/>
                <w:lang w:val="hy-AM"/>
              </w:rPr>
              <w:tab/>
              <w:t xml:space="preserve">Այս դեպքում հարկ է նկատի ունենալ, որ Նախագծի բովանդակությունից կամ Նախագծին կից ներկայացված հիմնավորումից պարզ չէ, թե հիշյալ </w:t>
            </w:r>
            <w:r w:rsidRPr="00614B1A">
              <w:rPr>
                <w:rFonts w:ascii="GHEA Grapalat" w:eastAsia="Times New Roman" w:hAnsi="GHEA Grapalat" w:cs="Times New Roman"/>
                <w:color w:val="191919"/>
                <w:sz w:val="24"/>
                <w:szCs w:val="24"/>
                <w:shd w:val="clear" w:color="auto" w:fill="FFFFFF"/>
                <w:lang w:val="hy-AM"/>
              </w:rPr>
              <w:t>առաջարկության հիմքում ինչ հիմնավորող վերլուծություն կամ կանխատեսում է դրված, հետևաբար այս պայմաններում գտնում ենք, որ Նախագծի հիշյալ կետով առաջարկվող կարգավորումը ունի լրացուցիչ հիմնավորման կամ պարզաբանման անհրաժեշտություն:</w:t>
            </w:r>
          </w:p>
          <w:p w:rsidR="00614B1A" w:rsidRPr="00614B1A" w:rsidRDefault="00614B1A" w:rsidP="00614B1A">
            <w:pPr>
              <w:tabs>
                <w:tab w:val="left" w:pos="810"/>
                <w:tab w:val="left" w:pos="990"/>
              </w:tabs>
              <w:spacing w:after="0" w:line="360" w:lineRule="auto"/>
              <w:jc w:val="both"/>
              <w:rPr>
                <w:rFonts w:ascii="GHEA Grapalat" w:eastAsia="Times New Roman" w:hAnsi="GHEA Grapalat" w:cs="Times New Roman"/>
                <w:color w:val="191919"/>
                <w:sz w:val="24"/>
                <w:szCs w:val="24"/>
                <w:shd w:val="clear" w:color="auto" w:fill="FFFFFF"/>
                <w:lang w:val="hy-AM"/>
              </w:rPr>
            </w:pPr>
            <w:r w:rsidRPr="00614B1A">
              <w:rPr>
                <w:rFonts w:ascii="GHEA Grapalat" w:eastAsia="Times New Roman" w:hAnsi="GHEA Grapalat" w:cs="Times New Roman"/>
                <w:color w:val="191919"/>
                <w:sz w:val="24"/>
                <w:szCs w:val="24"/>
                <w:shd w:val="clear" w:color="auto" w:fill="FFFFFF"/>
                <w:lang w:val="hy-AM"/>
              </w:rPr>
              <w:tab/>
              <w:t>3.Նախագծի 1-ին հոդվածի 2-րդ մասով առաջարկվում է Ն</w:t>
            </w:r>
            <w:r w:rsidRPr="00614B1A">
              <w:rPr>
                <w:rFonts w:ascii="GHEA Grapalat" w:eastAsia="Times New Roman" w:hAnsi="GHEA Grapalat" w:cs="Times New Roman"/>
                <w:iCs/>
                <w:color w:val="000000"/>
                <w:sz w:val="24"/>
                <w:szCs w:val="24"/>
                <w:lang w:val="hy-AM"/>
              </w:rPr>
              <w:t xml:space="preserve">երքին աուդիտի ստորաբաժանման ղեկավարի նշանակման համար գործող օրենքի 9-րդ հոդվածով ամրագրված </w:t>
            </w:r>
            <w:r w:rsidRPr="00614B1A">
              <w:rPr>
                <w:rFonts w:ascii="GHEA Grapalat" w:eastAsia="Times New Roman" w:hAnsi="GHEA Grapalat" w:cs="Times New Roman"/>
                <w:color w:val="191919"/>
                <w:sz w:val="24"/>
                <w:szCs w:val="24"/>
                <w:shd w:val="clear" w:color="auto" w:fill="FFFFFF"/>
                <w:lang w:val="hy-AM"/>
              </w:rPr>
              <w:t>սահմանափակումներում նախատեսել բացառություն ներքին վերահսկողական</w:t>
            </w:r>
            <w:r w:rsidRPr="00614B1A">
              <w:rPr>
                <w:rFonts w:ascii="Calibri" w:eastAsia="Times New Roman" w:hAnsi="Calibri" w:cs="Calibri"/>
                <w:color w:val="191919"/>
                <w:sz w:val="24"/>
                <w:szCs w:val="24"/>
                <w:shd w:val="clear" w:color="auto" w:fill="FFFFFF"/>
                <w:lang w:val="hy-AM"/>
              </w:rPr>
              <w:t> </w:t>
            </w:r>
            <w:r w:rsidRPr="00614B1A">
              <w:rPr>
                <w:rFonts w:ascii="GHEA Grapalat" w:eastAsia="Times New Roman" w:hAnsi="GHEA Grapalat" w:cs="Times New Roman"/>
                <w:color w:val="191919"/>
                <w:sz w:val="24"/>
                <w:szCs w:val="24"/>
                <w:shd w:val="clear" w:color="auto" w:fill="FFFFFF"/>
                <w:lang w:val="hy-AM"/>
              </w:rPr>
              <w:t xml:space="preserve"> </w:t>
            </w:r>
            <w:r w:rsidRPr="00614B1A">
              <w:rPr>
                <w:rFonts w:ascii="GHEA Grapalat" w:eastAsia="Times New Roman" w:hAnsi="GHEA Grapalat" w:cs="GHEA Grapalat"/>
                <w:color w:val="191919"/>
                <w:sz w:val="24"/>
                <w:szCs w:val="24"/>
                <w:shd w:val="clear" w:color="auto" w:fill="FFFFFF"/>
                <w:lang w:val="hy-AM"/>
              </w:rPr>
              <w:t>գո</w:t>
            </w:r>
            <w:r w:rsidRPr="00614B1A">
              <w:rPr>
                <w:rFonts w:ascii="GHEA Grapalat" w:eastAsia="Times New Roman" w:hAnsi="GHEA Grapalat" w:cs="Times New Roman"/>
                <w:color w:val="191919"/>
                <w:sz w:val="24"/>
                <w:szCs w:val="24"/>
                <w:shd w:val="clear" w:color="auto" w:fill="FFFFFF"/>
                <w:lang w:val="hy-AM"/>
              </w:rPr>
              <w:t xml:space="preserve">րծառույթներ </w:t>
            </w:r>
            <w:r w:rsidRPr="00614B1A">
              <w:rPr>
                <w:rFonts w:ascii="GHEA Grapalat" w:eastAsia="Times New Roman" w:hAnsi="GHEA Grapalat" w:cs="Times New Roman"/>
                <w:color w:val="191919"/>
                <w:sz w:val="24"/>
                <w:szCs w:val="24"/>
                <w:shd w:val="clear" w:color="auto" w:fill="FFFFFF"/>
                <w:lang w:val="hy-AM"/>
              </w:rPr>
              <w:lastRenderedPageBreak/>
              <w:t>իրականացնող կառուցվածքային ստորաբաժանումների համար:</w:t>
            </w:r>
          </w:p>
          <w:p w:rsidR="00614B1A" w:rsidRPr="00614B1A" w:rsidRDefault="00614B1A" w:rsidP="00614B1A">
            <w:pPr>
              <w:tabs>
                <w:tab w:val="left" w:pos="810"/>
                <w:tab w:val="left" w:pos="990"/>
              </w:tabs>
              <w:spacing w:after="0" w:line="360" w:lineRule="auto"/>
              <w:jc w:val="both"/>
              <w:rPr>
                <w:rFonts w:ascii="GHEA Grapalat" w:eastAsia="Times New Roman" w:hAnsi="GHEA Grapalat" w:cs="Times New Roman"/>
                <w:i/>
                <w:iCs/>
                <w:color w:val="000000"/>
                <w:sz w:val="24"/>
                <w:szCs w:val="24"/>
                <w:lang w:val="hy-AM"/>
              </w:rPr>
            </w:pPr>
            <w:r w:rsidRPr="00614B1A">
              <w:rPr>
                <w:rFonts w:ascii="GHEA Grapalat" w:eastAsia="Times New Roman" w:hAnsi="GHEA Grapalat" w:cs="Times New Roman"/>
                <w:color w:val="191919"/>
                <w:sz w:val="24"/>
                <w:szCs w:val="24"/>
                <w:shd w:val="clear" w:color="auto" w:fill="FFFFFF"/>
                <w:lang w:val="hy-AM"/>
              </w:rPr>
              <w:tab/>
              <w:t xml:space="preserve">Վերոգրյալի կապակցությամբ հայտնում ենք, որ առաջարկվող լրացումը կարող է խնդրահարույց լինել, քանի որ նախ՝ ոչ բոլոր պետական կամ տեղական ինքնակառավարման մարմիններում են առկա համանուն կառուցվածքային ստորաբաժանումներ, ուստի առաջարկվող լրացումը կրում է մասնավոր բնույթ: Բացի այդ, Նախագծով առաջարկվող կարգավորումը չի չեզոքացնում Նախագծին կից ներկայացված հիմնավորումն առ այն, որ </w:t>
            </w:r>
            <w:r w:rsidRPr="00614B1A">
              <w:rPr>
                <w:rFonts w:ascii="GHEA Grapalat" w:eastAsia="Times New Roman" w:hAnsi="GHEA Grapalat" w:cs="Times New Roman"/>
                <w:i/>
                <w:iCs/>
                <w:color w:val="000000"/>
                <w:sz w:val="24"/>
                <w:szCs w:val="24"/>
                <w:lang w:val="hy-AM"/>
              </w:rPr>
              <w:t>կազմակերպությունում</w:t>
            </w:r>
            <w:r w:rsidRPr="00614B1A">
              <w:rPr>
                <w:rFonts w:ascii="GHEA Grapalat" w:eastAsia="Times New Roman" w:hAnsi="GHEA Grapalat" w:cs="Times New Roman"/>
                <w:i/>
                <w:sz w:val="24"/>
                <w:szCs w:val="24"/>
                <w:lang w:val="hy-AM"/>
              </w:rPr>
              <w:t xml:space="preserve"> ներքին վերահսկողական գործառույթներ իրականացնող ստորաբաժանման</w:t>
            </w:r>
            <w:r w:rsidRPr="00614B1A">
              <w:rPr>
                <w:rFonts w:ascii="GHEA Grapalat" w:eastAsia="Times New Roman" w:hAnsi="GHEA Grapalat" w:cs="Times New Roman"/>
                <w:i/>
                <w:iCs/>
                <w:color w:val="000000"/>
                <w:sz w:val="24"/>
                <w:szCs w:val="24"/>
                <w:lang w:val="hy-AM"/>
              </w:rPr>
              <w:t xml:space="preserve">   ղեկավարը բազմակողմանի և խորությամբ տիրապետում է կազմակերպությունում առկա ռիսկերին, խնդիրներին, բացթողումներին, հետևաբար նպատակահարմար է, որ կազմակերպության ղեկավարը իրավասություն ունենա այդ անձին ներքին աուդիտի ստորաբաժանման ղեկավար նշանակելու:</w:t>
            </w:r>
          </w:p>
          <w:p w:rsidR="00FD68D7" w:rsidRPr="00614B1A" w:rsidRDefault="00614B1A" w:rsidP="00614B1A">
            <w:pPr>
              <w:tabs>
                <w:tab w:val="left" w:pos="810"/>
                <w:tab w:val="left" w:pos="990"/>
              </w:tabs>
              <w:spacing w:after="0" w:line="360" w:lineRule="auto"/>
              <w:jc w:val="both"/>
              <w:rPr>
                <w:rFonts w:ascii="GHEA Grapalat" w:eastAsia="Times New Roman" w:hAnsi="GHEA Grapalat" w:cs="Times New Roman"/>
                <w:color w:val="191919"/>
                <w:sz w:val="24"/>
                <w:szCs w:val="24"/>
                <w:shd w:val="clear" w:color="auto" w:fill="FFFFFF"/>
                <w:lang w:val="hy-AM"/>
              </w:rPr>
            </w:pPr>
            <w:r w:rsidRPr="00614B1A">
              <w:rPr>
                <w:rFonts w:ascii="GHEA Grapalat" w:eastAsia="Times New Roman" w:hAnsi="GHEA Grapalat" w:cs="Times New Roman"/>
                <w:iCs/>
                <w:color w:val="000000"/>
                <w:sz w:val="24"/>
                <w:szCs w:val="24"/>
                <w:lang w:val="hy-AM"/>
              </w:rPr>
              <w:tab/>
              <w:t>Տվյալ դեպքում գտնում ենք, որ</w:t>
            </w:r>
            <w:r w:rsidRPr="00614B1A">
              <w:rPr>
                <w:rFonts w:ascii="GHEA Grapalat" w:eastAsia="Times New Roman" w:hAnsi="GHEA Grapalat" w:cs="Times New Roman"/>
                <w:color w:val="191919"/>
                <w:sz w:val="24"/>
                <w:szCs w:val="24"/>
                <w:shd w:val="clear" w:color="auto" w:fill="FFFFFF"/>
                <w:lang w:val="hy-AM"/>
              </w:rPr>
              <w:t xml:space="preserve"> կազմակերպության </w:t>
            </w:r>
            <w:r w:rsidRPr="00614B1A">
              <w:rPr>
                <w:rFonts w:ascii="GHEA Grapalat" w:eastAsia="Times New Roman" w:hAnsi="GHEA Grapalat" w:cs="Times New Roman"/>
                <w:color w:val="191919"/>
                <w:sz w:val="24"/>
                <w:szCs w:val="24"/>
                <w:shd w:val="clear" w:color="auto" w:fill="FFFFFF"/>
                <w:lang w:val="hy-AM"/>
              </w:rPr>
              <w:lastRenderedPageBreak/>
              <w:t>ռիսկերին, խնդիրներին, բացթողումներին և գործունեությանը տիրապետող ստորաբաժանումներ, բացի ներքին վերահսկողական գործառույթներ իրականացնող ստորաբաժանումներից, կարող են հանդիսանալ նաև համապատասխան մարմնի այլ կառուցվածքային ստորաբաժանումներ ևս, հետևաբար այս պայմաններում Նախագծով առաջարկվող փոփոխությունը բավարար հիմնավորված չէ և ունի լրացուցիչ պարզաբանման անհրաժեշտություն:</w:t>
            </w:r>
          </w:p>
        </w:tc>
        <w:tc>
          <w:tcPr>
            <w:tcW w:w="6824" w:type="dxa"/>
            <w:gridSpan w:val="5"/>
            <w:tcBorders>
              <w:top w:val="outset" w:sz="6" w:space="0" w:color="auto"/>
              <w:left w:val="outset" w:sz="6" w:space="0" w:color="auto"/>
              <w:bottom w:val="outset" w:sz="6" w:space="0" w:color="auto"/>
              <w:right w:val="outset" w:sz="6" w:space="0" w:color="auto"/>
            </w:tcBorders>
            <w:shd w:val="clear" w:color="auto" w:fill="FFFFFF"/>
          </w:tcPr>
          <w:p w:rsidR="00FD68D7" w:rsidRDefault="00FD68D7" w:rsidP="00B00626">
            <w:pPr>
              <w:tabs>
                <w:tab w:val="left" w:pos="-90"/>
              </w:tabs>
              <w:spacing w:line="360" w:lineRule="auto"/>
              <w:jc w:val="center"/>
              <w:rPr>
                <w:rFonts w:ascii="GHEA Grapalat" w:hAnsi="GHEA Grapalat" w:cs="Sylfaen"/>
                <w:b/>
                <w:sz w:val="24"/>
                <w:szCs w:val="24"/>
                <w:lang w:val="hy-AM"/>
              </w:rPr>
            </w:pPr>
          </w:p>
          <w:p w:rsidR="00BF720E" w:rsidRDefault="00BF720E" w:rsidP="00B00626">
            <w:pPr>
              <w:tabs>
                <w:tab w:val="left" w:pos="-90"/>
              </w:tabs>
              <w:spacing w:line="360" w:lineRule="auto"/>
              <w:jc w:val="center"/>
              <w:rPr>
                <w:rFonts w:ascii="GHEA Grapalat" w:hAnsi="GHEA Grapalat" w:cs="Sylfaen"/>
                <w:b/>
                <w:sz w:val="24"/>
                <w:szCs w:val="24"/>
                <w:lang w:val="hy-AM"/>
              </w:rPr>
            </w:pPr>
          </w:p>
          <w:p w:rsidR="00BF720E" w:rsidRDefault="00BF720E" w:rsidP="00BF720E">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 Ընդունվել է</w:t>
            </w: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BF720E">
            <w:pPr>
              <w:tabs>
                <w:tab w:val="left" w:pos="-90"/>
              </w:tabs>
              <w:spacing w:line="360" w:lineRule="auto"/>
              <w:jc w:val="center"/>
              <w:rPr>
                <w:rFonts w:ascii="GHEA Grapalat" w:hAnsi="GHEA Grapalat" w:cs="Sylfaen"/>
                <w:b/>
                <w:sz w:val="24"/>
                <w:szCs w:val="24"/>
                <w:lang w:val="hy-AM"/>
              </w:rPr>
            </w:pPr>
          </w:p>
          <w:p w:rsidR="009C5818" w:rsidRDefault="009C5818" w:rsidP="009C5818">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 Ընդունվել է</w:t>
            </w:r>
          </w:p>
          <w:p w:rsidR="009C5818" w:rsidRDefault="009C5818" w:rsidP="009C5818">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Նախագծի հիմնավորումը խմբագրվել է:</w:t>
            </w:r>
          </w:p>
          <w:p w:rsidR="009C5818" w:rsidRDefault="009C5818" w:rsidP="009C5818">
            <w:pPr>
              <w:tabs>
                <w:tab w:val="left" w:pos="-90"/>
              </w:tabs>
              <w:spacing w:line="360" w:lineRule="auto"/>
              <w:jc w:val="both"/>
              <w:rPr>
                <w:rFonts w:ascii="GHEA Grapalat" w:hAnsi="GHEA Grapalat" w:cs="Sylfaen"/>
                <w:sz w:val="24"/>
                <w:szCs w:val="24"/>
                <w:lang w:val="hy-AM"/>
              </w:rPr>
            </w:pPr>
          </w:p>
          <w:p w:rsidR="009C5818" w:rsidRDefault="009C5818" w:rsidP="009C5818">
            <w:pPr>
              <w:tabs>
                <w:tab w:val="left" w:pos="-90"/>
              </w:tabs>
              <w:spacing w:line="360" w:lineRule="auto"/>
              <w:jc w:val="both"/>
              <w:rPr>
                <w:rFonts w:ascii="GHEA Grapalat" w:hAnsi="GHEA Grapalat" w:cs="Sylfaen"/>
                <w:sz w:val="24"/>
                <w:szCs w:val="24"/>
                <w:lang w:val="hy-AM"/>
              </w:rPr>
            </w:pPr>
          </w:p>
          <w:p w:rsidR="009C5818" w:rsidRDefault="009C5818" w:rsidP="009C5818">
            <w:pPr>
              <w:tabs>
                <w:tab w:val="left" w:pos="-90"/>
              </w:tabs>
              <w:spacing w:line="360" w:lineRule="auto"/>
              <w:jc w:val="both"/>
              <w:rPr>
                <w:rFonts w:ascii="GHEA Grapalat" w:hAnsi="GHEA Grapalat" w:cs="Sylfaen"/>
                <w:sz w:val="24"/>
                <w:szCs w:val="24"/>
                <w:lang w:val="hy-AM"/>
              </w:rPr>
            </w:pPr>
          </w:p>
          <w:p w:rsidR="009C5818" w:rsidRDefault="009C5818" w:rsidP="009C5818">
            <w:pPr>
              <w:tabs>
                <w:tab w:val="left" w:pos="-90"/>
              </w:tabs>
              <w:spacing w:line="360" w:lineRule="auto"/>
              <w:jc w:val="both"/>
              <w:rPr>
                <w:rFonts w:ascii="GHEA Grapalat" w:hAnsi="GHEA Grapalat" w:cs="Sylfaen"/>
                <w:sz w:val="24"/>
                <w:szCs w:val="24"/>
                <w:lang w:val="hy-AM"/>
              </w:rPr>
            </w:pPr>
          </w:p>
          <w:p w:rsidR="009C5818" w:rsidRDefault="009C5818" w:rsidP="009C5818">
            <w:pPr>
              <w:tabs>
                <w:tab w:val="left" w:pos="-90"/>
              </w:tabs>
              <w:spacing w:line="360" w:lineRule="auto"/>
              <w:jc w:val="both"/>
              <w:rPr>
                <w:rFonts w:ascii="GHEA Grapalat" w:hAnsi="GHEA Grapalat" w:cs="Sylfaen"/>
                <w:sz w:val="24"/>
                <w:szCs w:val="24"/>
                <w:lang w:val="hy-AM"/>
              </w:rPr>
            </w:pPr>
          </w:p>
          <w:p w:rsidR="009C5818" w:rsidRDefault="009C5818" w:rsidP="009C5818">
            <w:pPr>
              <w:tabs>
                <w:tab w:val="left" w:pos="-90"/>
              </w:tabs>
              <w:spacing w:line="360" w:lineRule="auto"/>
              <w:jc w:val="both"/>
              <w:rPr>
                <w:rFonts w:ascii="GHEA Grapalat" w:hAnsi="GHEA Grapalat" w:cs="Sylfaen"/>
                <w:sz w:val="24"/>
                <w:szCs w:val="24"/>
                <w:lang w:val="hy-AM"/>
              </w:rPr>
            </w:pPr>
          </w:p>
          <w:p w:rsidR="009C5818" w:rsidRDefault="009C5818" w:rsidP="009C5818">
            <w:pPr>
              <w:tabs>
                <w:tab w:val="left" w:pos="-90"/>
              </w:tabs>
              <w:spacing w:line="360" w:lineRule="auto"/>
              <w:jc w:val="both"/>
              <w:rPr>
                <w:rFonts w:ascii="GHEA Grapalat" w:hAnsi="GHEA Grapalat" w:cs="Sylfaen"/>
                <w:sz w:val="24"/>
                <w:szCs w:val="24"/>
                <w:lang w:val="hy-AM"/>
              </w:rPr>
            </w:pPr>
          </w:p>
          <w:p w:rsidR="009C5818" w:rsidRDefault="009C5818" w:rsidP="009C5818">
            <w:pPr>
              <w:tabs>
                <w:tab w:val="left" w:pos="-90"/>
              </w:tabs>
              <w:spacing w:line="360" w:lineRule="auto"/>
              <w:rPr>
                <w:rFonts w:ascii="GHEA Grapalat" w:hAnsi="GHEA Grapalat" w:cs="Sylfaen"/>
                <w:sz w:val="24"/>
                <w:szCs w:val="24"/>
                <w:lang w:val="hy-AM"/>
              </w:rPr>
            </w:pPr>
          </w:p>
          <w:p w:rsidR="00F24AEB" w:rsidRPr="00F24AEB" w:rsidRDefault="00F24AEB" w:rsidP="00F24AEB">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3</w:t>
            </w:r>
            <w:r w:rsidRPr="00F24AEB">
              <w:rPr>
                <w:rFonts w:ascii="GHEA Grapalat" w:hAnsi="GHEA Grapalat" w:cs="Sylfaen"/>
                <w:b/>
                <w:sz w:val="24"/>
                <w:szCs w:val="24"/>
                <w:lang w:val="hy-AM"/>
              </w:rPr>
              <w:t>. Ընդունվել է</w:t>
            </w:r>
          </w:p>
          <w:p w:rsidR="009C5818" w:rsidRPr="009C5818" w:rsidRDefault="00F24AEB" w:rsidP="00F24AEB">
            <w:pPr>
              <w:tabs>
                <w:tab w:val="left" w:pos="-90"/>
              </w:tabs>
              <w:spacing w:line="360" w:lineRule="auto"/>
              <w:jc w:val="both"/>
              <w:rPr>
                <w:rFonts w:ascii="GHEA Grapalat" w:hAnsi="GHEA Grapalat" w:cs="Sylfaen"/>
                <w:sz w:val="24"/>
                <w:szCs w:val="24"/>
                <w:lang w:val="hy-AM"/>
              </w:rPr>
            </w:pPr>
            <w:r w:rsidRPr="00F24AEB">
              <w:rPr>
                <w:rFonts w:ascii="GHEA Grapalat" w:hAnsi="GHEA Grapalat" w:cs="Sylfaen"/>
                <w:sz w:val="24"/>
                <w:szCs w:val="24"/>
                <w:lang w:val="hy-AM"/>
              </w:rPr>
              <w:t xml:space="preserve"> Նախագծի հիմնավորումը խմբագրվել է:</w:t>
            </w:r>
            <w:r>
              <w:rPr>
                <w:rFonts w:ascii="GHEA Grapalat" w:hAnsi="GHEA Grapalat" w:cs="Sylfaen"/>
                <w:sz w:val="24"/>
                <w:szCs w:val="24"/>
                <w:lang w:val="hy-AM"/>
              </w:rPr>
              <w:t xml:space="preserve"> </w:t>
            </w:r>
          </w:p>
          <w:p w:rsidR="009C5818" w:rsidRPr="009C5818" w:rsidRDefault="009C5818" w:rsidP="009C5818">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p>
          <w:p w:rsidR="009C5818" w:rsidRPr="00B00626" w:rsidRDefault="009C5818" w:rsidP="00BF720E">
            <w:pPr>
              <w:tabs>
                <w:tab w:val="left" w:pos="-90"/>
              </w:tabs>
              <w:spacing w:line="360" w:lineRule="auto"/>
              <w:jc w:val="center"/>
              <w:rPr>
                <w:rFonts w:ascii="GHEA Grapalat" w:hAnsi="GHEA Grapalat" w:cs="Sylfaen"/>
                <w:b/>
                <w:sz w:val="24"/>
                <w:szCs w:val="24"/>
                <w:lang w:val="hy-AM"/>
              </w:rPr>
            </w:pPr>
          </w:p>
        </w:tc>
      </w:tr>
      <w:tr w:rsidR="00F23605" w:rsidRPr="00BF720E" w:rsidTr="00F23605">
        <w:trPr>
          <w:trHeight w:val="53"/>
          <w:tblCellSpacing w:w="0" w:type="dxa"/>
        </w:trPr>
        <w:tc>
          <w:tcPr>
            <w:tcW w:w="1151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F23605" w:rsidRPr="00B00626" w:rsidRDefault="00F23605" w:rsidP="00B00626">
            <w:pPr>
              <w:spacing w:line="360" w:lineRule="auto"/>
              <w:jc w:val="center"/>
              <w:rPr>
                <w:rFonts w:ascii="GHEA Grapalat" w:eastAsia="Times New Roman" w:hAnsi="GHEA Grapalat" w:cs="Times New Roman"/>
                <w:sz w:val="24"/>
                <w:szCs w:val="24"/>
                <w:lang w:val="hy-AM"/>
              </w:rPr>
            </w:pPr>
            <w:r w:rsidRPr="00B00626">
              <w:rPr>
                <w:rFonts w:ascii="GHEA Grapalat" w:eastAsia="Times New Roman" w:hAnsi="GHEA Grapalat" w:cs="Times New Roman"/>
                <w:sz w:val="24"/>
                <w:szCs w:val="24"/>
                <w:lang w:val="hy-AM"/>
              </w:rPr>
              <w:lastRenderedPageBreak/>
              <w:t xml:space="preserve">3. ՀՀ </w:t>
            </w:r>
            <w:r w:rsidR="00614B1A">
              <w:rPr>
                <w:rFonts w:ascii="GHEA Grapalat" w:eastAsia="Times New Roman" w:hAnsi="GHEA Grapalat" w:cs="Times New Roman"/>
                <w:sz w:val="24"/>
                <w:szCs w:val="24"/>
                <w:lang w:val="hy-AM"/>
              </w:rPr>
              <w:t>ֆինանսների նախարարություն</w:t>
            </w:r>
          </w:p>
          <w:p w:rsidR="00F23605" w:rsidRPr="00B00626" w:rsidRDefault="00F23605" w:rsidP="00B00626">
            <w:pPr>
              <w:spacing w:line="360" w:lineRule="auto"/>
              <w:jc w:val="center"/>
              <w:rPr>
                <w:rFonts w:ascii="GHEA Grapalat" w:eastAsia="Times New Roman" w:hAnsi="GHEA Grapalat" w:cs="Times New Roman"/>
                <w:sz w:val="24"/>
                <w:szCs w:val="24"/>
                <w:lang w:val="hy-AM"/>
              </w:rPr>
            </w:pP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23605" w:rsidRPr="00B00626" w:rsidRDefault="00C8220F" w:rsidP="00B0062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05.05</w:t>
            </w:r>
            <w:r w:rsidR="00C522E0">
              <w:rPr>
                <w:rFonts w:ascii="GHEA Grapalat" w:eastAsia="Times New Roman" w:hAnsi="GHEA Grapalat" w:cs="Times New Roman"/>
                <w:sz w:val="24"/>
                <w:szCs w:val="24"/>
                <w:lang w:val="hy-AM"/>
              </w:rPr>
              <w:t>.2023թ.</w:t>
            </w:r>
          </w:p>
        </w:tc>
      </w:tr>
      <w:tr w:rsidR="00F23605" w:rsidRPr="00BF720E" w:rsidTr="00F23605">
        <w:trPr>
          <w:trHeight w:val="53"/>
          <w:tblCellSpacing w:w="0" w:type="dxa"/>
        </w:trPr>
        <w:tc>
          <w:tcPr>
            <w:tcW w:w="11512" w:type="dxa"/>
            <w:gridSpan w:val="3"/>
            <w:vMerge/>
            <w:tcBorders>
              <w:left w:val="outset" w:sz="6" w:space="0" w:color="auto"/>
              <w:right w:val="outset" w:sz="6" w:space="0" w:color="auto"/>
            </w:tcBorders>
            <w:shd w:val="clear" w:color="auto" w:fill="BFBFBF" w:themeFill="background1" w:themeFillShade="BF"/>
          </w:tcPr>
          <w:p w:rsidR="00F23605" w:rsidRPr="00B00626" w:rsidRDefault="00F23605" w:rsidP="00B00626">
            <w:pPr>
              <w:spacing w:line="360" w:lineRule="auto"/>
              <w:jc w:val="center"/>
              <w:rPr>
                <w:rFonts w:ascii="GHEA Grapalat" w:eastAsia="Times New Roman" w:hAnsi="GHEA Grapalat" w:cs="Times New Roman"/>
                <w:sz w:val="24"/>
                <w:szCs w:val="24"/>
                <w:lang w:val="hy-AM"/>
              </w:rPr>
            </w:pPr>
          </w:p>
        </w:tc>
        <w:tc>
          <w:tcPr>
            <w:tcW w:w="223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23605" w:rsidRPr="00B00626" w:rsidRDefault="00F23605" w:rsidP="00614B1A">
            <w:pPr>
              <w:spacing w:line="360" w:lineRule="auto"/>
              <w:jc w:val="center"/>
              <w:rPr>
                <w:rFonts w:ascii="GHEA Grapalat" w:eastAsia="Times New Roman" w:hAnsi="GHEA Grapalat" w:cs="Times New Roman"/>
                <w:sz w:val="24"/>
                <w:szCs w:val="24"/>
                <w:lang w:val="hy-AM"/>
              </w:rPr>
            </w:pPr>
            <w:r w:rsidRPr="00B00626">
              <w:rPr>
                <w:rFonts w:ascii="GHEA Grapalat" w:eastAsia="Times New Roman" w:hAnsi="GHEA Grapalat" w:cs="Times New Roman"/>
                <w:sz w:val="24"/>
                <w:szCs w:val="24"/>
                <w:lang w:val="hy-AM"/>
              </w:rPr>
              <w:t>N</w:t>
            </w:r>
            <w:r w:rsidR="00C8220F">
              <w:rPr>
                <w:rFonts w:ascii="GHEA Grapalat" w:eastAsia="Times New Roman" w:hAnsi="GHEA Grapalat" w:cs="Times New Roman"/>
                <w:sz w:val="24"/>
                <w:szCs w:val="24"/>
                <w:lang w:val="hy-AM"/>
              </w:rPr>
              <w:t xml:space="preserve"> </w:t>
            </w:r>
            <w:r w:rsidR="00C8220F" w:rsidRPr="00C8220F">
              <w:rPr>
                <w:rFonts w:ascii="GHEA Grapalat" w:eastAsia="Times New Roman" w:hAnsi="GHEA Grapalat" w:cs="Times New Roman"/>
                <w:sz w:val="24"/>
                <w:szCs w:val="24"/>
                <w:lang w:val="hy-AM"/>
              </w:rPr>
              <w:t>01/15-3/8527-2023</w:t>
            </w:r>
            <w:r w:rsidR="00C522E0">
              <w:rPr>
                <w:rFonts w:ascii="GHEA Grapalat" w:eastAsia="Times New Roman" w:hAnsi="GHEA Grapalat" w:cs="Times New Roman"/>
                <w:sz w:val="24"/>
                <w:szCs w:val="24"/>
                <w:lang w:val="hy-AM"/>
              </w:rPr>
              <w:t xml:space="preserve"> </w:t>
            </w:r>
          </w:p>
        </w:tc>
      </w:tr>
      <w:tr w:rsidR="00F23605" w:rsidRPr="00B00626"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23605" w:rsidRPr="00B00626" w:rsidRDefault="00C8220F" w:rsidP="00C8220F">
            <w:pPr>
              <w:suppressAutoHyphens/>
              <w:spacing w:after="0" w:line="360" w:lineRule="auto"/>
              <w:ind w:firstLine="720"/>
              <w:jc w:val="both"/>
              <w:rPr>
                <w:rFonts w:ascii="GHEA Grapalat" w:eastAsia="Calibri" w:hAnsi="GHEA Grapalat" w:cs="Sylfaen"/>
                <w:color w:val="00000A"/>
                <w:sz w:val="24"/>
                <w:szCs w:val="24"/>
                <w:lang w:val="hy-AM"/>
              </w:rPr>
            </w:pPr>
            <w:r w:rsidRPr="00C8220F">
              <w:rPr>
                <w:rFonts w:ascii="GHEA Grapalat" w:eastAsia="Calibri" w:hAnsi="GHEA Grapalat" w:cs="Sylfaen"/>
                <w:color w:val="00000A"/>
                <w:sz w:val="24"/>
                <w:szCs w:val="24"/>
                <w:lang w:val="hy-AM"/>
              </w:rPr>
              <w:t>«Ներքին աուդիտի մասին» օրենքում լրացումներ և փոփոխություններ կատարելու մասին» Հայաստանի Հանրապետության օրենքի նախագծի և կից փաստաթղթերի վերաբերյալ մեր իրավասությունների շրջանակում դիտողություններ և առաջարկություններ չունենք:</w:t>
            </w:r>
          </w:p>
        </w:tc>
        <w:tc>
          <w:tcPr>
            <w:tcW w:w="6824" w:type="dxa"/>
            <w:gridSpan w:val="5"/>
            <w:tcBorders>
              <w:top w:val="outset" w:sz="6" w:space="0" w:color="auto"/>
              <w:left w:val="outset" w:sz="6" w:space="0" w:color="auto"/>
              <w:bottom w:val="outset" w:sz="6" w:space="0" w:color="auto"/>
              <w:right w:val="outset" w:sz="6" w:space="0" w:color="auto"/>
            </w:tcBorders>
            <w:shd w:val="clear" w:color="auto" w:fill="FFFFFF"/>
          </w:tcPr>
          <w:p w:rsidR="00F23605" w:rsidRPr="00B00626" w:rsidRDefault="00C8220F" w:rsidP="00B00626">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tc>
      </w:tr>
      <w:tr w:rsidR="00AC1207" w:rsidRPr="00B00626" w:rsidTr="00AC1207">
        <w:trPr>
          <w:trHeight w:val="53"/>
          <w:tblCellSpacing w:w="0" w:type="dxa"/>
        </w:trPr>
        <w:tc>
          <w:tcPr>
            <w:tcW w:w="11535" w:type="dxa"/>
            <w:gridSpan w:val="4"/>
            <w:vMerge w:val="restart"/>
            <w:tcBorders>
              <w:top w:val="outset" w:sz="6" w:space="0" w:color="auto"/>
              <w:left w:val="outset" w:sz="6" w:space="0" w:color="auto"/>
              <w:right w:val="outset" w:sz="6" w:space="0" w:color="auto"/>
            </w:tcBorders>
            <w:shd w:val="clear" w:color="auto" w:fill="A6A6A6" w:themeFill="background1" w:themeFillShade="A6"/>
          </w:tcPr>
          <w:p w:rsidR="00AC1207" w:rsidRPr="00B00626" w:rsidRDefault="00AC1207" w:rsidP="00AC1207">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lastRenderedPageBreak/>
              <w:t>4</w:t>
            </w:r>
            <w:r w:rsidRPr="00B00626">
              <w:rPr>
                <w:rFonts w:ascii="GHEA Grapalat" w:eastAsia="Times New Roman" w:hAnsi="GHEA Grapalat" w:cs="Times New Roman"/>
                <w:sz w:val="24"/>
                <w:szCs w:val="24"/>
                <w:lang w:val="hy-AM"/>
              </w:rPr>
              <w:t xml:space="preserve">. ՀՀ </w:t>
            </w:r>
            <w:proofErr w:type="spellStart"/>
            <w:r>
              <w:rPr>
                <w:rFonts w:ascii="GHEA Grapalat" w:eastAsia="Times New Roman" w:hAnsi="GHEA Grapalat" w:cs="Times New Roman"/>
                <w:sz w:val="24"/>
                <w:szCs w:val="24"/>
              </w:rPr>
              <w:t>արդարադատության</w:t>
            </w:r>
            <w:proofErr w:type="spellEnd"/>
            <w:r>
              <w:rPr>
                <w:rFonts w:ascii="GHEA Grapalat" w:eastAsia="Times New Roman" w:hAnsi="GHEA Grapalat" w:cs="Times New Roman"/>
                <w:sz w:val="24"/>
                <w:szCs w:val="24"/>
                <w:lang w:val="hy-AM"/>
              </w:rPr>
              <w:t xml:space="preserve"> նախարարություն</w:t>
            </w:r>
          </w:p>
          <w:p w:rsidR="00AC1207" w:rsidRPr="00C8220F" w:rsidRDefault="00AC1207" w:rsidP="00C8220F">
            <w:pPr>
              <w:suppressAutoHyphens/>
              <w:spacing w:after="0" w:line="360" w:lineRule="auto"/>
              <w:ind w:firstLine="720"/>
              <w:jc w:val="both"/>
              <w:rPr>
                <w:rFonts w:ascii="GHEA Grapalat" w:eastAsia="Calibri" w:hAnsi="GHEA Grapalat" w:cs="Sylfaen"/>
                <w:color w:val="00000A"/>
                <w:sz w:val="24"/>
                <w:szCs w:val="24"/>
                <w:lang w:val="hy-AM"/>
              </w:rPr>
            </w:pPr>
          </w:p>
        </w:tc>
        <w:tc>
          <w:tcPr>
            <w:tcW w:w="2211"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C1207" w:rsidRPr="00AC1207" w:rsidRDefault="00AC1207" w:rsidP="00B00626">
            <w:pPr>
              <w:tabs>
                <w:tab w:val="left" w:pos="-90"/>
              </w:tabs>
              <w:spacing w:line="360" w:lineRule="auto"/>
              <w:jc w:val="center"/>
              <w:rPr>
                <w:rFonts w:ascii="GHEA Grapalat" w:hAnsi="GHEA Grapalat" w:cs="Sylfaen"/>
                <w:sz w:val="24"/>
                <w:szCs w:val="24"/>
              </w:rPr>
            </w:pPr>
            <w:r w:rsidRPr="00AC1207">
              <w:rPr>
                <w:rFonts w:ascii="GHEA Grapalat" w:hAnsi="GHEA Grapalat" w:cs="Sylfaen"/>
                <w:sz w:val="24"/>
                <w:szCs w:val="24"/>
              </w:rPr>
              <w:t>02.06.2023թ.</w:t>
            </w:r>
          </w:p>
        </w:tc>
      </w:tr>
      <w:tr w:rsidR="00AC1207" w:rsidRPr="00B00626" w:rsidTr="00AC1207">
        <w:trPr>
          <w:trHeight w:val="53"/>
          <w:tblCellSpacing w:w="0" w:type="dxa"/>
        </w:trPr>
        <w:tc>
          <w:tcPr>
            <w:tcW w:w="11535" w:type="dxa"/>
            <w:gridSpan w:val="4"/>
            <w:vMerge/>
            <w:tcBorders>
              <w:left w:val="outset" w:sz="6" w:space="0" w:color="auto"/>
              <w:bottom w:val="outset" w:sz="6" w:space="0" w:color="auto"/>
              <w:right w:val="outset" w:sz="6" w:space="0" w:color="auto"/>
            </w:tcBorders>
            <w:shd w:val="clear" w:color="auto" w:fill="A6A6A6" w:themeFill="background1" w:themeFillShade="A6"/>
          </w:tcPr>
          <w:p w:rsidR="00AC1207" w:rsidRPr="00C8220F" w:rsidRDefault="00AC1207" w:rsidP="00C8220F">
            <w:pPr>
              <w:suppressAutoHyphens/>
              <w:spacing w:after="0" w:line="360" w:lineRule="auto"/>
              <w:ind w:firstLine="720"/>
              <w:jc w:val="both"/>
              <w:rPr>
                <w:rFonts w:ascii="GHEA Grapalat" w:eastAsia="Calibri" w:hAnsi="GHEA Grapalat" w:cs="Sylfaen"/>
                <w:color w:val="00000A"/>
                <w:sz w:val="24"/>
                <w:szCs w:val="24"/>
                <w:lang w:val="hy-AM"/>
              </w:rPr>
            </w:pPr>
          </w:p>
        </w:tc>
        <w:tc>
          <w:tcPr>
            <w:tcW w:w="2211"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C1207" w:rsidRPr="00AC1207" w:rsidRDefault="00AC1207" w:rsidP="00B00626">
            <w:pPr>
              <w:tabs>
                <w:tab w:val="left" w:pos="-90"/>
              </w:tabs>
              <w:spacing w:line="360" w:lineRule="auto"/>
              <w:jc w:val="center"/>
              <w:rPr>
                <w:rFonts w:ascii="GHEA Grapalat" w:hAnsi="GHEA Grapalat" w:cs="Sylfaen"/>
                <w:sz w:val="24"/>
                <w:szCs w:val="24"/>
              </w:rPr>
            </w:pPr>
            <w:r w:rsidRPr="00AC1207">
              <w:rPr>
                <w:rFonts w:ascii="GHEA Grapalat" w:hAnsi="GHEA Grapalat" w:cs="Sylfaen"/>
                <w:sz w:val="24"/>
                <w:szCs w:val="24"/>
              </w:rPr>
              <w:t>N /27.3/27797-2023</w:t>
            </w:r>
          </w:p>
        </w:tc>
      </w:tr>
      <w:tr w:rsidR="00AC1207" w:rsidRPr="00D34AF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A438D" w:rsidRPr="005A438D" w:rsidRDefault="00EB1F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EB1F8D">
              <w:rPr>
                <w:rFonts w:ascii="GHEA Grapalat" w:eastAsia="Times New Roman" w:hAnsi="GHEA Grapalat" w:cs="Times New Roman"/>
                <w:color w:val="000000"/>
                <w:sz w:val="24"/>
                <w:szCs w:val="24"/>
                <w:lang w:val="hy-AM"/>
              </w:rPr>
              <w:t xml:space="preserve"> </w:t>
            </w:r>
            <w:r w:rsidR="005A438D">
              <w:rPr>
                <w:rFonts w:ascii="Sylfaen" w:hAnsi="Sylfaen" w:cs="Sylfaen"/>
              </w:rPr>
              <w:t xml:space="preserve"> </w:t>
            </w:r>
            <w:r w:rsidR="005A438D" w:rsidRPr="005A438D">
              <w:rPr>
                <w:rFonts w:ascii="GHEA Grapalat" w:eastAsia="Times New Roman" w:hAnsi="GHEA Grapalat" w:cs="Times New Roman"/>
                <w:color w:val="000000"/>
                <w:sz w:val="24"/>
                <w:szCs w:val="24"/>
                <w:lang w:val="hy-AM"/>
              </w:rPr>
              <w:t>ՊԵՏԱԿԱՆ ՓՈՐՁԱԳԻՏԱԿԱՆ ԵԶՐԱԿԱՑՈՒԹՅՈՒՆ</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 xml:space="preserve">««Ներքին աուդիտի մասին» օրենքում փոփոխություններ և լրացումներ կատարելու մասին» օրենքի նախագծի վերաբերյալ </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1. ««Ներքին աուդիտի մասին» օրենքում փոփոխություններ և լրացումներ կատարելու մասին» օրենքի նախագծի (այսուհետ՝ Նախագիծ) վերնագրում «ԼՐԱՑՈՒՄՆԵՐ» բառն անհրաժեշտ է փոխարինել «ԼՐԱՑՈՒՄ» բառով:</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2. Նախագծի 1-ին հոդվածի 1-ին մասի «Հայաստանի Հանրապետության» բառերն անհրաժեշտ է հանել՝ հաշվի առնելով «Նորմատիվ իրավական ակտերի մասին» օրենքի 18-րդ հոդվածի կարգավորումները:</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 xml:space="preserve">3. Նախագծի 1-ին հոդվածի 1-ին մասի 2-րդ կետով նախատեսվում է «Ներքին աուդիտի մասին» օրենքի 9-րդ հոդվածի 4-րդ մասի 1-ին և 2-րդ կետերում «ստորաբաժանման» բառից հետո լրացնել «(բացառությամբ ներքին վերահսկողական </w:t>
            </w:r>
            <w:r w:rsidRPr="005A438D">
              <w:rPr>
                <w:rFonts w:ascii="GHEA Grapalat" w:eastAsia="Times New Roman" w:hAnsi="GHEA Grapalat" w:cs="Times New Roman"/>
                <w:color w:val="000000"/>
                <w:sz w:val="24"/>
                <w:szCs w:val="24"/>
                <w:lang w:val="hy-AM"/>
              </w:rPr>
              <w:lastRenderedPageBreak/>
              <w:t>գործառույթներ իրականացնող ստորաբաժանման)» բառերը, իսկ «երկու տարվա» բառերը փոխարինել «վեց ամսվա» բառերով:</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 xml:space="preserve">Նշված կարգավորումը հիմնավորվում է նրանով, որ կազմակերպության կամ կազմակերպության համակարգի, այդ թվում` ինքնուրույն ստորաբաժանման ղեկավարի պաշտոն վերջին երկու տարվա ընթացքում զբաղեցրած անձը, ինչպես նաև այդ անձի հետ փոխկապակցված անձինք, չեն կարող նշանակվել ներքին աուդիտի ստորաբաժանման ղեկավար: Այսինքն` օրինակ, կազմակերպության ցանկացած ստորաբաժանման ղեկավար երկու տարվա ընթացքում չի կարող նշանակվել ներքին աուդիտի ստորաբաժանման ղեկավար, մինչդեռ այդ ստորաբաժանման ղեկավարի տեղակալը կամ բաժնի պետը, որոնք համակարգել են կոնկրետ ոլորտներ, կարող են նշանակվել ներքին աուդիտի ստորաբաժանման ղեկավար: Ժամկետի առումով երկու տարվա սահմանափակումը և ստորաբաժանման ղեկավարի նկատմամբ այդ ընթացքում ներդրված արգելքը կազմակերպության ռիսկերի արդյունավետ կառավարման տեսանկյունից արդարացված ու հիմնավոր չեն, հետևաբար Նախագծով նախատեսվում է վերանայել այդ ժամկետը՝ լավագույն կադրերի մասով </w:t>
            </w:r>
            <w:r w:rsidRPr="005A438D">
              <w:rPr>
                <w:rFonts w:ascii="GHEA Grapalat" w:eastAsia="Times New Roman" w:hAnsi="GHEA Grapalat" w:cs="Times New Roman"/>
                <w:color w:val="000000"/>
                <w:sz w:val="24"/>
                <w:szCs w:val="24"/>
                <w:lang w:val="hy-AM"/>
              </w:rPr>
              <w:lastRenderedPageBreak/>
              <w:t>ընտրության և նշանակման գործընթացը ճկուն դարձնելու համար։</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Այս կապակցությամբ, հարկ ենք համարում անդրադառնալ «Ներքին աուդիտի մասին» օրենքի (այսուհետ՝ Օրենք) 11-րդ հոդվածի 2-րդ մասին, համաձայն որի՝ իրականացված յուրաքանչյուր ներքին աուդիտի համար պատրաստվում է հաշվետվություն, որը բաղկացած է համառոտ նկարագրից, խնդիրներից և շրջանակից, արդյունքներից, եզրահանգումներից, առաջարկություններից և այլ մանրամասներից: Հաշվետվության նախագիծը տրամադրվում է ներքին աուդիտի ենթարկված միավորի ղեկավարին: Վերջինս նախագծի վերաբերյալ տալիս է գրավոր կարծիք, որը հաշվետվության անբաժան մասն է: Իսկ Օրենքի 12-րդ հոդվածի 1-ին մասի համաձայն՝ ներքին աուդիտի ստորաբաժանման ղեկավարը պատրաստում է ներքին աուդիտի իրականացման տարեկան հաշվետվություն, որը ներառում է`</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1) ռազմավարական և տարեկան ծրագրերի կատարողականի նկարագրությունը.</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 xml:space="preserve">2) իրականացված աուդիտի, աուդիտի իրականացման ժամանակ դրա շրջանակի սահմանափակումները և ծրագիրն </w:t>
            </w:r>
            <w:r w:rsidRPr="005A438D">
              <w:rPr>
                <w:rFonts w:ascii="GHEA Grapalat" w:eastAsia="Times New Roman" w:hAnsi="GHEA Grapalat" w:cs="Times New Roman"/>
                <w:color w:val="000000"/>
                <w:sz w:val="24"/>
                <w:szCs w:val="24"/>
                <w:lang w:val="hy-AM"/>
              </w:rPr>
              <w:lastRenderedPageBreak/>
              <w:t>իրականացնելու հարցում ձախողման պատճառները.</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3) կազմակերպությունում ֆինանսական կառավարման, հսկողության համակարգերի գործունեությանն առնչվող հիմնական եզրահանգումներն ու կազմակերպության գործունեությունը բարելավելու ուղղությամբ արված առաջարկությունները.</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4) առաջարկություններն իրականացնելու համար ձեռնարկված գործողությունները.</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5) իրավական ակտերի պահանջների խախտման դեպքերը և կեղծիքի նշանները.</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6) կազմակերպության ներքին աուդիտի զարգացման առաջարկներ:</w:t>
            </w:r>
          </w:p>
          <w:p w:rsidR="005A438D" w:rsidRPr="005A43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 xml:space="preserve">Այս առումով, գտնում ենք, որ օրենսդրի կողմից երկու տարվա սահմանափակումը և ստորաբաժանման ղեկավարի նկատմամբ այդ ընթացքում ներդրված արգելքը ինքնանպատակ չէ և կազմակերպության ռիսկերի արդյունավետ կառավարման տեսանկյունից ծառայում է օբյեկտիվության և անկողմնակալության սկզբունքների ապահովմանը: </w:t>
            </w:r>
          </w:p>
          <w:p w:rsidR="00AC1207" w:rsidRPr="00EB1F8D" w:rsidRDefault="005A438D" w:rsidP="005A438D">
            <w:pPr>
              <w:spacing w:after="0" w:line="360" w:lineRule="auto"/>
              <w:ind w:left="-360" w:right="-32" w:firstLine="547"/>
              <w:jc w:val="both"/>
              <w:rPr>
                <w:rFonts w:ascii="GHEA Grapalat" w:eastAsia="Times New Roman" w:hAnsi="GHEA Grapalat" w:cs="Times New Roman"/>
                <w:color w:val="000000"/>
                <w:sz w:val="24"/>
                <w:szCs w:val="24"/>
                <w:lang w:val="hy-AM"/>
              </w:rPr>
            </w:pPr>
            <w:r w:rsidRPr="005A438D">
              <w:rPr>
                <w:rFonts w:ascii="GHEA Grapalat" w:eastAsia="Times New Roman" w:hAnsi="GHEA Grapalat" w:cs="Times New Roman"/>
                <w:color w:val="000000"/>
                <w:sz w:val="24"/>
                <w:szCs w:val="24"/>
                <w:lang w:val="hy-AM"/>
              </w:rPr>
              <w:t xml:space="preserve">Նախագծով նախատեսվող վեց ամսվա սահմանափակման </w:t>
            </w:r>
            <w:r w:rsidRPr="005A438D">
              <w:rPr>
                <w:rFonts w:ascii="GHEA Grapalat" w:eastAsia="Times New Roman" w:hAnsi="GHEA Grapalat" w:cs="Times New Roman"/>
                <w:color w:val="000000"/>
                <w:sz w:val="24"/>
                <w:szCs w:val="24"/>
                <w:lang w:val="hy-AM"/>
              </w:rPr>
              <w:lastRenderedPageBreak/>
              <w:t xml:space="preserve">դեպքում գործնականում կստեղծվի մի իրավիճակ, երբ կազմակերպությունում կամ կազմակերպության համակարգի կառուցվածքային, այդ թվում` ինքնուրույն ստորաբաժանման ղեկավար պաշտոն զբաղեցրած անձը վեց ամիս անց նշանակվում է ներքին աուդիտի ստորաբաժանման ղեկավար և օրենքով սահմանված կարգով պետք է ներկայացնի տարեկան հաշվետվություն, որն իր մեջ ներառելու է այն ժամանակահատվածը, երբ նա ղեկավար պաշտոն է զբաղեցրել համապատասխան կազմակերպությունում կամ կազմակերպության համակարգի կառուցվածքային, այդ թվում` ինքնուրույն ստորաբաժանումում: Նշվածից ելնելով՝ գտնում ենք, որ Նախագծով նախատեսվող վեց ամսվա սահմանափակումը խնդրահարույց է:  </w:t>
            </w:r>
          </w:p>
        </w:tc>
        <w:tc>
          <w:tcPr>
            <w:tcW w:w="6824" w:type="dxa"/>
            <w:gridSpan w:val="5"/>
            <w:tcBorders>
              <w:top w:val="outset" w:sz="6" w:space="0" w:color="auto"/>
              <w:left w:val="outset" w:sz="6" w:space="0" w:color="auto"/>
              <w:bottom w:val="outset" w:sz="6" w:space="0" w:color="auto"/>
              <w:right w:val="outset" w:sz="6" w:space="0" w:color="auto"/>
            </w:tcBorders>
            <w:shd w:val="clear" w:color="auto" w:fill="FFFFFF"/>
          </w:tcPr>
          <w:p w:rsidR="00EB1F8D" w:rsidRPr="004A35E1" w:rsidRDefault="00EB1F8D" w:rsidP="00B00626">
            <w:pPr>
              <w:tabs>
                <w:tab w:val="left" w:pos="-90"/>
              </w:tabs>
              <w:spacing w:line="360" w:lineRule="auto"/>
              <w:jc w:val="center"/>
              <w:rPr>
                <w:rFonts w:ascii="GHEA Grapalat" w:hAnsi="GHEA Grapalat" w:cs="Sylfaen"/>
                <w:b/>
                <w:sz w:val="24"/>
                <w:szCs w:val="24"/>
                <w:lang w:val="hy-AM"/>
              </w:rPr>
            </w:pPr>
          </w:p>
          <w:p w:rsidR="00EB1F8D" w:rsidRPr="004A35E1" w:rsidRDefault="00EB1F8D" w:rsidP="00B00626">
            <w:pPr>
              <w:tabs>
                <w:tab w:val="left" w:pos="-90"/>
              </w:tabs>
              <w:spacing w:line="360" w:lineRule="auto"/>
              <w:jc w:val="center"/>
              <w:rPr>
                <w:rFonts w:ascii="GHEA Grapalat" w:hAnsi="GHEA Grapalat" w:cs="Sylfaen"/>
                <w:b/>
                <w:sz w:val="24"/>
                <w:szCs w:val="24"/>
                <w:lang w:val="hy-AM"/>
              </w:rPr>
            </w:pPr>
          </w:p>
          <w:p w:rsidR="00EB1F8D" w:rsidRPr="003F38B4" w:rsidRDefault="00EB1F8D" w:rsidP="00E13C82">
            <w:pPr>
              <w:tabs>
                <w:tab w:val="left" w:pos="-90"/>
              </w:tabs>
              <w:spacing w:line="360" w:lineRule="auto"/>
              <w:rPr>
                <w:rFonts w:ascii="GHEA Grapalat" w:hAnsi="GHEA Grapalat" w:cs="Sylfaen"/>
                <w:b/>
                <w:sz w:val="24"/>
                <w:szCs w:val="24"/>
                <w:lang w:val="hy-AM"/>
              </w:rPr>
            </w:pPr>
          </w:p>
          <w:p w:rsidR="00AC1207" w:rsidRPr="00BA716F" w:rsidRDefault="00EB1F8D" w:rsidP="00EB1F8D">
            <w:pPr>
              <w:pStyle w:val="ListParagraph"/>
              <w:numPr>
                <w:ilvl w:val="0"/>
                <w:numId w:val="9"/>
              </w:numPr>
              <w:tabs>
                <w:tab w:val="left" w:pos="-90"/>
              </w:tabs>
              <w:spacing w:line="360" w:lineRule="auto"/>
              <w:jc w:val="center"/>
              <w:rPr>
                <w:rFonts w:ascii="GHEA Grapalat" w:hAnsi="GHEA Grapalat" w:cs="Sylfaen"/>
                <w:b/>
                <w:sz w:val="24"/>
                <w:szCs w:val="24"/>
                <w:lang w:val="hy-AM"/>
              </w:rPr>
            </w:pPr>
            <w:r w:rsidRPr="00EB1F8D">
              <w:rPr>
                <w:rFonts w:ascii="GHEA Grapalat" w:hAnsi="GHEA Grapalat" w:cs="Sylfaen"/>
                <w:b/>
                <w:sz w:val="24"/>
                <w:szCs w:val="24"/>
                <w:lang w:val="hy-AM"/>
              </w:rPr>
              <w:t>Ընդունվել է</w:t>
            </w:r>
          </w:p>
          <w:p w:rsidR="00BA716F" w:rsidRDefault="00BA716F" w:rsidP="00BA716F">
            <w:pPr>
              <w:tabs>
                <w:tab w:val="left" w:pos="-90"/>
              </w:tabs>
              <w:spacing w:line="360" w:lineRule="auto"/>
              <w:rPr>
                <w:rFonts w:ascii="GHEA Grapalat" w:hAnsi="GHEA Grapalat" w:cs="Sylfaen"/>
                <w:b/>
                <w:sz w:val="24"/>
                <w:szCs w:val="24"/>
              </w:rPr>
            </w:pPr>
          </w:p>
          <w:p w:rsidR="00E13C82" w:rsidRPr="00BA716F" w:rsidRDefault="00E13C82" w:rsidP="00BA716F">
            <w:pPr>
              <w:tabs>
                <w:tab w:val="left" w:pos="-90"/>
              </w:tabs>
              <w:spacing w:line="360" w:lineRule="auto"/>
              <w:rPr>
                <w:rFonts w:ascii="GHEA Grapalat" w:hAnsi="GHEA Grapalat" w:cs="Sylfaen"/>
                <w:b/>
                <w:sz w:val="24"/>
                <w:szCs w:val="24"/>
              </w:rPr>
            </w:pPr>
          </w:p>
          <w:p w:rsidR="00BA716F" w:rsidRPr="00BA716F" w:rsidRDefault="00BA716F" w:rsidP="00BA716F">
            <w:pPr>
              <w:pStyle w:val="ListParagraph"/>
              <w:numPr>
                <w:ilvl w:val="0"/>
                <w:numId w:val="9"/>
              </w:numPr>
              <w:tabs>
                <w:tab w:val="left" w:pos="-90"/>
              </w:tabs>
              <w:spacing w:line="360" w:lineRule="auto"/>
              <w:jc w:val="center"/>
              <w:rPr>
                <w:rFonts w:ascii="GHEA Grapalat" w:hAnsi="GHEA Grapalat" w:cs="Sylfaen"/>
                <w:b/>
                <w:sz w:val="24"/>
                <w:szCs w:val="24"/>
                <w:lang w:val="hy-AM"/>
              </w:rPr>
            </w:pPr>
            <w:r w:rsidRPr="00BA716F">
              <w:rPr>
                <w:rFonts w:ascii="GHEA Grapalat" w:hAnsi="GHEA Grapalat" w:cs="Sylfaen"/>
                <w:b/>
                <w:sz w:val="24"/>
                <w:szCs w:val="24"/>
                <w:lang w:val="hy-AM"/>
              </w:rPr>
              <w:t>Ընդունվել է</w:t>
            </w:r>
          </w:p>
          <w:p w:rsidR="00BA716F" w:rsidRPr="00E13C82" w:rsidRDefault="00BA716F" w:rsidP="00E13C82">
            <w:pPr>
              <w:rPr>
                <w:rFonts w:ascii="GHEA Grapalat" w:hAnsi="GHEA Grapalat" w:cs="Sylfaen"/>
                <w:b/>
                <w:sz w:val="24"/>
                <w:szCs w:val="24"/>
              </w:rPr>
            </w:pPr>
          </w:p>
          <w:p w:rsidR="00BA716F" w:rsidRPr="004A35E1" w:rsidRDefault="003F6F83" w:rsidP="00BA716F">
            <w:pPr>
              <w:pStyle w:val="ListParagraph"/>
              <w:numPr>
                <w:ilvl w:val="0"/>
                <w:numId w:val="9"/>
              </w:numPr>
              <w:tabs>
                <w:tab w:val="left" w:pos="-90"/>
              </w:tabs>
              <w:spacing w:line="360" w:lineRule="auto"/>
              <w:jc w:val="center"/>
              <w:rPr>
                <w:rFonts w:ascii="GHEA Grapalat" w:hAnsi="GHEA Grapalat" w:cs="Sylfaen"/>
                <w:b/>
                <w:sz w:val="24"/>
                <w:szCs w:val="24"/>
                <w:lang w:val="hy-AM"/>
              </w:rPr>
            </w:pPr>
            <w:proofErr w:type="spellStart"/>
            <w:r>
              <w:rPr>
                <w:rFonts w:ascii="GHEA Grapalat" w:hAnsi="GHEA Grapalat" w:cs="Sylfaen"/>
                <w:b/>
                <w:sz w:val="24"/>
                <w:szCs w:val="24"/>
              </w:rPr>
              <w:t>Չի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ը</w:t>
            </w:r>
            <w:r w:rsidR="00BA716F">
              <w:rPr>
                <w:rFonts w:ascii="GHEA Grapalat" w:hAnsi="GHEA Grapalat" w:cs="Sylfaen"/>
                <w:b/>
                <w:sz w:val="24"/>
                <w:szCs w:val="24"/>
              </w:rPr>
              <w:t>նդունվել</w:t>
            </w:r>
            <w:proofErr w:type="spellEnd"/>
            <w:r w:rsidR="00BA716F">
              <w:rPr>
                <w:rFonts w:ascii="GHEA Grapalat" w:hAnsi="GHEA Grapalat" w:cs="Sylfaen"/>
                <w:b/>
                <w:sz w:val="24"/>
                <w:szCs w:val="24"/>
              </w:rPr>
              <w:t xml:space="preserve"> </w:t>
            </w:r>
          </w:p>
          <w:p w:rsidR="003F6F83" w:rsidRPr="003F6F83" w:rsidRDefault="00982352" w:rsidP="003F6F83">
            <w:pPr>
              <w:pStyle w:val="ListParagraph"/>
              <w:tabs>
                <w:tab w:val="left" w:pos="-90"/>
              </w:tabs>
              <w:spacing w:before="0" w:after="0" w:line="360" w:lineRule="auto"/>
              <w:jc w:val="both"/>
              <w:rPr>
                <w:rFonts w:ascii="GHEA Grapalat" w:hAnsi="GHEA Grapalat" w:cs="Sylfaen"/>
                <w:sz w:val="24"/>
                <w:szCs w:val="24"/>
                <w:lang w:val="hy-AM"/>
              </w:rPr>
            </w:pPr>
            <w:r w:rsidRPr="00982352">
              <w:rPr>
                <w:rFonts w:ascii="GHEA Grapalat" w:hAnsi="GHEA Grapalat" w:cs="Sylfaen"/>
                <w:sz w:val="24"/>
                <w:szCs w:val="24"/>
                <w:lang w:val="hy-AM"/>
              </w:rPr>
              <w:t xml:space="preserve">     </w:t>
            </w:r>
            <w:r w:rsidR="00E13C82" w:rsidRPr="00E13C82">
              <w:rPr>
                <w:rFonts w:ascii="GHEA Grapalat" w:hAnsi="GHEA Grapalat" w:cs="Sylfaen"/>
                <w:sz w:val="24"/>
                <w:szCs w:val="24"/>
                <w:lang w:val="hy-AM"/>
              </w:rPr>
              <w:t xml:space="preserve"> </w:t>
            </w:r>
            <w:r w:rsidRPr="00982352">
              <w:rPr>
                <w:rFonts w:ascii="GHEA Grapalat" w:hAnsi="GHEA Grapalat" w:cs="Sylfaen"/>
                <w:sz w:val="24"/>
                <w:szCs w:val="24"/>
                <w:lang w:val="hy-AM"/>
              </w:rPr>
              <w:t xml:space="preserve"> </w:t>
            </w:r>
            <w:r w:rsidR="003F6F83" w:rsidRPr="003F6F83">
              <w:rPr>
                <w:rFonts w:ascii="GHEA Grapalat" w:hAnsi="GHEA Grapalat" w:cs="Sylfaen"/>
                <w:sz w:val="24"/>
                <w:szCs w:val="24"/>
                <w:lang w:val="hy-AM"/>
              </w:rPr>
              <w:t>Տ</w:t>
            </w:r>
            <w:r w:rsidR="00933363" w:rsidRPr="00933363">
              <w:rPr>
                <w:rFonts w:ascii="GHEA Grapalat" w:hAnsi="GHEA Grapalat" w:cs="Sylfaen"/>
                <w:sz w:val="24"/>
                <w:szCs w:val="24"/>
                <w:lang w:val="hy-AM"/>
              </w:rPr>
              <w:t>արեկան</w:t>
            </w:r>
            <w:r w:rsidR="008538A8" w:rsidRPr="008538A8">
              <w:rPr>
                <w:rFonts w:ascii="GHEA Grapalat" w:hAnsi="GHEA Grapalat" w:cs="Sylfaen"/>
                <w:sz w:val="24"/>
                <w:szCs w:val="24"/>
                <w:lang w:val="hy-AM"/>
              </w:rPr>
              <w:t xml:space="preserve"> </w:t>
            </w:r>
            <w:r w:rsidR="00933363" w:rsidRPr="00933363">
              <w:rPr>
                <w:rFonts w:ascii="GHEA Grapalat" w:hAnsi="GHEA Grapalat" w:cs="Sylfaen"/>
                <w:sz w:val="24"/>
                <w:szCs w:val="24"/>
                <w:lang w:val="hy-AM"/>
              </w:rPr>
              <w:t xml:space="preserve">կտրվածքով կազմակերպության ոչ բոլոր միավորներն են ենթարկվում ներքին աուդիտի։ Ներքին աուդիտն իրականացվում է երեք տարվա </w:t>
            </w:r>
            <w:r w:rsidR="00933363" w:rsidRPr="00933363">
              <w:rPr>
                <w:rFonts w:ascii="GHEA Grapalat" w:hAnsi="GHEA Grapalat" w:cs="Sylfaen"/>
                <w:sz w:val="24"/>
                <w:szCs w:val="24"/>
                <w:lang w:val="hy-AM"/>
              </w:rPr>
              <w:lastRenderedPageBreak/>
              <w:t>ռազմավարական ծրագրով, հետևաբար միանշանակ չի ենթադրում գործակալության այն պատճառաբանությ</w:t>
            </w:r>
            <w:r w:rsidRPr="00982352">
              <w:rPr>
                <w:rFonts w:ascii="GHEA Grapalat" w:hAnsi="GHEA Grapalat" w:cs="Sylfaen"/>
                <w:sz w:val="24"/>
                <w:szCs w:val="24"/>
                <w:lang w:val="hy-AM"/>
              </w:rPr>
              <w:t>ու</w:t>
            </w:r>
            <w:r w:rsidR="00933363" w:rsidRPr="00933363">
              <w:rPr>
                <w:rFonts w:ascii="GHEA Grapalat" w:hAnsi="GHEA Grapalat" w:cs="Sylfaen"/>
                <w:sz w:val="24"/>
                <w:szCs w:val="24"/>
                <w:lang w:val="hy-AM"/>
              </w:rPr>
              <w:t>ն</w:t>
            </w:r>
            <w:r w:rsidRPr="00982352">
              <w:rPr>
                <w:rFonts w:ascii="GHEA Grapalat" w:hAnsi="GHEA Grapalat" w:cs="Sylfaen"/>
                <w:sz w:val="24"/>
                <w:szCs w:val="24"/>
                <w:lang w:val="hy-AM"/>
              </w:rPr>
              <w:t>ը</w:t>
            </w:r>
            <w:r w:rsidR="00933363" w:rsidRPr="00933363">
              <w:rPr>
                <w:rFonts w:ascii="GHEA Grapalat" w:hAnsi="GHEA Grapalat" w:cs="Sylfaen"/>
                <w:sz w:val="24"/>
                <w:szCs w:val="24"/>
                <w:lang w:val="hy-AM"/>
              </w:rPr>
              <w:t xml:space="preserve">, որ ներքին աուդիտի ստորաբաժանման ղեկավարը օրենքով սահմանված կարգով պետք է ներկայացնի տարեկան հաշվետվություն, որն իր մեջ ներառելու է այն ժամանակահատվածը, երբ նա ղեկավար պաշտոն է զբաղեցրել համապատասխան կազմակերպությունում կամ կազմակերպության համակարգի կառուցվածքային, այդ թվում` ինքնուրույն ստորաբաժանումում, քանի որ այդ միավորում ստորաբաժանումում հավանական է, որ իրականացված չլինի ներքին աուդիտ, իսկ տարեկան հաշվետվության մեջ ներառվում են իրականացված ներքին աուդիտի ամփոփ արդյունքները։ Այս պարագայում ներքին աուդիտի ստորաբաժանման ղեկավարը տարեկան հաշվետվության մեջ իր նախկին ստորաբաժանման վերաբերյալ տվյալների ներառման անհրաժետություն ու կաշկանդվածություն չի </w:t>
            </w:r>
            <w:r w:rsidR="00933363" w:rsidRPr="00933363">
              <w:rPr>
                <w:rFonts w:ascii="GHEA Grapalat" w:hAnsi="GHEA Grapalat" w:cs="Sylfaen"/>
                <w:sz w:val="24"/>
                <w:szCs w:val="24"/>
                <w:lang w:val="hy-AM"/>
              </w:rPr>
              <w:lastRenderedPageBreak/>
              <w:t>ունենալու։</w:t>
            </w:r>
          </w:p>
          <w:p w:rsidR="00933363" w:rsidRPr="003F6F83" w:rsidRDefault="003F6F83" w:rsidP="003F6F83">
            <w:pPr>
              <w:pStyle w:val="ListParagraph"/>
              <w:tabs>
                <w:tab w:val="left" w:pos="-90"/>
              </w:tabs>
              <w:spacing w:before="0" w:after="0" w:line="360" w:lineRule="auto"/>
              <w:jc w:val="both"/>
              <w:rPr>
                <w:rFonts w:ascii="GHEA Grapalat" w:hAnsi="GHEA Grapalat" w:cs="Sylfaen"/>
                <w:sz w:val="24"/>
                <w:szCs w:val="24"/>
                <w:lang w:val="hy-AM"/>
              </w:rPr>
            </w:pPr>
            <w:r w:rsidRPr="003F6F83">
              <w:rPr>
                <w:rFonts w:ascii="GHEA Grapalat" w:hAnsi="GHEA Grapalat" w:cs="Sylfaen"/>
                <w:sz w:val="24"/>
                <w:szCs w:val="24"/>
                <w:lang w:val="hy-AM"/>
              </w:rPr>
              <w:t xml:space="preserve">     </w:t>
            </w:r>
            <w:r w:rsidR="005A438D" w:rsidRPr="005A438D">
              <w:rPr>
                <w:rFonts w:ascii="GHEA Grapalat" w:hAnsi="GHEA Grapalat" w:cs="Sylfaen"/>
                <w:sz w:val="24"/>
                <w:szCs w:val="24"/>
                <w:lang w:val="hy-AM"/>
              </w:rPr>
              <w:t xml:space="preserve">  </w:t>
            </w:r>
            <w:r w:rsidRPr="003F6F83">
              <w:rPr>
                <w:rFonts w:ascii="GHEA Grapalat" w:hAnsi="GHEA Grapalat" w:cs="Sylfaen"/>
                <w:sz w:val="24"/>
                <w:szCs w:val="24"/>
                <w:lang w:val="hy-AM"/>
              </w:rPr>
              <w:t xml:space="preserve"> Ի</w:t>
            </w:r>
            <w:r w:rsidR="00933363" w:rsidRPr="003F6F83">
              <w:rPr>
                <w:rFonts w:ascii="GHEA Grapalat" w:hAnsi="GHEA Grapalat" w:cs="Sylfaen"/>
                <w:sz w:val="24"/>
                <w:szCs w:val="24"/>
                <w:lang w:val="hy-AM"/>
              </w:rPr>
              <w:t xml:space="preserve">րականացված յուրաքանչյուր ներքին աուդիտի համար հաշվետվությունը պատրաստում է աուդիտորական աշխատանքային խումբը՝ աշխատանքային խմբի ղեկավարի կողմից կամ նրա անմիջական հսկողությամբ, իսկ տարեկան հաշվետվության մեջ ներառվում են իրականացված ներքին աուդիտի հաշվետվության ամփոփ տվյալները։ </w:t>
            </w:r>
          </w:p>
          <w:p w:rsidR="00933363" w:rsidRPr="00E13C82" w:rsidRDefault="00933363" w:rsidP="00933363">
            <w:pPr>
              <w:pStyle w:val="ListParagraph"/>
              <w:tabs>
                <w:tab w:val="left" w:pos="-90"/>
              </w:tabs>
              <w:spacing w:before="0" w:after="0" w:line="360" w:lineRule="auto"/>
              <w:jc w:val="both"/>
              <w:rPr>
                <w:rFonts w:ascii="GHEA Grapalat" w:hAnsi="GHEA Grapalat" w:cs="Sylfaen"/>
                <w:sz w:val="24"/>
                <w:szCs w:val="24"/>
                <w:lang w:val="hy-AM"/>
              </w:rPr>
            </w:pPr>
            <w:r w:rsidRPr="00933363">
              <w:rPr>
                <w:rFonts w:ascii="GHEA Grapalat" w:hAnsi="GHEA Grapalat" w:cs="Sylfaen"/>
                <w:sz w:val="24"/>
                <w:szCs w:val="24"/>
                <w:lang w:val="hy-AM"/>
              </w:rPr>
              <w:tab/>
              <w:t>Կազմակերպության ցանկացած ստորաբաժանման նախկին ղեկավար կազմից վեց ամսվա ընթացքում ներքին աուդիտի ստորաբաժանման ղեկավար նշանակելու իրավասության հետ կապված որոշման ռիսկը նախագծի կարգավորմամբ թողնված է կազմակերպության ղեկավարի հայեցողությանը և պատասխանատվությանը, քանի որ աուդիտի ստորաբաժանումը գործում է կազմակերպության ղեկավարի անմիջական ենթակայության և անմիջականորեն հաշվետու է նրան։</w:t>
            </w:r>
          </w:p>
          <w:p w:rsidR="00982352" w:rsidRPr="00E13C82" w:rsidRDefault="00982352" w:rsidP="00933363">
            <w:pPr>
              <w:pStyle w:val="ListParagraph"/>
              <w:tabs>
                <w:tab w:val="left" w:pos="-90"/>
              </w:tabs>
              <w:spacing w:before="0" w:after="0" w:line="360" w:lineRule="auto"/>
              <w:jc w:val="both"/>
              <w:rPr>
                <w:rFonts w:ascii="GHEA Grapalat" w:hAnsi="GHEA Grapalat" w:cs="Sylfaen"/>
                <w:sz w:val="24"/>
                <w:szCs w:val="24"/>
                <w:lang w:val="hy-AM"/>
              </w:rPr>
            </w:pPr>
            <w:r w:rsidRPr="00E13C82">
              <w:rPr>
                <w:rFonts w:ascii="GHEA Grapalat" w:hAnsi="GHEA Grapalat" w:cs="Sylfaen"/>
                <w:sz w:val="24"/>
                <w:szCs w:val="24"/>
                <w:lang w:val="hy-AM"/>
              </w:rPr>
              <w:t xml:space="preserve">       Վերոնշյալ հիմնավորմամբ Նախագծով նախատեսված </w:t>
            </w:r>
            <w:r w:rsidRPr="00E13C82">
              <w:rPr>
                <w:rFonts w:ascii="GHEA Grapalat" w:hAnsi="GHEA Grapalat" w:cs="Sylfaen"/>
                <w:sz w:val="24"/>
                <w:szCs w:val="24"/>
                <w:lang w:val="hy-AM"/>
              </w:rPr>
              <w:lastRenderedPageBreak/>
              <w:t>6 ամսյա ժամկետը խնդրահարույց չէ և չի կարող հանգեցնել կազմակերպության ռիսկերի արդյունավետ կառավարման տեսանկյունից օբյեկտիվության և անկողմնակալության սկզբունքների չապահովմանը:</w:t>
            </w:r>
          </w:p>
          <w:p w:rsidR="004A35E1" w:rsidRPr="00EF35B0" w:rsidRDefault="00933363" w:rsidP="00933363">
            <w:pPr>
              <w:pStyle w:val="ListParagraph"/>
              <w:tabs>
                <w:tab w:val="left" w:pos="-90"/>
              </w:tabs>
              <w:spacing w:before="0" w:after="0" w:line="360" w:lineRule="auto"/>
              <w:jc w:val="both"/>
              <w:rPr>
                <w:rFonts w:ascii="GHEA Grapalat" w:hAnsi="GHEA Grapalat"/>
                <w:color w:val="FF0000"/>
                <w:sz w:val="24"/>
                <w:szCs w:val="24"/>
                <w:lang w:val="hy-AM"/>
              </w:rPr>
            </w:pPr>
            <w:r w:rsidRPr="00933363">
              <w:rPr>
                <w:rFonts w:ascii="GHEA Grapalat" w:hAnsi="GHEA Grapalat" w:cs="Sylfaen"/>
                <w:sz w:val="24"/>
                <w:szCs w:val="24"/>
                <w:lang w:val="hy-AM"/>
              </w:rPr>
              <w:tab/>
            </w:r>
            <w:r w:rsidR="00A74905" w:rsidRPr="00EF35B0">
              <w:rPr>
                <w:rFonts w:ascii="GHEA Grapalat" w:hAnsi="GHEA Grapalat" w:cs="Sylfaen"/>
                <w:sz w:val="24"/>
                <w:szCs w:val="24"/>
                <w:lang w:val="hy-AM"/>
              </w:rPr>
              <w:t>Միաժամանակ, գտնում ենք, որ</w:t>
            </w:r>
            <w:r w:rsidR="00C51270" w:rsidRPr="00EF35B0">
              <w:rPr>
                <w:rFonts w:ascii="GHEA Grapalat" w:hAnsi="GHEA Grapalat" w:cs="Sylfaen"/>
                <w:sz w:val="24"/>
                <w:szCs w:val="24"/>
                <w:lang w:val="hy-AM"/>
              </w:rPr>
              <w:t xml:space="preserve"> </w:t>
            </w:r>
            <w:r w:rsidR="00A74905" w:rsidRPr="00EF35B0">
              <w:rPr>
                <w:rFonts w:ascii="GHEA Grapalat" w:hAnsi="GHEA Grapalat" w:cs="Sylfaen"/>
                <w:sz w:val="24"/>
                <w:szCs w:val="24"/>
                <w:lang w:val="hy-AM"/>
              </w:rPr>
              <w:t xml:space="preserve">օրենսդրի կողմից սահմանված </w:t>
            </w:r>
            <w:r w:rsidR="003F38B4" w:rsidRPr="00EF35B0">
              <w:rPr>
                <w:rFonts w:ascii="GHEA Grapalat" w:hAnsi="GHEA Grapalat" w:cs="Sylfaen"/>
                <w:sz w:val="24"/>
                <w:szCs w:val="24"/>
                <w:lang w:val="hy-AM"/>
              </w:rPr>
              <w:t xml:space="preserve">2 տարվա սահմանափակման պարագայում </w:t>
            </w:r>
            <w:r w:rsidR="00C51270" w:rsidRPr="00EF35B0">
              <w:rPr>
                <w:rFonts w:ascii="GHEA Grapalat" w:hAnsi="GHEA Grapalat" w:cs="Sylfaen"/>
                <w:sz w:val="24"/>
                <w:szCs w:val="24"/>
                <w:lang w:val="hy-AM"/>
              </w:rPr>
              <w:t xml:space="preserve">3 տարվա ներքին աուդիտի դեպքում առկա </w:t>
            </w:r>
            <w:r w:rsidR="00EF35B0" w:rsidRPr="00EF35B0">
              <w:rPr>
                <w:rFonts w:ascii="GHEA Grapalat" w:hAnsi="GHEA Grapalat" w:cs="Sylfaen"/>
                <w:sz w:val="24"/>
                <w:szCs w:val="24"/>
                <w:lang w:val="hy-AM"/>
              </w:rPr>
              <w:t xml:space="preserve">կլինի </w:t>
            </w:r>
            <w:r w:rsidR="00C51270" w:rsidRPr="00EF35B0">
              <w:rPr>
                <w:rFonts w:ascii="GHEA Grapalat" w:hAnsi="GHEA Grapalat" w:cs="Sylfaen"/>
                <w:sz w:val="24"/>
                <w:szCs w:val="24"/>
                <w:lang w:val="hy-AM"/>
              </w:rPr>
              <w:t>առաջարկվող հնարավոր ռիսկը</w:t>
            </w:r>
            <w:r w:rsidR="00EF35B0" w:rsidRPr="00EF35B0">
              <w:rPr>
                <w:rFonts w:ascii="GHEA Grapalat" w:hAnsi="GHEA Grapalat" w:cs="Sylfaen"/>
                <w:sz w:val="24"/>
                <w:szCs w:val="24"/>
                <w:lang w:val="hy-AM"/>
              </w:rPr>
              <w:t>:</w:t>
            </w:r>
          </w:p>
          <w:p w:rsidR="00BA716F" w:rsidRPr="00BA716F" w:rsidRDefault="00BA716F" w:rsidP="00BA716F">
            <w:pPr>
              <w:pStyle w:val="ListParagraph"/>
              <w:rPr>
                <w:rFonts w:ascii="GHEA Grapalat" w:hAnsi="GHEA Grapalat" w:cs="Sylfaen"/>
                <w:b/>
                <w:sz w:val="24"/>
                <w:szCs w:val="24"/>
                <w:lang w:val="hy-AM"/>
              </w:rPr>
            </w:pPr>
          </w:p>
          <w:p w:rsidR="00BA716F" w:rsidRPr="00EB1F8D" w:rsidRDefault="00BA716F" w:rsidP="00BA716F">
            <w:pPr>
              <w:pStyle w:val="ListParagraph"/>
              <w:tabs>
                <w:tab w:val="left" w:pos="-90"/>
              </w:tabs>
              <w:spacing w:line="360" w:lineRule="auto"/>
              <w:ind w:firstLine="0"/>
              <w:rPr>
                <w:rFonts w:ascii="GHEA Grapalat" w:hAnsi="GHEA Grapalat" w:cs="Sylfaen"/>
                <w:b/>
                <w:sz w:val="24"/>
                <w:szCs w:val="24"/>
                <w:lang w:val="hy-AM"/>
              </w:rPr>
            </w:pPr>
          </w:p>
        </w:tc>
      </w:tr>
      <w:tr w:rsidR="00FB7BED" w:rsidRPr="00FB7BED" w:rsidTr="00FB7BED">
        <w:trPr>
          <w:trHeight w:val="53"/>
          <w:tblCellSpacing w:w="0" w:type="dxa"/>
        </w:trPr>
        <w:tc>
          <w:tcPr>
            <w:tcW w:w="11355"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FB7BED" w:rsidRPr="00FB7BED" w:rsidRDefault="00A02B43" w:rsidP="00FB7BE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lastRenderedPageBreak/>
              <w:t>5</w:t>
            </w:r>
            <w:r w:rsidR="00FB7BED" w:rsidRPr="00FB7BED">
              <w:rPr>
                <w:rFonts w:ascii="GHEA Grapalat" w:eastAsia="Times New Roman" w:hAnsi="GHEA Grapalat" w:cs="Times New Roman"/>
                <w:sz w:val="24"/>
                <w:szCs w:val="24"/>
                <w:lang w:val="hy-AM"/>
              </w:rPr>
              <w:t xml:space="preserve">. </w:t>
            </w:r>
            <w:r w:rsidR="00FB7BED" w:rsidRPr="00FB7BED">
              <w:rPr>
                <w:rFonts w:ascii="Sylfaen" w:hAnsi="Sylfaen" w:cs="Sylfaen"/>
                <w:lang w:val="hy-AM"/>
              </w:rPr>
              <w:t xml:space="preserve"> </w:t>
            </w:r>
            <w:r w:rsidR="00FB7BED" w:rsidRPr="00FB7BED">
              <w:rPr>
                <w:rFonts w:ascii="GHEA Grapalat" w:eastAsia="Times New Roman" w:hAnsi="GHEA Grapalat" w:cs="Times New Roman"/>
                <w:sz w:val="24"/>
                <w:szCs w:val="24"/>
                <w:lang w:val="hy-AM"/>
              </w:rPr>
              <w:t>ՀՀ փոխվարչապետ Մ. Գրիգորյանի գրասենյակ</w:t>
            </w:r>
          </w:p>
          <w:p w:rsidR="00FB7BED" w:rsidRPr="00FB7BED" w:rsidRDefault="00FB7BED" w:rsidP="005A438D">
            <w:pPr>
              <w:spacing w:after="0" w:line="360" w:lineRule="auto"/>
              <w:ind w:left="-360" w:right="-32" w:firstLine="547"/>
              <w:jc w:val="both"/>
              <w:rPr>
                <w:rFonts w:ascii="GHEA Grapalat" w:eastAsia="Times New Roman" w:hAnsi="GHEA Grapalat" w:cs="Times New Roman"/>
                <w:color w:val="000000"/>
                <w:sz w:val="24"/>
                <w:szCs w:val="24"/>
                <w:lang w:val="hy-AM"/>
              </w:rPr>
            </w:pP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B7BED" w:rsidRPr="00FB7BED" w:rsidRDefault="00FB7BED" w:rsidP="00FB7BED">
            <w:pPr>
              <w:tabs>
                <w:tab w:val="left" w:pos="-90"/>
              </w:tabs>
              <w:spacing w:line="360" w:lineRule="auto"/>
              <w:jc w:val="center"/>
              <w:rPr>
                <w:rFonts w:ascii="GHEA Grapalat" w:hAnsi="GHEA Grapalat" w:cs="Sylfaen"/>
                <w:sz w:val="24"/>
                <w:szCs w:val="24"/>
              </w:rPr>
            </w:pPr>
            <w:r w:rsidRPr="00FB7BED">
              <w:rPr>
                <w:rFonts w:ascii="GHEA Grapalat" w:hAnsi="GHEA Grapalat" w:cs="Sylfaen"/>
                <w:sz w:val="24"/>
                <w:szCs w:val="24"/>
              </w:rPr>
              <w:t xml:space="preserve">22.06.2023թ. </w:t>
            </w:r>
          </w:p>
        </w:tc>
      </w:tr>
      <w:tr w:rsidR="00FB7BED" w:rsidRPr="00FB7BED" w:rsidTr="00FB7BED">
        <w:trPr>
          <w:trHeight w:val="53"/>
          <w:tblCellSpacing w:w="0" w:type="dxa"/>
        </w:trPr>
        <w:tc>
          <w:tcPr>
            <w:tcW w:w="11355" w:type="dxa"/>
            <w:gridSpan w:val="2"/>
            <w:vMerge/>
            <w:tcBorders>
              <w:left w:val="outset" w:sz="6" w:space="0" w:color="auto"/>
              <w:bottom w:val="outset" w:sz="6" w:space="0" w:color="auto"/>
              <w:right w:val="outset" w:sz="6" w:space="0" w:color="auto"/>
            </w:tcBorders>
            <w:shd w:val="clear" w:color="auto" w:fill="A6A6A6" w:themeFill="background1" w:themeFillShade="A6"/>
          </w:tcPr>
          <w:p w:rsidR="00FB7BED" w:rsidRPr="00FB7BED" w:rsidRDefault="00FB7BED" w:rsidP="005A438D">
            <w:pPr>
              <w:spacing w:after="0" w:line="360" w:lineRule="auto"/>
              <w:ind w:left="-360" w:right="-32" w:firstLine="547"/>
              <w:jc w:val="both"/>
              <w:rPr>
                <w:rFonts w:ascii="GHEA Grapalat" w:eastAsia="Times New Roman" w:hAnsi="GHEA Grapalat" w:cs="Times New Roman"/>
                <w:color w:val="000000"/>
                <w:sz w:val="24"/>
                <w:szCs w:val="24"/>
                <w:lang w:val="hy-AM"/>
              </w:rPr>
            </w:pP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B7BED" w:rsidRPr="00FB7BED" w:rsidRDefault="00FB7BED" w:rsidP="00B00626">
            <w:pPr>
              <w:tabs>
                <w:tab w:val="left" w:pos="-90"/>
              </w:tabs>
              <w:spacing w:line="360" w:lineRule="auto"/>
              <w:jc w:val="center"/>
              <w:rPr>
                <w:rFonts w:ascii="GHEA Grapalat" w:hAnsi="GHEA Grapalat" w:cs="Sylfaen"/>
                <w:sz w:val="24"/>
                <w:szCs w:val="24"/>
                <w:lang w:val="hy-AM"/>
              </w:rPr>
            </w:pPr>
            <w:r w:rsidRPr="00FB7BED">
              <w:rPr>
                <w:rFonts w:ascii="GHEA Grapalat" w:hAnsi="GHEA Grapalat" w:cs="Sylfaen"/>
                <w:sz w:val="24"/>
                <w:szCs w:val="24"/>
                <w:lang w:val="hy-AM"/>
              </w:rPr>
              <w:t>N  02/09.10/20237-2023</w:t>
            </w:r>
          </w:p>
        </w:tc>
      </w:tr>
      <w:tr w:rsidR="00FB7BED" w:rsidRPr="00D34AF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 xml:space="preserve">Կարծիք-Դիտարկում «Ներքին աուդիտ մասին» ՀՀ օրենքում փոփոխություններ և լրացումներ կատարելու մասին </w:t>
            </w:r>
            <w:r w:rsidRPr="00FB7BED">
              <w:rPr>
                <w:rFonts w:ascii="GHEA Grapalat" w:eastAsia="Calibri" w:hAnsi="GHEA Grapalat" w:cs="Times New Roman"/>
                <w:color w:val="000000"/>
                <w:sz w:val="24"/>
                <w:szCs w:val="24"/>
                <w:shd w:val="clear" w:color="auto" w:fill="FFFFFF"/>
                <w:lang w:val="hy-AM"/>
              </w:rPr>
              <w:lastRenderedPageBreak/>
              <w:t>ՀՀ օրենքի նախագծի վերաբերյալ</w:t>
            </w:r>
          </w:p>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FB7BED" w:rsidRPr="00FB7BED" w:rsidRDefault="004E5E0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4E5E0D">
              <w:rPr>
                <w:rFonts w:ascii="GHEA Grapalat" w:eastAsia="Calibri" w:hAnsi="GHEA Grapalat" w:cs="Times New Roman"/>
                <w:color w:val="000000"/>
                <w:sz w:val="24"/>
                <w:szCs w:val="24"/>
                <w:shd w:val="clear" w:color="auto" w:fill="FFFFFF"/>
                <w:lang w:val="hy-AM"/>
              </w:rPr>
              <w:t xml:space="preserve">1. </w:t>
            </w:r>
            <w:r w:rsidR="00FB7BED" w:rsidRPr="00FB7BED">
              <w:rPr>
                <w:rFonts w:ascii="GHEA Grapalat" w:eastAsia="Calibri" w:hAnsi="GHEA Grapalat" w:cs="Times New Roman"/>
                <w:color w:val="000000"/>
                <w:sz w:val="24"/>
                <w:szCs w:val="24"/>
                <w:shd w:val="clear" w:color="auto" w:fill="FFFFFF"/>
                <w:lang w:val="hy-AM"/>
              </w:rPr>
              <w:t>Ներքին աուդիտի մասին ՀՀ օրենքի 3-րդ հոդվածի համաձայն ներքին աուդիտն իրականացվում է անկողմնակալության, անկախության և օբյեկտիվության սկզբունքների հիման վրա:</w:t>
            </w:r>
          </w:p>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Այս համատեքստում ներքին աուդիտի աշխատանքների իրակաանցման շրջանակում ներքին աուդիտի առաջադրանքները կազմվում են  ռազմավարական և տարեկան ծրագրերի հիման վրա: Իսկ որպես ընդգրկող առավելագույն ժամանակահատված է լինում ընթացիկ և տարին և նախորդող երկու տարիների ընթացքում աուդտի ենթարկվող միավորի կողմից իրականացված աշխատաքների գնահատումը:</w:t>
            </w:r>
          </w:p>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 xml:space="preserve">Միևնույն ժամանակ, Օրենքի 8-րդ հոդվածի 6-րդ մասի համաձայն ներքին աուդիտի ստորաբաժանման ղեկավարը և ներքին աուդիտորները, բացի ներքին աուդիտին առնչվող աշխատանքներից, տվյալ կազմակերպությունում այլ գործառույթներ և աշխատանքներ իրականացնելու իրավունք </w:t>
            </w:r>
            <w:r w:rsidRPr="00FB7BED">
              <w:rPr>
                <w:rFonts w:ascii="GHEA Grapalat" w:eastAsia="Calibri" w:hAnsi="GHEA Grapalat" w:cs="Times New Roman"/>
                <w:color w:val="000000"/>
                <w:sz w:val="24"/>
                <w:szCs w:val="24"/>
                <w:shd w:val="clear" w:color="auto" w:fill="FFFFFF"/>
                <w:lang w:val="hy-AM"/>
              </w:rPr>
              <w:lastRenderedPageBreak/>
              <w:t>չունեն:</w:t>
            </w:r>
          </w:p>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 xml:space="preserve">Բացի դրանից Օրենքի 9-րդ հոդվածով սահմանվում են ներքին աուդտի ստորաբաժանման ղեկավարին և ներքին աուդիտորներին ներկայացվող հիմնական պահանջները՝ համաձայն որի Ներքին աուդիտի ստորաբաժանման ղեկավար չեն կարող նշանակվել այն անձինք, որոնք` </w:t>
            </w:r>
          </w:p>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1) պաշտոնի նշանակմանը նախորդող երկու տարվա ընթացքում կազմակերպությունում կամ կազմակերպության համակարգում զբաղեցրել են կառուցվածքային, այդ թվում` ինքնուրույն ստորաբաժանման ղեկավար պաշտոններ.</w:t>
            </w:r>
          </w:p>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2) պաշտոնի նշանակման պահին կամ դրան նախորդող երկու տարվա ընթացքում կազմակերպության կամ կազմակերպության համակարգի կառուցվածքային, այդ թվում` ինքնուրույն ստորաբաժանման ղեկավար պաշտոններ զբաղեցրած պաշտոնատար անձանց փոխկապակցված անձինք են:</w:t>
            </w:r>
          </w:p>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 xml:space="preserve">Այս 2 դրույթներով Օրենքում ղեկավարի նկատմամբ սույն պահանջների սահմանումը նպատակ ունի երաշխավորել ներքին աուդիտի հիմնարար սկզբունքներից </w:t>
            </w:r>
            <w:r w:rsidRPr="00FB7BED">
              <w:rPr>
                <w:rFonts w:ascii="GHEA Grapalat" w:eastAsia="Calibri" w:hAnsi="GHEA Grapalat" w:cs="Times New Roman"/>
                <w:color w:val="000000"/>
                <w:sz w:val="24"/>
                <w:szCs w:val="24"/>
                <w:shd w:val="clear" w:color="auto" w:fill="FFFFFF"/>
                <w:lang w:val="hy-AM"/>
              </w:rPr>
              <w:lastRenderedPageBreak/>
              <w:t>օբյեկիվության և անկողմնակալության պահպանումը:</w:t>
            </w:r>
          </w:p>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Հակառակ պարագայում կարող է մի իրավիճակ հայտնվել երբ ներքին աուդիտի ստորաբաժանման ղեկավարը աուդիտի ենթարկի այն ստորաբաժանմանը որտեղ վերջինս որոշակի ժամանակահատվածում կատարվել է ղեկավարի պարտականություններ:</w:t>
            </w:r>
          </w:p>
          <w:p w:rsidR="00FB7BED" w:rsidRPr="00FB7BED" w:rsidRDefault="00FB7BED" w:rsidP="00DD59B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 xml:space="preserve"> Այս իմաստով կառաջանա աուդիտորի անկախությանը սպառնացող աուդիտի կանոնակարգումներով սահմանված անձնական շահի և ինքնաստուգման վտանգ: </w:t>
            </w:r>
          </w:p>
          <w:p w:rsidR="005E63F7" w:rsidRPr="000D2A0E" w:rsidRDefault="00FB7BE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FB7BED">
              <w:rPr>
                <w:rFonts w:ascii="GHEA Grapalat" w:eastAsia="Calibri" w:hAnsi="GHEA Grapalat" w:cs="Times New Roman"/>
                <w:color w:val="000000"/>
                <w:sz w:val="24"/>
                <w:szCs w:val="24"/>
                <w:shd w:val="clear" w:color="auto" w:fill="FFFFFF"/>
                <w:lang w:val="hy-AM"/>
              </w:rPr>
              <w:t>Այսպիսի ռիսկերից խուսափելու նպատակով է օրենքով ամրագրվել նման մոտեցում նախարդող 2 տարի ժամանակահատավածում տվյալ կազմակերպությունում ինքնուրույն կառուցվածքային ստաբաժանման ղեկավար չլինելու սահմանափակումը ներքին աուդիտի ստորաբաժանման ղեկավար նշանակվելու դեպքում:</w:t>
            </w: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4E5E0D" w:rsidRPr="00D34AFE" w:rsidRDefault="004E5E0D" w:rsidP="000D2A0E">
            <w:pPr>
              <w:spacing w:after="0" w:line="360" w:lineRule="auto"/>
              <w:jc w:val="both"/>
              <w:rPr>
                <w:rFonts w:ascii="GHEA Grapalat" w:eastAsia="Calibri" w:hAnsi="GHEA Grapalat" w:cs="Times New Roman"/>
                <w:color w:val="000000"/>
                <w:sz w:val="24"/>
                <w:szCs w:val="24"/>
                <w:shd w:val="clear" w:color="auto" w:fill="FFFFFF"/>
                <w:lang w:val="hy-AM"/>
              </w:rPr>
            </w:pPr>
          </w:p>
          <w:p w:rsidR="004E5E0D" w:rsidRPr="000D2A0E" w:rsidRDefault="004E5E0D" w:rsidP="00BA048B">
            <w:pPr>
              <w:spacing w:after="0" w:line="360" w:lineRule="auto"/>
              <w:ind w:firstLine="567"/>
              <w:jc w:val="both"/>
              <w:rPr>
                <w:rFonts w:ascii="GHEA Grapalat" w:eastAsia="Calibri" w:hAnsi="GHEA Grapalat" w:cs="Times New Roman"/>
                <w:color w:val="000000"/>
                <w:sz w:val="24"/>
                <w:szCs w:val="24"/>
                <w:shd w:val="clear" w:color="auto" w:fill="FFFFFF"/>
                <w:lang w:val="hy-AM"/>
              </w:rPr>
            </w:pPr>
          </w:p>
          <w:p w:rsidR="00FB7BED" w:rsidRPr="00FB7BED" w:rsidRDefault="00BA048B" w:rsidP="005E63F7">
            <w:pPr>
              <w:spacing w:after="0" w:line="360" w:lineRule="auto"/>
              <w:jc w:val="both"/>
              <w:rPr>
                <w:rFonts w:ascii="GHEA Grapalat" w:eastAsia="Calibri" w:hAnsi="GHEA Grapalat" w:cs="Times New Roman"/>
                <w:color w:val="000000"/>
                <w:sz w:val="24"/>
                <w:szCs w:val="24"/>
                <w:shd w:val="clear" w:color="auto" w:fill="FFFFFF"/>
                <w:lang w:val="hy-AM"/>
              </w:rPr>
            </w:pPr>
            <w:r w:rsidRPr="00BA048B">
              <w:rPr>
                <w:rFonts w:ascii="GHEA Grapalat" w:eastAsia="Calibri" w:hAnsi="GHEA Grapalat" w:cs="Times New Roman"/>
                <w:color w:val="000000"/>
                <w:sz w:val="24"/>
                <w:szCs w:val="24"/>
                <w:shd w:val="clear" w:color="auto" w:fill="FFFFFF"/>
                <w:lang w:val="hy-AM"/>
              </w:rPr>
              <w:t xml:space="preserve">     </w:t>
            </w:r>
            <w:r w:rsidR="004E5E0D" w:rsidRPr="004E5E0D">
              <w:rPr>
                <w:rFonts w:ascii="GHEA Grapalat" w:eastAsia="Calibri" w:hAnsi="GHEA Grapalat" w:cs="Times New Roman"/>
                <w:color w:val="000000"/>
                <w:sz w:val="24"/>
                <w:szCs w:val="24"/>
                <w:shd w:val="clear" w:color="auto" w:fill="FFFFFF"/>
                <w:lang w:val="hy-AM"/>
              </w:rPr>
              <w:t xml:space="preserve">2. </w:t>
            </w:r>
            <w:r w:rsidR="00FB7BED" w:rsidRPr="00FB7BED">
              <w:rPr>
                <w:rFonts w:ascii="GHEA Grapalat" w:eastAsia="Calibri" w:hAnsi="GHEA Grapalat" w:cs="Times New Roman"/>
                <w:color w:val="000000"/>
                <w:sz w:val="24"/>
                <w:szCs w:val="24"/>
                <w:shd w:val="clear" w:color="auto" w:fill="FFFFFF"/>
                <w:lang w:val="hy-AM"/>
              </w:rPr>
              <w:t xml:space="preserve">Միևնույն ժամանակ, Նախագծի 1-ին հոդվածի 2-րդ մասով առաջարկվում է նաև Ներքին աուդիտի ստորաբաժանման ղեկավարի պաշտոնում նշանակման </w:t>
            </w:r>
            <w:r w:rsidR="00FB7BED" w:rsidRPr="00FB7BED">
              <w:rPr>
                <w:rFonts w:ascii="GHEA Grapalat" w:eastAsia="Calibri" w:hAnsi="GHEA Grapalat" w:cs="Times New Roman"/>
                <w:color w:val="000000"/>
                <w:sz w:val="24"/>
                <w:szCs w:val="24"/>
                <w:shd w:val="clear" w:color="auto" w:fill="FFFFFF"/>
                <w:lang w:val="hy-AM"/>
              </w:rPr>
              <w:lastRenderedPageBreak/>
              <w:t>համար գործող օրենքի 9-րդ հոդվածով ամրագրված սահմանափակումներում նախատեսել բացառություն ներքին վերահսկողական  գործառույթներ իրականացնող ստորաբաժանումների համար։</w:t>
            </w:r>
          </w:p>
          <w:p w:rsidR="00FB7BED" w:rsidRPr="00FB7BED" w:rsidRDefault="00FB7BED" w:rsidP="00DD59BC">
            <w:pPr>
              <w:spacing w:after="0" w:line="360" w:lineRule="auto"/>
              <w:ind w:firstLine="567"/>
              <w:jc w:val="both"/>
              <w:rPr>
                <w:rFonts w:ascii="GHEA Grapalat" w:eastAsia="Times New Roman" w:hAnsi="GHEA Grapalat" w:cs="Times New Roman"/>
                <w:sz w:val="28"/>
                <w:szCs w:val="28"/>
                <w:lang w:val="hy-AM"/>
              </w:rPr>
            </w:pPr>
            <w:r w:rsidRPr="00FB7BED">
              <w:rPr>
                <w:rFonts w:ascii="GHEA Grapalat" w:eastAsia="Calibri" w:hAnsi="GHEA Grapalat" w:cs="Times New Roman"/>
                <w:color w:val="000000"/>
                <w:sz w:val="24"/>
                <w:szCs w:val="24"/>
                <w:shd w:val="clear" w:color="auto" w:fill="FFFFFF"/>
                <w:lang w:val="hy-AM"/>
              </w:rPr>
              <w:tab/>
              <w:t>Այս մասով կարծում ենք, որ առաջարկվող լրացումը կարող է խնդրահարույց լինել, քանի որ ոչ բոլոր պետական կամ տեղական ինքնակառավարման մարմիններում (կազմակերպություններում) են  առկա համանուն կառուցվածքային ստորաբաժանումներ, ուստի առաջարկվող լրացումը կունենա մասնավոր բնույթ:</w:t>
            </w:r>
          </w:p>
        </w:tc>
        <w:tc>
          <w:tcPr>
            <w:tcW w:w="6824" w:type="dxa"/>
            <w:gridSpan w:val="5"/>
            <w:tcBorders>
              <w:top w:val="outset" w:sz="6" w:space="0" w:color="auto"/>
              <w:left w:val="outset" w:sz="6" w:space="0" w:color="auto"/>
              <w:bottom w:val="outset" w:sz="6" w:space="0" w:color="auto"/>
              <w:right w:val="outset" w:sz="6" w:space="0" w:color="auto"/>
            </w:tcBorders>
            <w:shd w:val="clear" w:color="auto" w:fill="FFFFFF"/>
          </w:tcPr>
          <w:p w:rsidR="005E63F7" w:rsidRPr="00BA048B" w:rsidRDefault="005E63F7" w:rsidP="005E63F7">
            <w:pPr>
              <w:tabs>
                <w:tab w:val="left" w:pos="-90"/>
              </w:tabs>
              <w:spacing w:line="360" w:lineRule="auto"/>
              <w:jc w:val="center"/>
              <w:rPr>
                <w:rFonts w:ascii="GHEA Grapalat" w:hAnsi="GHEA Grapalat" w:cs="Sylfaen"/>
                <w:b/>
                <w:sz w:val="24"/>
                <w:szCs w:val="24"/>
                <w:lang w:val="hy-AM"/>
              </w:rPr>
            </w:pPr>
          </w:p>
          <w:p w:rsidR="004E5E0D" w:rsidRPr="00D34AFE" w:rsidRDefault="004E5E0D" w:rsidP="00BA048B">
            <w:pPr>
              <w:tabs>
                <w:tab w:val="left" w:pos="-90"/>
              </w:tabs>
              <w:spacing w:line="360" w:lineRule="auto"/>
              <w:rPr>
                <w:rFonts w:ascii="GHEA Grapalat" w:hAnsi="GHEA Grapalat" w:cs="Sylfaen"/>
                <w:b/>
                <w:sz w:val="24"/>
                <w:szCs w:val="24"/>
                <w:lang w:val="hy-AM"/>
              </w:rPr>
            </w:pPr>
          </w:p>
          <w:p w:rsidR="005E63F7" w:rsidRPr="00FD423B" w:rsidRDefault="005E63F7" w:rsidP="005E63F7">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1. </w:t>
            </w:r>
            <w:r w:rsidR="00BA048B" w:rsidRPr="00BA048B">
              <w:rPr>
                <w:rFonts w:ascii="GHEA Grapalat" w:hAnsi="GHEA Grapalat" w:cs="Sylfaen"/>
                <w:b/>
                <w:sz w:val="24"/>
                <w:szCs w:val="24"/>
                <w:lang w:val="hy-AM"/>
              </w:rPr>
              <w:t>Ը</w:t>
            </w:r>
            <w:r>
              <w:rPr>
                <w:rFonts w:ascii="GHEA Grapalat" w:hAnsi="GHEA Grapalat" w:cs="Sylfaen"/>
                <w:b/>
                <w:sz w:val="24"/>
                <w:szCs w:val="24"/>
                <w:lang w:val="hy-AM"/>
              </w:rPr>
              <w:t>նդունվել</w:t>
            </w:r>
            <w:r w:rsidR="00BA048B" w:rsidRPr="00BA048B">
              <w:rPr>
                <w:rFonts w:ascii="GHEA Grapalat" w:hAnsi="GHEA Grapalat" w:cs="Sylfaen"/>
                <w:b/>
                <w:sz w:val="24"/>
                <w:szCs w:val="24"/>
                <w:lang w:val="hy-AM"/>
              </w:rPr>
              <w:t xml:space="preserve"> է</w:t>
            </w:r>
            <w:r w:rsidR="008E1D2E" w:rsidRPr="00FD423B">
              <w:rPr>
                <w:rFonts w:ascii="GHEA Grapalat" w:hAnsi="GHEA Grapalat" w:cs="Sylfaen"/>
                <w:b/>
                <w:sz w:val="24"/>
                <w:szCs w:val="24"/>
                <w:lang w:val="hy-AM"/>
              </w:rPr>
              <w:t xml:space="preserve"> մասամբ</w:t>
            </w:r>
          </w:p>
          <w:p w:rsidR="005E63F7" w:rsidRPr="00BA048B" w:rsidRDefault="005E63F7" w:rsidP="00BA048B">
            <w:pPr>
              <w:shd w:val="clear" w:color="auto" w:fill="FFFFFF"/>
              <w:tabs>
                <w:tab w:val="left" w:pos="900"/>
              </w:tabs>
              <w:spacing w:after="0" w:line="360" w:lineRule="auto"/>
              <w:contextualSpacing/>
              <w:jc w:val="both"/>
              <w:rPr>
                <w:rFonts w:ascii="GHEA Grapalat" w:eastAsia="Calibri" w:hAnsi="GHEA Grapalat" w:cs="Times New Roman"/>
                <w:iCs/>
                <w:color w:val="000000"/>
                <w:sz w:val="24"/>
                <w:szCs w:val="24"/>
                <w:lang w:val="hy-AM"/>
              </w:rPr>
            </w:pPr>
            <w:r w:rsidRPr="005E63F7">
              <w:rPr>
                <w:rFonts w:ascii="GHEA Grapalat" w:eastAsia="Calibri" w:hAnsi="GHEA Grapalat" w:cs="Times New Roman"/>
                <w:iCs/>
                <w:color w:val="000000"/>
                <w:sz w:val="24"/>
                <w:szCs w:val="24"/>
                <w:lang w:val="hy-AM"/>
              </w:rPr>
              <w:t xml:space="preserve">   </w:t>
            </w:r>
            <w:r w:rsidR="00BA048B" w:rsidRPr="00BA048B">
              <w:rPr>
                <w:rFonts w:ascii="GHEA Grapalat" w:eastAsia="Calibri" w:hAnsi="GHEA Grapalat" w:cs="Times New Roman"/>
                <w:iCs/>
                <w:color w:val="000000"/>
                <w:sz w:val="24"/>
                <w:szCs w:val="24"/>
                <w:lang w:val="hy-AM"/>
              </w:rPr>
              <w:t>Հիմնավորումը խմբագրվել է:</w:t>
            </w:r>
          </w:p>
          <w:p w:rsidR="000D2A0E" w:rsidRPr="000D2A0E" w:rsidRDefault="008E1D2E" w:rsidP="000D2A0E">
            <w:pPr>
              <w:tabs>
                <w:tab w:val="left" w:pos="-90"/>
              </w:tabs>
              <w:spacing w:after="0" w:line="360" w:lineRule="auto"/>
              <w:jc w:val="both"/>
              <w:rPr>
                <w:rFonts w:ascii="GHEA Grapalat" w:hAnsi="GHEA Grapalat"/>
                <w:sz w:val="24"/>
                <w:szCs w:val="24"/>
                <w:lang w:val="hy-AM"/>
              </w:rPr>
            </w:pPr>
            <w:r w:rsidRPr="008E1D2E">
              <w:rPr>
                <w:rFonts w:ascii="GHEA Grapalat" w:hAnsi="GHEA Grapalat" w:cs="Sylfaen"/>
                <w:sz w:val="24"/>
                <w:szCs w:val="24"/>
                <w:lang w:val="hy-AM"/>
              </w:rPr>
              <w:t xml:space="preserve">   </w:t>
            </w:r>
            <w:r w:rsidR="000D2A0E" w:rsidRPr="000D2A0E">
              <w:rPr>
                <w:rFonts w:ascii="Sylfaen" w:hAnsi="Sylfaen" w:cs="Sylfaen"/>
                <w:lang w:val="hy-AM"/>
              </w:rPr>
              <w:t xml:space="preserve"> </w:t>
            </w:r>
            <w:r w:rsidR="000D2A0E" w:rsidRPr="000D2A0E">
              <w:rPr>
                <w:rFonts w:ascii="GHEA Grapalat" w:hAnsi="GHEA Grapalat" w:cs="Sylfaen"/>
                <w:sz w:val="24"/>
                <w:szCs w:val="24"/>
                <w:lang w:val="hy-AM"/>
              </w:rPr>
              <w:t>Միաժամանակ</w:t>
            </w:r>
            <w:r w:rsidR="000D2A0E" w:rsidRPr="000D2A0E">
              <w:rPr>
                <w:rFonts w:ascii="GHEA Grapalat" w:hAnsi="GHEA Grapalat"/>
                <w:sz w:val="24"/>
                <w:szCs w:val="24"/>
                <w:lang w:val="hy-AM"/>
              </w:rPr>
              <w:t>, «</w:t>
            </w:r>
            <w:r w:rsidR="000D2A0E" w:rsidRPr="000D2A0E">
              <w:rPr>
                <w:rFonts w:ascii="GHEA Grapalat" w:hAnsi="GHEA Grapalat" w:cs="Sylfaen"/>
                <w:sz w:val="24"/>
                <w:szCs w:val="24"/>
                <w:lang w:val="hy-AM"/>
              </w:rPr>
              <w:t>Ներքին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աուդիտի</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մասին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ՀՀ</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օրենքի</w:t>
            </w:r>
            <w:r w:rsidR="000D2A0E" w:rsidRPr="000D2A0E">
              <w:rPr>
                <w:rFonts w:ascii="GHEA Grapalat" w:hAnsi="GHEA Grapalat"/>
                <w:sz w:val="24"/>
                <w:szCs w:val="24"/>
                <w:lang w:val="hy-AM"/>
              </w:rPr>
              <w:t xml:space="preserve"> 10-</w:t>
            </w:r>
            <w:r w:rsidR="000D2A0E" w:rsidRPr="000D2A0E">
              <w:rPr>
                <w:rFonts w:ascii="GHEA Grapalat" w:hAnsi="GHEA Grapalat" w:cs="Sylfaen"/>
                <w:sz w:val="24"/>
                <w:szCs w:val="24"/>
                <w:lang w:val="hy-AM"/>
              </w:rPr>
              <w:t>րդ</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հոդվածի</w:t>
            </w:r>
            <w:r w:rsidR="000D2A0E" w:rsidRPr="000D2A0E">
              <w:rPr>
                <w:rFonts w:ascii="GHEA Grapalat" w:hAnsi="GHEA Grapalat"/>
                <w:sz w:val="24"/>
                <w:szCs w:val="24"/>
                <w:lang w:val="hy-AM"/>
              </w:rPr>
              <w:t xml:space="preserve"> 1-</w:t>
            </w:r>
            <w:r w:rsidR="000D2A0E" w:rsidRPr="000D2A0E">
              <w:rPr>
                <w:rFonts w:ascii="GHEA Grapalat" w:hAnsi="GHEA Grapalat" w:cs="Sylfaen"/>
                <w:sz w:val="24"/>
                <w:szCs w:val="24"/>
                <w:lang w:val="hy-AM"/>
              </w:rPr>
              <w:t>ին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մասի</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համաձայն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ներքին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աուդիտի</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պլանավորումը</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կատարվում</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է</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ռիսկերի</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գնահատման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հիման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վրա</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Ներքին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աուդիտն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իրականացվում</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է</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ներքին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աուդիտի</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երեք</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տարվա</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ռազմավարական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և</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տարեկան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ծրագրերի</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հիման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վրա</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որոնք</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մշակում</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է</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ներքին</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աուդիտի</w:t>
            </w:r>
            <w:r w:rsidR="000D2A0E" w:rsidRPr="000D2A0E">
              <w:rPr>
                <w:rFonts w:ascii="GHEA Grapalat" w:hAnsi="GHEA Grapalat"/>
                <w:sz w:val="24"/>
                <w:szCs w:val="24"/>
                <w:lang w:val="hy-AM"/>
              </w:rPr>
              <w:t xml:space="preserve"> </w:t>
            </w:r>
            <w:r w:rsidR="000D2A0E" w:rsidRPr="000D2A0E">
              <w:rPr>
                <w:rFonts w:ascii="GHEA Grapalat" w:hAnsi="GHEA Grapalat" w:cs="Sylfaen"/>
                <w:sz w:val="24"/>
                <w:szCs w:val="24"/>
                <w:lang w:val="hy-AM"/>
              </w:rPr>
              <w:t>ստորաբաժանումը։</w:t>
            </w:r>
          </w:p>
          <w:p w:rsidR="000D2A0E" w:rsidRPr="000D2A0E" w:rsidRDefault="000D2A0E" w:rsidP="000D2A0E">
            <w:pPr>
              <w:tabs>
                <w:tab w:val="left" w:pos="-90"/>
              </w:tabs>
              <w:spacing w:after="0" w:line="360" w:lineRule="auto"/>
              <w:jc w:val="both"/>
              <w:rPr>
                <w:rFonts w:ascii="GHEA Grapalat" w:hAnsi="GHEA Grapalat"/>
                <w:sz w:val="24"/>
                <w:szCs w:val="24"/>
                <w:lang w:val="hy-AM"/>
              </w:rPr>
            </w:pPr>
            <w:r w:rsidRPr="000D2A0E">
              <w:rPr>
                <w:rFonts w:ascii="GHEA Grapalat" w:hAnsi="GHEA Grapalat"/>
                <w:sz w:val="24"/>
                <w:szCs w:val="24"/>
                <w:lang w:val="hy-AM"/>
              </w:rPr>
              <w:tab/>
            </w:r>
            <w:r w:rsidRPr="000D2A0E">
              <w:rPr>
                <w:rFonts w:ascii="GHEA Grapalat" w:hAnsi="GHEA Grapalat" w:cs="Sylfaen"/>
                <w:sz w:val="24"/>
                <w:szCs w:val="24"/>
                <w:lang w:val="hy-AM"/>
              </w:rPr>
              <w:t>ՀՀ</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ֆինանսների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նախարարի</w:t>
            </w:r>
            <w:r w:rsidRPr="000D2A0E">
              <w:rPr>
                <w:rFonts w:ascii="GHEA Grapalat" w:hAnsi="GHEA Grapalat"/>
                <w:sz w:val="24"/>
                <w:szCs w:val="24"/>
                <w:lang w:val="hy-AM"/>
              </w:rPr>
              <w:t xml:space="preserve"> 2012</w:t>
            </w:r>
            <w:r w:rsidRPr="000D2A0E">
              <w:rPr>
                <w:rFonts w:ascii="GHEA Grapalat" w:hAnsi="GHEA Grapalat" w:cs="Sylfaen"/>
                <w:sz w:val="24"/>
                <w:szCs w:val="24"/>
                <w:lang w:val="hy-AM"/>
              </w:rPr>
              <w:t>թ</w:t>
            </w:r>
            <w:r w:rsidRPr="000D2A0E">
              <w:rPr>
                <w:rFonts w:ascii="GHEA Grapalat" w:eastAsia="MS Gothic" w:hAnsi="GHEA Grapalat" w:cs="MS Gothic" w:hint="eastAsia"/>
                <w:sz w:val="24"/>
                <w:szCs w:val="24"/>
                <w:lang w:val="hy-AM"/>
              </w:rPr>
              <w:t>․</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թիվ</w:t>
            </w:r>
            <w:r w:rsidRPr="000D2A0E">
              <w:rPr>
                <w:rFonts w:ascii="GHEA Grapalat" w:hAnsi="GHEA Grapalat"/>
                <w:sz w:val="24"/>
                <w:szCs w:val="24"/>
                <w:lang w:val="hy-AM"/>
              </w:rPr>
              <w:t xml:space="preserve"> 143-</w:t>
            </w:r>
            <w:r w:rsidRPr="000D2A0E">
              <w:rPr>
                <w:rFonts w:ascii="GHEA Grapalat" w:hAnsi="GHEA Grapalat" w:cs="Sylfaen"/>
                <w:sz w:val="24"/>
                <w:szCs w:val="24"/>
                <w:lang w:val="hy-AM"/>
              </w:rPr>
              <w:t>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հրամանով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հաստատված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հավելվածի</w:t>
            </w:r>
            <w:r w:rsidRPr="000D2A0E">
              <w:rPr>
                <w:rFonts w:ascii="GHEA Grapalat" w:hAnsi="GHEA Grapalat"/>
                <w:sz w:val="24"/>
                <w:szCs w:val="24"/>
                <w:lang w:val="hy-AM"/>
              </w:rPr>
              <w:t xml:space="preserve"> 78-</w:t>
            </w:r>
            <w:r w:rsidRPr="000D2A0E">
              <w:rPr>
                <w:rFonts w:ascii="GHEA Grapalat" w:hAnsi="GHEA Grapalat" w:cs="Sylfaen"/>
                <w:sz w:val="24"/>
                <w:szCs w:val="24"/>
                <w:lang w:val="hy-AM"/>
              </w:rPr>
              <w:t>րդ</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կետի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համաձայն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ռազմավարական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ծրագիրը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սահմանում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ստորաբաժանման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կողմից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իրականացվող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աշխատանքները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կազմակերպությունում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ենթակա</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ոլորտները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ժամկետները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հաճախականությունը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և</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հնարավորություն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տալիս</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կազմել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տարեկան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ծրագրեր՝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ելնելով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առկա</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ռեսուրսներից։</w:t>
            </w:r>
          </w:p>
          <w:p w:rsidR="000D2A0E" w:rsidRPr="000D2A0E" w:rsidRDefault="000D2A0E" w:rsidP="000D2A0E">
            <w:pPr>
              <w:tabs>
                <w:tab w:val="left" w:pos="-90"/>
              </w:tabs>
              <w:spacing w:after="0" w:line="360" w:lineRule="auto"/>
              <w:jc w:val="both"/>
              <w:rPr>
                <w:rFonts w:ascii="GHEA Grapalat" w:hAnsi="GHEA Grapalat"/>
                <w:sz w:val="24"/>
                <w:szCs w:val="24"/>
                <w:lang w:val="hy-AM"/>
              </w:rPr>
            </w:pPr>
            <w:r w:rsidRPr="000D2A0E">
              <w:rPr>
                <w:rFonts w:ascii="GHEA Grapalat" w:hAnsi="GHEA Grapalat"/>
                <w:sz w:val="24"/>
                <w:szCs w:val="24"/>
                <w:lang w:val="hy-AM"/>
              </w:rPr>
              <w:lastRenderedPageBreak/>
              <w:tab/>
            </w:r>
            <w:r w:rsidRPr="000D2A0E">
              <w:rPr>
                <w:rFonts w:ascii="GHEA Grapalat" w:hAnsi="GHEA Grapalat" w:cs="Sylfaen"/>
                <w:sz w:val="24"/>
                <w:szCs w:val="24"/>
                <w:lang w:val="hy-AM"/>
              </w:rPr>
              <w:t>Հետևաբար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ռազմավարական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ծրագրում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երեք</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տարվա</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ժամանակահատվածով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պլանավորվում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կազմակերպությունում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ենթակա</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միավորները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այսինքն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թե</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առաջիկա</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երեք</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տարիների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ընթացքում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միավորում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երբ</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պետք</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իրականացվի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և</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ոչ</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թե</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թե</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կարող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ենթարկվել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ընթացիկ</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նախորդող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երկու</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տարիներում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ենթարկվող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միավորի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կողմից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իրականացված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աշխատանքները։</w:t>
            </w:r>
          </w:p>
          <w:p w:rsidR="000D2A0E" w:rsidRPr="000D2A0E" w:rsidRDefault="000D2A0E" w:rsidP="000D2A0E">
            <w:pPr>
              <w:tabs>
                <w:tab w:val="left" w:pos="-90"/>
              </w:tabs>
              <w:spacing w:after="0" w:line="360" w:lineRule="auto"/>
              <w:jc w:val="both"/>
              <w:rPr>
                <w:rFonts w:ascii="GHEA Grapalat" w:hAnsi="GHEA Grapalat"/>
                <w:sz w:val="24"/>
                <w:szCs w:val="24"/>
                <w:lang w:val="hy-AM"/>
              </w:rPr>
            </w:pPr>
            <w:r w:rsidRPr="000D2A0E">
              <w:rPr>
                <w:rFonts w:ascii="GHEA Grapalat" w:hAnsi="GHEA Grapalat"/>
                <w:sz w:val="24"/>
                <w:szCs w:val="24"/>
                <w:lang w:val="hy-AM"/>
              </w:rPr>
              <w:tab/>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ենթարկվող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միավորի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մեջ</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ներառվող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ժամանակահատվածի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համար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օրենսդրությամբ</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ժամկետներ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սահմանված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չեն։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Միավորի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մոտ</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կարող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ենթարկվել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իրականացման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պահին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նախորդող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ցանկացած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ժամանակահատված՝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ըստ</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ռեսուրսների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հնարավորության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և</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որոշված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նպատակահարմարության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կատարված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ընտրանքի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մեջ</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նույն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հաջողությամբ</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կարող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ներառել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նաև</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կազմակերպությունում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ստորաբաժանման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ղեկավարի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պաշտոնից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երկու</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տարուց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ավել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առաջ</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ազատված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և</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ստորաբաժանման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ղեկավար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նշանակաված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անձի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lastRenderedPageBreak/>
              <w:t>կողմից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ղեկավար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աշխատած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ժամանակահատվածները։</w:t>
            </w:r>
          </w:p>
          <w:p w:rsidR="000D2A0E" w:rsidRPr="000D2A0E" w:rsidRDefault="000D2A0E" w:rsidP="000D2A0E">
            <w:pPr>
              <w:tabs>
                <w:tab w:val="left" w:pos="-90"/>
              </w:tabs>
              <w:spacing w:after="0" w:line="360" w:lineRule="auto"/>
              <w:jc w:val="both"/>
              <w:rPr>
                <w:rFonts w:ascii="GHEA Grapalat" w:hAnsi="GHEA Grapalat"/>
                <w:sz w:val="24"/>
                <w:szCs w:val="24"/>
                <w:lang w:val="hy-AM"/>
              </w:rPr>
            </w:pPr>
            <w:r w:rsidRPr="000D2A0E">
              <w:rPr>
                <w:rFonts w:ascii="GHEA Grapalat" w:hAnsi="GHEA Grapalat"/>
                <w:sz w:val="24"/>
                <w:szCs w:val="24"/>
                <w:lang w:val="hy-AM"/>
              </w:rPr>
              <w:tab/>
            </w:r>
            <w:r w:rsidRPr="000D2A0E">
              <w:rPr>
                <w:rFonts w:ascii="GHEA Grapalat" w:hAnsi="GHEA Grapalat" w:cs="Sylfaen"/>
                <w:sz w:val="24"/>
                <w:szCs w:val="24"/>
                <w:lang w:val="hy-AM"/>
              </w:rPr>
              <w:t>Ելնելով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օրենքի</w:t>
            </w:r>
            <w:r w:rsidRPr="000D2A0E">
              <w:rPr>
                <w:rFonts w:ascii="GHEA Grapalat" w:hAnsi="GHEA Grapalat"/>
                <w:sz w:val="24"/>
                <w:szCs w:val="24"/>
                <w:lang w:val="hy-AM"/>
              </w:rPr>
              <w:t xml:space="preserve"> 3-</w:t>
            </w:r>
            <w:r w:rsidRPr="000D2A0E">
              <w:rPr>
                <w:rFonts w:ascii="GHEA Grapalat" w:hAnsi="GHEA Grapalat" w:cs="Sylfaen"/>
                <w:sz w:val="24"/>
                <w:szCs w:val="24"/>
                <w:lang w:val="hy-AM"/>
              </w:rPr>
              <w:t>րդ</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հոդվածով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և</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ՀՀ</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ֆինանսների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նախարարի</w:t>
            </w:r>
            <w:r w:rsidRPr="000D2A0E">
              <w:rPr>
                <w:rFonts w:ascii="GHEA Grapalat" w:hAnsi="GHEA Grapalat"/>
                <w:sz w:val="24"/>
                <w:szCs w:val="24"/>
                <w:lang w:val="hy-AM"/>
              </w:rPr>
              <w:t xml:space="preserve"> 2011</w:t>
            </w:r>
            <w:r w:rsidRPr="000D2A0E">
              <w:rPr>
                <w:rFonts w:ascii="GHEA Grapalat" w:hAnsi="GHEA Grapalat" w:cs="Sylfaen"/>
                <w:sz w:val="24"/>
                <w:szCs w:val="24"/>
                <w:lang w:val="hy-AM"/>
              </w:rPr>
              <w:t>թ</w:t>
            </w:r>
            <w:r w:rsidRPr="000D2A0E">
              <w:rPr>
                <w:rFonts w:ascii="GHEA Grapalat" w:eastAsia="MS Gothic" w:hAnsi="GHEA Grapalat" w:cs="MS Gothic" w:hint="eastAsia"/>
                <w:sz w:val="24"/>
                <w:szCs w:val="24"/>
                <w:lang w:val="hy-AM"/>
              </w:rPr>
              <w:t>․</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թիվ</w:t>
            </w:r>
            <w:r w:rsidRPr="000D2A0E">
              <w:rPr>
                <w:rFonts w:ascii="GHEA Grapalat" w:hAnsi="GHEA Grapalat"/>
                <w:sz w:val="24"/>
                <w:szCs w:val="24"/>
                <w:lang w:val="hy-AM"/>
              </w:rPr>
              <w:t xml:space="preserve"> 974-</w:t>
            </w:r>
            <w:r w:rsidRPr="000D2A0E">
              <w:rPr>
                <w:rFonts w:ascii="GHEA Grapalat" w:hAnsi="GHEA Grapalat" w:cs="Sylfaen"/>
                <w:sz w:val="24"/>
                <w:szCs w:val="24"/>
                <w:lang w:val="hy-AM"/>
              </w:rPr>
              <w:t>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հրամանով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հաստատված՝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մասնագիտական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գործունեության</w:t>
            </w:r>
            <w:r w:rsidRPr="000D2A0E">
              <w:rPr>
                <w:rFonts w:ascii="GHEA Grapalat" w:hAnsi="GHEA Grapalat"/>
                <w:sz w:val="24"/>
                <w:szCs w:val="24"/>
                <w:lang w:val="hy-AM"/>
              </w:rPr>
              <w:t xml:space="preserve"> 1210 </w:t>
            </w:r>
            <w:r w:rsidRPr="000D2A0E">
              <w:rPr>
                <w:rFonts w:ascii="GHEA Grapalat" w:hAnsi="GHEA Grapalat" w:cs="Sylfaen"/>
                <w:sz w:val="24"/>
                <w:szCs w:val="24"/>
                <w:lang w:val="hy-AM"/>
              </w:rPr>
              <w:t>ստանդարտով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սահմանված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մյուս</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հիմնարար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սկզբունքից</w:t>
            </w:r>
            <w:r w:rsidRPr="000D2A0E">
              <w:rPr>
                <w:rFonts w:ascii="GHEA Grapalat" w:hAnsi="GHEA Grapalat"/>
                <w:sz w:val="24"/>
                <w:szCs w:val="24"/>
                <w:lang w:val="hy-AM"/>
              </w:rPr>
              <w:t>` «</w:t>
            </w:r>
            <w:r w:rsidRPr="000D2A0E">
              <w:rPr>
                <w:rFonts w:ascii="GHEA Grapalat" w:hAnsi="GHEA Grapalat" w:cs="Sylfaen"/>
                <w:sz w:val="24"/>
                <w:szCs w:val="24"/>
                <w:lang w:val="hy-AM"/>
              </w:rPr>
              <w:t>կարողունակություն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աուդիտորներն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իրենց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աշխատանքային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պարտականություններն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իրականացնելու</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համար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պետք</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ունենան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համապատասխան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գիտելիքներ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հմտություններ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փորձառություն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Այսինքն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ստորաբաժանման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թե՛</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ղեկավարը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թե՛</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աշխատակիցները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պետք</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լինեն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փորձառու</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մասնագիտական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խորը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գիտելիքներով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ինչպես</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նաև</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լավատեղյակ</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կազմակերպության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կորպորատիվ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մշակույթին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ինչը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ենթադրում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անձը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նշանակվում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ստորաբաժանման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ղեկավար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առավել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խրախուսելի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հանդիսանա</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կազմակերպության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փորձառու</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մասնագետներից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հակառակ</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դեպքում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չի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կարող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ապահովվել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արդյունավետ</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ու</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հիմնավոր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գնահատումների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միջոցով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lastRenderedPageBreak/>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w:t>
            </w:r>
            <w:r w:rsidRPr="000D2A0E">
              <w:rPr>
                <w:rFonts w:ascii="GHEA Grapalat" w:hAnsi="GHEA Grapalat"/>
                <w:sz w:val="24"/>
                <w:szCs w:val="24"/>
                <w:lang w:val="hy-AM"/>
              </w:rPr>
              <w:t>:</w:t>
            </w:r>
          </w:p>
          <w:p w:rsidR="000D2A0E" w:rsidRPr="00D34AFE" w:rsidRDefault="000D2A0E" w:rsidP="000D2A0E">
            <w:pPr>
              <w:tabs>
                <w:tab w:val="left" w:pos="-90"/>
              </w:tabs>
              <w:spacing w:after="0" w:line="360" w:lineRule="auto"/>
              <w:jc w:val="both"/>
              <w:rPr>
                <w:rFonts w:ascii="GHEA Grapalat" w:hAnsi="GHEA Grapalat"/>
                <w:sz w:val="24"/>
                <w:szCs w:val="24"/>
                <w:lang w:val="hy-AM"/>
              </w:rPr>
            </w:pPr>
            <w:r w:rsidRPr="000D2A0E">
              <w:rPr>
                <w:rFonts w:ascii="GHEA Grapalat" w:hAnsi="GHEA Grapalat"/>
                <w:sz w:val="24"/>
                <w:szCs w:val="24"/>
                <w:lang w:val="hy-AM"/>
              </w:rPr>
              <w:tab/>
            </w:r>
            <w:r w:rsidRPr="000D2A0E">
              <w:rPr>
                <w:rFonts w:ascii="GHEA Grapalat" w:hAnsi="GHEA Grapalat" w:cs="Sylfaen"/>
                <w:sz w:val="24"/>
                <w:szCs w:val="24"/>
                <w:lang w:val="hy-AM"/>
              </w:rPr>
              <w:t>Հարկ</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նշել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օբյեկտիվության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պահպանման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համար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արդեն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իսկ</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սահմանված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պահանջ</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օրենքի</w:t>
            </w:r>
            <w:r w:rsidRPr="000D2A0E">
              <w:rPr>
                <w:rFonts w:ascii="GHEA Grapalat" w:hAnsi="GHEA Grapalat"/>
                <w:sz w:val="24"/>
                <w:szCs w:val="24"/>
                <w:lang w:val="hy-AM"/>
              </w:rPr>
              <w:t xml:space="preserve"> 8-</w:t>
            </w:r>
            <w:r w:rsidRPr="000D2A0E">
              <w:rPr>
                <w:rFonts w:ascii="GHEA Grapalat" w:hAnsi="GHEA Grapalat" w:cs="Sylfaen"/>
                <w:sz w:val="24"/>
                <w:szCs w:val="24"/>
                <w:lang w:val="hy-AM"/>
              </w:rPr>
              <w:t>րդ</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հոդվածի</w:t>
            </w:r>
            <w:r w:rsidRPr="000D2A0E">
              <w:rPr>
                <w:rFonts w:ascii="GHEA Grapalat" w:hAnsi="GHEA Grapalat"/>
                <w:sz w:val="24"/>
                <w:szCs w:val="24"/>
                <w:lang w:val="hy-AM"/>
              </w:rPr>
              <w:t xml:space="preserve"> 5-</w:t>
            </w:r>
            <w:r w:rsidRPr="000D2A0E">
              <w:rPr>
                <w:rFonts w:ascii="GHEA Grapalat" w:hAnsi="GHEA Grapalat" w:cs="Sylfaen"/>
                <w:sz w:val="24"/>
                <w:szCs w:val="24"/>
                <w:lang w:val="hy-AM"/>
              </w:rPr>
              <w:t>րդ</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աուդիտորները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չեն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կարող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հավաստիացման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իրականացնել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այնպիսի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գործունեության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միավորների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որոնց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նրանք</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վերջին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մեկ</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տարվա</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ընթացքում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մատուցել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խորհրդատվական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ծառայություններ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որոնց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կազմում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աշխատել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և</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ՀՀ</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ֆինանսների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նախարարի</w:t>
            </w:r>
            <w:r w:rsidRPr="000D2A0E">
              <w:rPr>
                <w:rFonts w:ascii="GHEA Grapalat" w:hAnsi="GHEA Grapalat"/>
                <w:sz w:val="24"/>
                <w:szCs w:val="24"/>
                <w:lang w:val="hy-AM"/>
              </w:rPr>
              <w:t xml:space="preserve"> 2011</w:t>
            </w:r>
            <w:r w:rsidRPr="000D2A0E">
              <w:rPr>
                <w:rFonts w:ascii="GHEA Grapalat" w:hAnsi="GHEA Grapalat" w:cs="Sylfaen"/>
                <w:sz w:val="24"/>
                <w:szCs w:val="24"/>
                <w:lang w:val="hy-AM"/>
              </w:rPr>
              <w:t>թ</w:t>
            </w:r>
            <w:r w:rsidRPr="000D2A0E">
              <w:rPr>
                <w:rFonts w:ascii="GHEA Grapalat" w:eastAsia="MS Gothic" w:hAnsi="GHEA Grapalat" w:cs="MS Gothic" w:hint="eastAsia"/>
                <w:sz w:val="24"/>
                <w:szCs w:val="24"/>
                <w:lang w:val="hy-AM"/>
              </w:rPr>
              <w:t>․</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թիվ</w:t>
            </w:r>
            <w:r w:rsidRPr="000D2A0E">
              <w:rPr>
                <w:rFonts w:ascii="GHEA Grapalat" w:hAnsi="GHEA Grapalat"/>
                <w:sz w:val="24"/>
                <w:szCs w:val="24"/>
                <w:lang w:val="hy-AM"/>
              </w:rPr>
              <w:t xml:space="preserve"> 974-</w:t>
            </w:r>
            <w:r w:rsidRPr="000D2A0E">
              <w:rPr>
                <w:rFonts w:ascii="GHEA Grapalat" w:hAnsi="GHEA Grapalat" w:cs="Sylfaen"/>
                <w:sz w:val="24"/>
                <w:szCs w:val="24"/>
                <w:lang w:val="hy-AM"/>
              </w:rPr>
              <w:t>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հրամանով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հաստատված՝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մասնագիտական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գործունեության</w:t>
            </w:r>
            <w:r w:rsidRPr="000D2A0E">
              <w:rPr>
                <w:rFonts w:ascii="GHEA Grapalat" w:hAnsi="GHEA Grapalat"/>
                <w:sz w:val="24"/>
                <w:szCs w:val="24"/>
                <w:lang w:val="hy-AM"/>
              </w:rPr>
              <w:t xml:space="preserve"> 1130 </w:t>
            </w:r>
            <w:r w:rsidRPr="000D2A0E">
              <w:rPr>
                <w:rFonts w:ascii="GHEA Grapalat" w:hAnsi="GHEA Grapalat" w:cs="Sylfaen"/>
                <w:sz w:val="24"/>
                <w:szCs w:val="24"/>
                <w:lang w:val="hy-AM"/>
              </w:rPr>
              <w:t>ստանդարտով՝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կետ</w:t>
            </w:r>
            <w:r w:rsidRPr="000D2A0E">
              <w:rPr>
                <w:rFonts w:ascii="GHEA Grapalat" w:hAnsi="GHEA Grapalat"/>
                <w:sz w:val="24"/>
                <w:szCs w:val="24"/>
                <w:lang w:val="hy-AM"/>
              </w:rPr>
              <w:t xml:space="preserve"> 20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ստորաբաժանում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տեղափոխված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անձինք</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չեն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կարող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հավաստիացման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իրականացնել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այնպիսի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գործունեության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միավորների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մասով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որոնք</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անցյալում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իրականացվել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ղեկավարվել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նրանց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կողմից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նրանք</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մատուցել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խորհրդատվական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ծառայություններ</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եթե</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այդ</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պարտականությունների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կատարման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ավարտից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մինչև</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հավաստիացման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ենթակա</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ժամանակահատվածի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սկիզբը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չի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անցել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առնվազն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lastRenderedPageBreak/>
              <w:t>մեկ</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տարի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Նման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առաջադրանքների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կատարումը</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կարող</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դիտարկվել</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որպես</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օբյեկտիվության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խախտում</w:t>
            </w:r>
            <w:r w:rsidRPr="000D2A0E">
              <w:rPr>
                <w:rFonts w:ascii="GHEA Grapalat" w:hAnsi="GHEA Grapalat"/>
                <w:sz w:val="24"/>
                <w:szCs w:val="24"/>
                <w:lang w:val="hy-AM"/>
              </w:rPr>
              <w:t>)</w:t>
            </w:r>
            <w:r w:rsidRPr="000D2A0E">
              <w:rPr>
                <w:rFonts w:ascii="GHEA Grapalat" w:hAnsi="GHEA Grapalat" w:cs="Tahoma"/>
                <w:sz w:val="24"/>
                <w:szCs w:val="24"/>
                <w:lang w:val="hy-AM"/>
              </w:rPr>
              <w:t>։</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Թե՛</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միջազգային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պրակտիկայում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այդ</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թվում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Ներքին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աուդիտի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միջազգային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կազմակերպության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ստանդարտներով</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թե՛</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ՀՀ</w:t>
            </w:r>
            <w:r w:rsidRPr="000D2A0E">
              <w:rPr>
                <w:rFonts w:ascii="GHEA Grapalat" w:hAnsi="GHEA Grapalat"/>
                <w:sz w:val="24"/>
                <w:szCs w:val="24"/>
                <w:lang w:val="hy-AM"/>
              </w:rPr>
              <w:t>-</w:t>
            </w:r>
            <w:r w:rsidRPr="000D2A0E">
              <w:rPr>
                <w:rFonts w:ascii="GHEA Grapalat" w:hAnsi="GHEA Grapalat" w:cs="Sylfaen"/>
                <w:sz w:val="24"/>
                <w:szCs w:val="24"/>
                <w:lang w:val="hy-AM"/>
              </w:rPr>
              <w:t>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վաղուց</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կայացած</w:t>
            </w:r>
            <w:r w:rsidRPr="000D2A0E">
              <w:rPr>
                <w:rFonts w:ascii="GHEA Grapalat" w:hAnsi="GHEA Grapalat"/>
                <w:sz w:val="24"/>
                <w:szCs w:val="24"/>
                <w:lang w:val="hy-AM"/>
              </w:rPr>
              <w:t xml:space="preserve"> </w:t>
            </w:r>
            <w:r w:rsidRPr="000D2A0E">
              <w:rPr>
                <w:rFonts w:ascii="GHEA Grapalat" w:hAnsi="GHEA Grapalat" w:cs="Sylfaen"/>
                <w:sz w:val="24"/>
                <w:szCs w:val="24"/>
                <w:lang w:val="hy-AM"/>
              </w:rPr>
              <w:t>Ֆինանսական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շուկայի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կազմակերպություններում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ու</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Կենտրոնական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բանկում</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կիրառելի</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է</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միայն</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այս</w:t>
            </w:r>
            <w:r w:rsidRPr="000D2A0E">
              <w:rPr>
                <w:rFonts w:ascii="GHEA Grapalat" w:hAnsi="GHEA Grapalat"/>
                <w:sz w:val="24"/>
                <w:szCs w:val="24"/>
                <w:lang w:val="hy-AM"/>
              </w:rPr>
              <w:t xml:space="preserve"> </w:t>
            </w:r>
            <w:r w:rsidRPr="000D2A0E">
              <w:rPr>
                <w:rFonts w:ascii="GHEA Grapalat" w:hAnsi="GHEA Grapalat" w:cs="Sylfaen"/>
                <w:sz w:val="24"/>
                <w:szCs w:val="24"/>
                <w:lang w:val="hy-AM"/>
              </w:rPr>
              <w:t>պահանջը</w:t>
            </w:r>
            <w:r w:rsidRPr="000D2A0E">
              <w:rPr>
                <w:rFonts w:ascii="GHEA Grapalat" w:hAnsi="GHEA Grapalat"/>
                <w:sz w:val="24"/>
                <w:szCs w:val="24"/>
                <w:lang w:val="hy-AM"/>
              </w:rPr>
              <w:t>:</w:t>
            </w:r>
          </w:p>
          <w:p w:rsidR="008E1D2E" w:rsidRPr="004E5E0D" w:rsidRDefault="004E5E0D" w:rsidP="000D2A0E">
            <w:pPr>
              <w:tabs>
                <w:tab w:val="left" w:pos="-90"/>
              </w:tabs>
              <w:spacing w:after="0" w:line="360" w:lineRule="auto"/>
              <w:jc w:val="both"/>
              <w:rPr>
                <w:rFonts w:ascii="GHEA Grapalat" w:hAnsi="GHEA Grapalat" w:cs="Sylfaen"/>
                <w:sz w:val="24"/>
                <w:szCs w:val="24"/>
                <w:lang w:val="hy-AM"/>
              </w:rPr>
            </w:pPr>
            <w:r w:rsidRPr="004E5E0D">
              <w:rPr>
                <w:rFonts w:ascii="GHEA Grapalat" w:hAnsi="GHEA Grapalat" w:cs="Sylfaen"/>
                <w:sz w:val="24"/>
                <w:szCs w:val="24"/>
                <w:lang w:val="hy-AM"/>
              </w:rPr>
              <w:t xml:space="preserve">   Հետևաբար</w:t>
            </w:r>
            <w:r w:rsidRPr="004E5E0D">
              <w:rPr>
                <w:rFonts w:ascii="GHEA Grapalat" w:hAnsi="GHEA Grapalat" w:cs="Sylfaen"/>
                <w:sz w:val="24"/>
                <w:szCs w:val="24"/>
                <w:lang w:val="hy-AM"/>
              </w:rPr>
              <w:tab/>
              <w:t>ժամկետի առումով երկու տարվա սահմանափակումը և ստորաբաժանման ղեկավարի նկատմամբ այդ ընթացքում ներդրված արգելքը կազմակերպության ռիսկերի արդյունավետ կառավարման տեսանկյունից արդարացված ու հիմնավոր չեն,  ինչի պատճառով Նախագծով նախատեսվում է վերանայել այդ ժամկետը՝ լավագույն կադրերի մասով ընտրության և նշանակման գործընթացը ճկուն դարձնելու համար։</w:t>
            </w:r>
          </w:p>
          <w:p w:rsidR="004E5E0D" w:rsidRPr="004E5E0D" w:rsidRDefault="004E5E0D" w:rsidP="004E5E0D">
            <w:pPr>
              <w:tabs>
                <w:tab w:val="left" w:pos="-90"/>
              </w:tabs>
              <w:spacing w:after="0" w:line="360" w:lineRule="auto"/>
              <w:jc w:val="both"/>
              <w:rPr>
                <w:rFonts w:ascii="GHEA Grapalat" w:hAnsi="GHEA Grapalat" w:cs="Sylfaen"/>
                <w:sz w:val="24"/>
                <w:szCs w:val="24"/>
                <w:lang w:val="hy-AM"/>
              </w:rPr>
            </w:pPr>
          </w:p>
          <w:p w:rsidR="005E63F7" w:rsidRDefault="005E63F7" w:rsidP="00BA048B">
            <w:pPr>
              <w:tabs>
                <w:tab w:val="left" w:pos="-90"/>
              </w:tabs>
              <w:spacing w:line="360" w:lineRule="auto"/>
              <w:jc w:val="center"/>
              <w:rPr>
                <w:rFonts w:ascii="GHEA Grapalat" w:hAnsi="GHEA Grapalat" w:cs="Sylfaen"/>
                <w:b/>
                <w:sz w:val="24"/>
                <w:szCs w:val="24"/>
                <w:lang w:val="hy-AM"/>
              </w:rPr>
            </w:pPr>
            <w:r w:rsidRPr="005E63F7">
              <w:rPr>
                <w:rFonts w:ascii="GHEA Grapalat" w:hAnsi="GHEA Grapalat" w:cs="Sylfaen"/>
                <w:b/>
                <w:sz w:val="24"/>
                <w:szCs w:val="24"/>
                <w:lang w:val="hy-AM"/>
              </w:rPr>
              <w:t>2</w:t>
            </w:r>
            <w:r>
              <w:rPr>
                <w:rFonts w:ascii="GHEA Grapalat" w:hAnsi="GHEA Grapalat" w:cs="Sylfaen"/>
                <w:b/>
                <w:sz w:val="24"/>
                <w:szCs w:val="24"/>
                <w:lang w:val="hy-AM"/>
              </w:rPr>
              <w:t xml:space="preserve">. </w:t>
            </w:r>
            <w:r w:rsidRPr="005E63F7">
              <w:rPr>
                <w:rFonts w:ascii="GHEA Grapalat" w:hAnsi="GHEA Grapalat" w:cs="Sylfaen"/>
                <w:b/>
                <w:sz w:val="24"/>
                <w:szCs w:val="24"/>
                <w:lang w:val="hy-AM"/>
              </w:rPr>
              <w:t>Չի ը</w:t>
            </w:r>
            <w:r>
              <w:rPr>
                <w:rFonts w:ascii="GHEA Grapalat" w:hAnsi="GHEA Grapalat" w:cs="Sylfaen"/>
                <w:b/>
                <w:sz w:val="24"/>
                <w:szCs w:val="24"/>
                <w:lang w:val="hy-AM"/>
              </w:rPr>
              <w:t>նդունվել</w:t>
            </w:r>
          </w:p>
          <w:p w:rsidR="000D2A0E" w:rsidRPr="000D2A0E" w:rsidRDefault="00BA048B" w:rsidP="000D2A0E">
            <w:pPr>
              <w:shd w:val="clear" w:color="auto" w:fill="FFFFFF"/>
              <w:spacing w:after="0" w:line="360" w:lineRule="auto"/>
              <w:jc w:val="both"/>
              <w:rPr>
                <w:rFonts w:ascii="GHEA Grapalat" w:eastAsia="Calibri" w:hAnsi="GHEA Grapalat" w:cs="Times New Roman"/>
                <w:iCs/>
                <w:sz w:val="24"/>
                <w:szCs w:val="24"/>
                <w:lang w:val="hy-AM"/>
              </w:rPr>
            </w:pPr>
            <w:r w:rsidRPr="00BA048B">
              <w:rPr>
                <w:rFonts w:ascii="Sylfaen" w:hAnsi="Sylfaen" w:cs="Sylfaen"/>
                <w:lang w:val="hy-AM"/>
              </w:rPr>
              <w:t xml:space="preserve">   </w:t>
            </w:r>
            <w:r w:rsidR="004E5E0D" w:rsidRPr="004E5E0D">
              <w:rPr>
                <w:rFonts w:ascii="Sylfaen" w:hAnsi="Sylfaen" w:cs="Sylfaen"/>
                <w:lang w:val="hy-AM"/>
              </w:rPr>
              <w:t xml:space="preserve"> </w:t>
            </w:r>
            <w:r w:rsidR="000D2A0E" w:rsidRPr="000D2A0E">
              <w:rPr>
                <w:rFonts w:ascii="Sylfaen" w:hAnsi="Sylfaen" w:cs="Sylfaen"/>
                <w:lang w:val="hy-AM"/>
              </w:rPr>
              <w:t xml:space="preserve"> </w:t>
            </w:r>
            <w:r w:rsidR="000D2A0E" w:rsidRPr="000D2A0E">
              <w:rPr>
                <w:rFonts w:ascii="GHEA Grapalat" w:eastAsia="Calibri" w:hAnsi="GHEA Grapalat" w:cs="Times New Roman"/>
                <w:iCs/>
                <w:sz w:val="24"/>
                <w:szCs w:val="24"/>
                <w:lang w:val="hy-AM"/>
              </w:rPr>
              <w:t xml:space="preserve">Նախագծով նախատեսվում է կազմակերպության </w:t>
            </w:r>
            <w:r w:rsidR="000D2A0E" w:rsidRPr="000D2A0E">
              <w:rPr>
                <w:rFonts w:ascii="GHEA Grapalat" w:eastAsia="Calibri" w:hAnsi="GHEA Grapalat" w:cs="Times New Roman"/>
                <w:iCs/>
                <w:sz w:val="24"/>
                <w:szCs w:val="24"/>
                <w:lang w:val="hy-AM"/>
              </w:rPr>
              <w:lastRenderedPageBreak/>
              <w:t>ստորաբաժանման ղեկավար կազմից ներքին աուդիտի ստորաբաժանման ղեկավար նշանակելու՝ Օրենքով սահմանված ժամկետային սահմանափակման մասով բացառություն սահմանել ներքին վերահսկողական գործառույթներ իրականացնող ստորաբաժանումների համար, քանի որ նմանատիպ ստորաբաժանումների ղեկավարները վերահսկողական գործառույթների իրականացման արդյունքում բազմակողմանի և խորությամբ տիրապետում են կազմակերպությունում առկա ռիսկերին, խնդիրներին, բացթողումներին, ինչն ավելի կարող է նպաստել կազմակերպության ռիսկերի կառավարմանը և գործունեության արդյունավետության բարձրացմանը: Այս համատեքստում պատահական չէ, որ ՀՀ ֆինանսների նախարարի 23.02.2012թ. թիվ 165-Ն հրամանի 8-րդ հոդվածի 1-ին մասի համաձայն սահմանվել է հետևյալը</w:t>
            </w:r>
            <w:r w:rsidR="000D2A0E" w:rsidRPr="000D2A0E">
              <w:rPr>
                <w:rFonts w:ascii="MS Gothic" w:eastAsia="MS Gothic" w:hAnsi="MS Gothic" w:cs="MS Gothic" w:hint="eastAsia"/>
                <w:iCs/>
                <w:sz w:val="24"/>
                <w:szCs w:val="24"/>
                <w:lang w:val="hy-AM"/>
              </w:rPr>
              <w:t>․</w:t>
            </w:r>
            <w:r w:rsidR="000D2A0E" w:rsidRPr="000D2A0E">
              <w:rPr>
                <w:rFonts w:ascii="GHEA Grapalat" w:eastAsia="Calibri" w:hAnsi="GHEA Grapalat" w:cs="Times New Roman"/>
                <w:iCs/>
                <w:sz w:val="24"/>
                <w:szCs w:val="24"/>
                <w:lang w:val="hy-AM"/>
              </w:rPr>
              <w:tab/>
              <w:t xml:space="preserve">«Հանրային կազմակերպությունների գլխավոր աուդիտորների, վերահսկողական ծառայությունների աշխատակիցների (այդ թվում՝ Վերահսկիչ պալատի, ՀՀ Նախագահի, ՀՀ Ազգային ժողովի, ՀՀ կառավարության, ՀՀ </w:t>
            </w:r>
            <w:r w:rsidR="000D2A0E" w:rsidRPr="000D2A0E">
              <w:rPr>
                <w:rFonts w:ascii="GHEA Grapalat" w:eastAsia="Calibri" w:hAnsi="GHEA Grapalat" w:cs="Times New Roman"/>
                <w:iCs/>
                <w:sz w:val="24"/>
                <w:szCs w:val="24"/>
                <w:lang w:val="hy-AM"/>
              </w:rPr>
              <w:lastRenderedPageBreak/>
              <w:t>հանրային հատվածի պետական կառավարման մարմինների և ՀՀ կենտրոնական բանկի վերահսկողական ծառայությունների, ՀՀ բանկերի վերահսկողության և ներքին աուդիտի ստորաբաժանումների), պետական և համայնքային մասնակցությամբ բաժնետիրական ընկերությունների վերստուգող հանձնաժողովների անդամների (վերստուգողների) ամբողջական մեկ տարվա փորձը հավասարեցվում է ներքին աուդիտի ոլորտի մեկ տարվա փորձին:»</w:t>
            </w:r>
          </w:p>
          <w:p w:rsidR="004E5E0D" w:rsidRPr="004E5E0D" w:rsidRDefault="000D2A0E" w:rsidP="000D2A0E">
            <w:pPr>
              <w:shd w:val="clear" w:color="auto" w:fill="FFFFFF"/>
              <w:spacing w:after="0" w:line="360" w:lineRule="auto"/>
              <w:jc w:val="both"/>
              <w:rPr>
                <w:rFonts w:ascii="GHEA Grapalat" w:eastAsia="Calibri" w:hAnsi="GHEA Grapalat" w:cs="Times New Roman"/>
                <w:iCs/>
                <w:sz w:val="24"/>
                <w:szCs w:val="24"/>
                <w:lang w:val="hy-AM"/>
              </w:rPr>
            </w:pPr>
            <w:r w:rsidRPr="000D2A0E">
              <w:rPr>
                <w:rFonts w:ascii="GHEA Grapalat" w:eastAsia="Calibri" w:hAnsi="GHEA Grapalat" w:cs="Times New Roman"/>
                <w:iCs/>
                <w:sz w:val="24"/>
                <w:szCs w:val="24"/>
                <w:lang w:val="hy-AM"/>
              </w:rPr>
              <w:tab/>
              <w:t xml:space="preserve">Այսինքն՝ վերոնշյալ կարգավորման համաձայն՝ ներքին աուդիտի ոլորտը իր աշխատանքների բնույթով նույնականացվում է ՀՀ հանրային հատվածի պետական կառավարման մարմինների վերահսկողական ծառայությունների հետ։  Ավելին, դեռևս 2012 թվականին, երբ ՀՀ հանրային հատվածում ներդրվեց ներքին աուդիտի համակարգը, ներքին աուդիտի ոլորտի պետական լիազոր մարմնի՝ ՀՀ ֆինանսների նախարարության կողմից առաջարկվեց բոլոր այն հանրային հատված կազմակերպություններում, որտեղ առկա էին </w:t>
            </w:r>
            <w:r w:rsidRPr="000D2A0E">
              <w:rPr>
                <w:rFonts w:ascii="GHEA Grapalat" w:eastAsia="Calibri" w:hAnsi="GHEA Grapalat" w:cs="Times New Roman"/>
                <w:iCs/>
                <w:sz w:val="24"/>
                <w:szCs w:val="24"/>
                <w:lang w:val="hy-AM"/>
              </w:rPr>
              <w:lastRenderedPageBreak/>
              <w:t>վերահսկողական ծառայություններ, գերատեսչություններ, վերակազմակերպել դրանք ներքին աուդիտի ստորաբաժանումների, ինչը և իրականացվել է, այդ թվում՝ ՊԵԿ-ում:</w:t>
            </w:r>
          </w:p>
          <w:p w:rsidR="00FB7BED" w:rsidRPr="005E63F7" w:rsidRDefault="004E5E0D" w:rsidP="004E5E0D">
            <w:pPr>
              <w:shd w:val="clear" w:color="auto" w:fill="FFFFFF"/>
              <w:spacing w:after="0" w:line="360" w:lineRule="auto"/>
              <w:jc w:val="both"/>
              <w:rPr>
                <w:rFonts w:ascii="GHEA Grapalat" w:eastAsia="Calibri" w:hAnsi="GHEA Grapalat" w:cs="Times New Roman"/>
                <w:iCs/>
                <w:color w:val="000000"/>
                <w:sz w:val="24"/>
                <w:szCs w:val="24"/>
                <w:lang w:val="hy-AM"/>
              </w:rPr>
            </w:pPr>
            <w:r w:rsidRPr="004E5E0D">
              <w:rPr>
                <w:rFonts w:ascii="GHEA Grapalat" w:eastAsia="Calibri" w:hAnsi="GHEA Grapalat" w:cs="Times New Roman"/>
                <w:iCs/>
                <w:sz w:val="24"/>
                <w:szCs w:val="24"/>
                <w:lang w:val="hy-AM"/>
              </w:rPr>
              <w:t xml:space="preserve">  Ոչ բոլոր պետական կամ տեղական ինքնակառավարման մարմիններում ներքին հսկողական կամ վերահսկողական ստորաբաժանումներ չլինելը դեռ չի ենթադրում առաջարկվող լրացման մասնավոր բնույթ կրելը, քանի որ բազմաթիվ են այն հանրային հատվածի կազմակերպությունները հատկապես իրավապահ ոլորտի, որտեղ կան վերոնշյալ գործառույթներով օժտված ստորաբաժանումներ։</w:t>
            </w:r>
          </w:p>
        </w:tc>
      </w:tr>
      <w:tr w:rsidR="00A02B43" w:rsidRPr="00DD59BC" w:rsidTr="00A02B43">
        <w:trPr>
          <w:trHeight w:val="53"/>
          <w:tblCellSpacing w:w="0" w:type="dxa"/>
        </w:trPr>
        <w:tc>
          <w:tcPr>
            <w:tcW w:w="11625"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A02B43" w:rsidRPr="00DD59BC" w:rsidRDefault="00A02B43" w:rsidP="00A02B43">
            <w:pPr>
              <w:spacing w:line="360" w:lineRule="auto"/>
              <w:jc w:val="center"/>
              <w:rPr>
                <w:rFonts w:ascii="GHEA Grapalat" w:eastAsia="Times New Roman" w:hAnsi="GHEA Grapalat" w:cs="Times New Roman"/>
                <w:sz w:val="24"/>
                <w:szCs w:val="24"/>
                <w:lang w:val="hy-AM"/>
              </w:rPr>
            </w:pPr>
            <w:r w:rsidRPr="00DD59BC">
              <w:rPr>
                <w:rFonts w:ascii="GHEA Grapalat" w:eastAsia="Times New Roman" w:hAnsi="GHEA Grapalat" w:cs="Times New Roman"/>
                <w:sz w:val="24"/>
                <w:szCs w:val="24"/>
                <w:lang w:val="hy-AM"/>
              </w:rPr>
              <w:lastRenderedPageBreak/>
              <w:t xml:space="preserve">6. </w:t>
            </w:r>
            <w:r w:rsidRPr="00DD59BC">
              <w:rPr>
                <w:rFonts w:ascii="Sylfaen" w:hAnsi="Sylfaen" w:cs="Sylfaen"/>
                <w:lang w:val="hy-AM"/>
              </w:rPr>
              <w:t xml:space="preserve"> </w:t>
            </w:r>
            <w:r w:rsidRPr="00DD59BC">
              <w:rPr>
                <w:rFonts w:ascii="GHEA Grapalat" w:eastAsia="Times New Roman" w:hAnsi="GHEA Grapalat" w:cs="Times New Roman"/>
                <w:sz w:val="24"/>
                <w:szCs w:val="24"/>
                <w:lang w:val="hy-AM"/>
              </w:rPr>
              <w:t xml:space="preserve"> ՀՀ վարչապետի աշխատակազմի քաղաքացիական ծառայության գրասենյակ</w:t>
            </w:r>
          </w:p>
          <w:p w:rsidR="00A02B43" w:rsidRPr="00DD59BC" w:rsidRDefault="00A02B43" w:rsidP="00A02B43">
            <w:pPr>
              <w:spacing w:after="0"/>
              <w:ind w:firstLine="709"/>
              <w:jc w:val="center"/>
              <w:rPr>
                <w:rFonts w:ascii="GHEA Grapalat" w:eastAsia="Calibri" w:hAnsi="GHEA Grapalat" w:cs="Times New Roman"/>
                <w:sz w:val="28"/>
                <w:szCs w:val="28"/>
                <w:lang w:val="hy-AM"/>
              </w:rPr>
            </w:pPr>
          </w:p>
        </w:tc>
        <w:tc>
          <w:tcPr>
            <w:tcW w:w="212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02B43" w:rsidRPr="00DD59BC" w:rsidRDefault="00A02B43" w:rsidP="00A02B43">
            <w:pPr>
              <w:tabs>
                <w:tab w:val="left" w:pos="-90"/>
              </w:tabs>
              <w:jc w:val="center"/>
              <w:rPr>
                <w:rFonts w:ascii="GHEA Grapalat" w:hAnsi="GHEA Grapalat" w:cs="Sylfaen"/>
                <w:sz w:val="24"/>
                <w:szCs w:val="24"/>
                <w:lang w:val="hy-AM"/>
              </w:rPr>
            </w:pPr>
            <w:r w:rsidRPr="00DD59BC">
              <w:rPr>
                <w:rFonts w:ascii="GHEA Grapalat" w:hAnsi="GHEA Grapalat" w:cs="Sylfaen"/>
                <w:sz w:val="24"/>
                <w:szCs w:val="24"/>
                <w:lang w:val="hy-AM"/>
              </w:rPr>
              <w:t>22.06.2023թ.</w:t>
            </w:r>
          </w:p>
        </w:tc>
      </w:tr>
      <w:tr w:rsidR="00A02B43" w:rsidRPr="00DD59BC" w:rsidTr="00A02B43">
        <w:trPr>
          <w:trHeight w:val="53"/>
          <w:tblCellSpacing w:w="0" w:type="dxa"/>
        </w:trPr>
        <w:tc>
          <w:tcPr>
            <w:tcW w:w="11625" w:type="dxa"/>
            <w:gridSpan w:val="5"/>
            <w:vMerge/>
            <w:tcBorders>
              <w:left w:val="outset" w:sz="6" w:space="0" w:color="auto"/>
              <w:bottom w:val="outset" w:sz="6" w:space="0" w:color="auto"/>
              <w:right w:val="outset" w:sz="6" w:space="0" w:color="auto"/>
            </w:tcBorders>
            <w:shd w:val="clear" w:color="auto" w:fill="A6A6A6" w:themeFill="background1" w:themeFillShade="A6"/>
          </w:tcPr>
          <w:p w:rsidR="00A02B43" w:rsidRPr="00DD59BC" w:rsidRDefault="00A02B43" w:rsidP="00A02B43">
            <w:pPr>
              <w:spacing w:after="0"/>
              <w:ind w:firstLine="709"/>
              <w:jc w:val="center"/>
              <w:rPr>
                <w:rFonts w:ascii="GHEA Grapalat" w:eastAsia="Calibri" w:hAnsi="GHEA Grapalat" w:cs="Times New Roman"/>
                <w:sz w:val="28"/>
                <w:szCs w:val="28"/>
                <w:lang w:val="hy-AM"/>
              </w:rPr>
            </w:pPr>
          </w:p>
        </w:tc>
        <w:tc>
          <w:tcPr>
            <w:tcW w:w="212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02B43" w:rsidRPr="00DD59BC" w:rsidRDefault="00A02B43" w:rsidP="00A02B43">
            <w:pPr>
              <w:tabs>
                <w:tab w:val="left" w:pos="-90"/>
              </w:tabs>
              <w:jc w:val="center"/>
              <w:rPr>
                <w:rFonts w:ascii="GHEA Grapalat" w:hAnsi="GHEA Grapalat" w:cs="Sylfaen"/>
                <w:sz w:val="24"/>
                <w:szCs w:val="24"/>
                <w:lang w:val="hy-AM"/>
              </w:rPr>
            </w:pPr>
            <w:r w:rsidRPr="00DD59BC">
              <w:rPr>
                <w:rFonts w:ascii="GHEA Grapalat" w:hAnsi="GHEA Grapalat" w:cs="Sylfaen"/>
                <w:sz w:val="24"/>
                <w:szCs w:val="24"/>
                <w:lang w:val="hy-AM"/>
              </w:rPr>
              <w:t>N</w:t>
            </w:r>
            <w:r w:rsidRPr="00DD59BC">
              <w:rPr>
                <w:rFonts w:ascii="GHEA Grapalat" w:hAnsi="GHEA Grapalat" w:cs="Sylfaen"/>
                <w:sz w:val="24"/>
                <w:szCs w:val="24"/>
              </w:rPr>
              <w:t xml:space="preserve"> </w:t>
            </w:r>
            <w:r w:rsidRPr="00DD59BC">
              <w:rPr>
                <w:rFonts w:ascii="GHEA Grapalat" w:hAnsi="GHEA Grapalat" w:cs="Sylfaen"/>
                <w:sz w:val="24"/>
                <w:szCs w:val="24"/>
                <w:lang w:val="hy-AM"/>
              </w:rPr>
              <w:t>02/09.10/20237-2023</w:t>
            </w:r>
          </w:p>
        </w:tc>
      </w:tr>
      <w:tr w:rsidR="00A02B43" w:rsidRPr="00D34AF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A02B43" w:rsidRPr="00A02B43" w:rsidRDefault="00A02B43" w:rsidP="00A02B43">
            <w:pPr>
              <w:spacing w:after="0" w:line="259" w:lineRule="auto"/>
              <w:jc w:val="center"/>
              <w:rPr>
                <w:rFonts w:ascii="GHEA Grapalat" w:eastAsia="Calibri" w:hAnsi="GHEA Grapalat" w:cs="Times New Roman"/>
                <w:b/>
                <w:color w:val="000000"/>
                <w:sz w:val="24"/>
                <w:szCs w:val="24"/>
                <w:shd w:val="clear" w:color="auto" w:fill="FFFFFF"/>
                <w:lang w:val="hy-AM"/>
              </w:rPr>
            </w:pPr>
            <w:r w:rsidRPr="00A02B43">
              <w:rPr>
                <w:rFonts w:ascii="GHEA Grapalat" w:eastAsia="Calibri" w:hAnsi="GHEA Grapalat" w:cs="Times New Roman"/>
                <w:b/>
                <w:sz w:val="24"/>
                <w:szCs w:val="24"/>
                <w:lang w:val="hy-AM"/>
              </w:rPr>
              <w:t>ԿԱՐԾԻՔ</w:t>
            </w:r>
            <w:r w:rsidRPr="00A02B43">
              <w:rPr>
                <w:rFonts w:ascii="GHEA Grapalat" w:eastAsia="Calibri" w:hAnsi="GHEA Grapalat" w:cs="Times New Roman"/>
                <w:b/>
                <w:sz w:val="24"/>
                <w:szCs w:val="24"/>
                <w:lang w:val="hy-AM"/>
              </w:rPr>
              <w:br/>
            </w:r>
            <w:r w:rsidRPr="00A02B43">
              <w:rPr>
                <w:rFonts w:ascii="GHEA Grapalat" w:eastAsia="Calibri" w:hAnsi="GHEA Grapalat" w:cs="Times New Roman"/>
                <w:b/>
                <w:color w:val="000000"/>
                <w:sz w:val="24"/>
                <w:szCs w:val="24"/>
                <w:shd w:val="clear" w:color="auto" w:fill="FFFFFF"/>
                <w:lang w:val="hy-AM"/>
              </w:rPr>
              <w:t xml:space="preserve">«ՆԵՐՔԻՆ ԱՈՒԴԻՏԻ ՄԱՍԻՆ» ՕՐԵՆՔՈՒՄ ԼՐԱՑՈՒՄՆԵՐ ԵՎ ՓՈՓՈԽՈՒԹՅՈՒՆՆԵՐ ԿԱՏԱՐԵԼՈՒ ՄԱՍԻՆ» </w:t>
            </w:r>
          </w:p>
          <w:p w:rsidR="00A02B43" w:rsidRPr="00A02B43" w:rsidRDefault="00A02B43" w:rsidP="00A02B43">
            <w:pPr>
              <w:spacing w:after="0" w:line="259" w:lineRule="auto"/>
              <w:jc w:val="center"/>
              <w:rPr>
                <w:rFonts w:ascii="GHEA Grapalat" w:eastAsia="Calibri" w:hAnsi="GHEA Grapalat" w:cs="Times New Roman"/>
                <w:b/>
                <w:color w:val="000000"/>
                <w:sz w:val="24"/>
                <w:szCs w:val="24"/>
                <w:shd w:val="clear" w:color="auto" w:fill="FFFFFF"/>
                <w:lang w:val="hy-AM"/>
              </w:rPr>
            </w:pPr>
            <w:r w:rsidRPr="00A02B43">
              <w:rPr>
                <w:rFonts w:ascii="GHEA Grapalat" w:eastAsia="Calibri" w:hAnsi="GHEA Grapalat" w:cs="Times New Roman"/>
                <w:b/>
                <w:color w:val="000000"/>
                <w:sz w:val="24"/>
                <w:szCs w:val="24"/>
                <w:shd w:val="clear" w:color="auto" w:fill="FFFFFF"/>
                <w:lang w:val="hy-AM"/>
              </w:rPr>
              <w:t>ՕՐԵՆՔԻ ՆԱԽԱԳԾԻ ՎԵՐԱԲԵՐՅԱԼ</w:t>
            </w:r>
          </w:p>
          <w:p w:rsidR="00A02B43" w:rsidRPr="00A02B43" w:rsidRDefault="00A02B43" w:rsidP="00A02B43">
            <w:pPr>
              <w:spacing w:after="160" w:line="259" w:lineRule="auto"/>
              <w:jc w:val="center"/>
              <w:rPr>
                <w:rFonts w:ascii="GHEA Grapalat" w:eastAsia="Calibri" w:hAnsi="GHEA Grapalat" w:cs="Times New Roman"/>
                <w:b/>
                <w:color w:val="000000"/>
                <w:sz w:val="24"/>
                <w:szCs w:val="24"/>
                <w:shd w:val="clear" w:color="auto" w:fill="FFFFFF"/>
                <w:lang w:val="hy-AM"/>
              </w:rPr>
            </w:pPr>
          </w:p>
          <w:p w:rsidR="00A02B43" w:rsidRPr="00A02B43" w:rsidRDefault="00A02B43" w:rsidP="00A02B43">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A02B43">
              <w:rPr>
                <w:rFonts w:ascii="GHEA Grapalat" w:eastAsia="Calibri" w:hAnsi="GHEA Grapalat" w:cs="Times New Roman"/>
                <w:sz w:val="24"/>
                <w:szCs w:val="24"/>
                <w:lang w:val="hy-AM"/>
              </w:rPr>
              <w:lastRenderedPageBreak/>
              <w:t>«</w:t>
            </w:r>
            <w:r w:rsidRPr="00A02B43">
              <w:rPr>
                <w:rFonts w:ascii="GHEA Grapalat" w:eastAsia="Calibri" w:hAnsi="GHEA Grapalat" w:cs="Times New Roman"/>
                <w:color w:val="000000"/>
                <w:sz w:val="24"/>
                <w:szCs w:val="24"/>
                <w:shd w:val="clear" w:color="auto" w:fill="FFFFFF"/>
                <w:lang w:val="hy-AM"/>
              </w:rPr>
              <w:t xml:space="preserve">Ներքին աուդիտի մասին» օրենքում լրացումներ և փոփոխություններ կատարելու մասին» օրենքի նախագծի </w:t>
            </w:r>
            <w:r w:rsidRPr="00A02B43">
              <w:rPr>
                <w:rFonts w:ascii="GHEA Grapalat" w:eastAsia="Calibri" w:hAnsi="GHEA Grapalat" w:cs="Times New Roman"/>
                <w:sz w:val="24"/>
                <w:szCs w:val="24"/>
                <w:lang w:val="hy-AM"/>
              </w:rPr>
              <w:t xml:space="preserve">(այսուհետ՝ Նախագիծ) վերաբերյալ Վարչապետի աշխատակազմի քաղաքացիական ծառայության գրասենյակի 2023 թվականի </w:t>
            </w:r>
            <w:r w:rsidRPr="00A02B43">
              <w:rPr>
                <w:rFonts w:ascii="GHEA Grapalat" w:eastAsia="Calibri" w:hAnsi="GHEA Grapalat" w:cs="Times New Roman"/>
                <w:color w:val="000000"/>
                <w:sz w:val="24"/>
                <w:szCs w:val="24"/>
                <w:shd w:val="clear" w:color="auto" w:fill="FFFFFF"/>
                <w:lang w:val="hy-AM"/>
              </w:rPr>
              <w:t xml:space="preserve">ապրիլի 26-ի N 42/43.7/14309-2023 գրությամբ </w:t>
            </w:r>
            <w:r w:rsidRPr="00A02B43">
              <w:rPr>
                <w:rFonts w:ascii="GHEA Grapalat" w:eastAsia="Calibri" w:hAnsi="GHEA Grapalat" w:cs="Times New Roman"/>
                <w:sz w:val="24"/>
                <w:szCs w:val="24"/>
                <w:lang w:val="hy-AM"/>
              </w:rPr>
              <w:t>ներկայացված դիրքորոշման 2-րդ և 3-րդ կետերը շարունակում են արդիական մնալ, հետևաբար մեկ անգամ ևս վերահաստատում ենք այն, մասնավորապես</w:t>
            </w:r>
            <w:r w:rsidRPr="00A02B43">
              <w:rPr>
                <w:rFonts w:ascii="MS Gothic" w:eastAsia="MS Gothic" w:hAnsi="MS Gothic" w:cs="MS Gothic" w:hint="eastAsia"/>
                <w:sz w:val="24"/>
                <w:szCs w:val="24"/>
                <w:lang w:val="hy-AM"/>
              </w:rPr>
              <w:t>․</w:t>
            </w:r>
          </w:p>
          <w:p w:rsidR="00A02B43" w:rsidRPr="00A02B43" w:rsidRDefault="00A02B43" w:rsidP="00A02B43">
            <w:pPr>
              <w:spacing w:after="0" w:line="360" w:lineRule="auto"/>
              <w:ind w:firstLine="540"/>
              <w:jc w:val="both"/>
              <w:rPr>
                <w:rFonts w:ascii="GHEA Grapalat" w:eastAsia="Calibri" w:hAnsi="GHEA Grapalat" w:cs="Times New Roman"/>
                <w:color w:val="000000"/>
                <w:sz w:val="24"/>
                <w:szCs w:val="24"/>
                <w:shd w:val="clear" w:color="auto" w:fill="FFFFFF"/>
                <w:lang w:val="hy-AM"/>
              </w:rPr>
            </w:pPr>
            <w:r w:rsidRPr="00A02B43">
              <w:rPr>
                <w:rFonts w:ascii="GHEA Grapalat" w:eastAsia="Calibri" w:hAnsi="GHEA Grapalat" w:cs="Times New Roman"/>
                <w:color w:val="000000"/>
                <w:sz w:val="24"/>
                <w:szCs w:val="24"/>
                <w:shd w:val="clear" w:color="auto" w:fill="FFFFFF"/>
                <w:lang w:val="hy-AM"/>
              </w:rPr>
              <w:t>1</w:t>
            </w:r>
            <w:r w:rsidRPr="00A02B43">
              <w:rPr>
                <w:rFonts w:ascii="GHEA Grapalat" w:eastAsia="Calibri" w:hAnsi="GHEA Grapalat" w:cs="Times New Roman"/>
                <w:color w:val="000000"/>
                <w:shd w:val="clear" w:color="auto" w:fill="FFFFFF"/>
                <w:lang w:val="hy-AM"/>
              </w:rPr>
              <w:t>.</w:t>
            </w:r>
            <w:r w:rsidRPr="00A02B43">
              <w:rPr>
                <w:rFonts w:ascii="GHEA Grapalat" w:eastAsia="Calibri" w:hAnsi="GHEA Grapalat" w:cs="Times New Roman"/>
                <w:color w:val="000000"/>
                <w:sz w:val="24"/>
                <w:szCs w:val="24"/>
                <w:shd w:val="clear" w:color="auto" w:fill="FFFFFF"/>
                <w:lang w:val="hy-AM"/>
              </w:rPr>
              <w:t>Նախագծի 1-ին հոդվածի 2-րդ մասով նախատեսվում է գործող օրենքի 9-րդ հոդվածի 4-րդ մասի 1-ին և 2-րդ կետերում նախատեսված ժամկետները կրճատել՝ Ներքին աուդիտի կառուցվածքային ստորաբաժանման ղեկավարի պաշտոնում նշանակման համար սահմանափակումների մասով երկու տարվա փոխարեն սահմանելով վեց ամսվա ժամկետ:</w:t>
            </w:r>
          </w:p>
          <w:p w:rsidR="00A02B43" w:rsidRPr="00A02B43" w:rsidRDefault="00A02B43" w:rsidP="00A02B43">
            <w:pPr>
              <w:tabs>
                <w:tab w:val="left" w:pos="720"/>
                <w:tab w:val="left" w:pos="810"/>
                <w:tab w:val="left" w:pos="900"/>
              </w:tabs>
              <w:spacing w:after="0" w:line="360" w:lineRule="auto"/>
              <w:jc w:val="both"/>
              <w:rPr>
                <w:rFonts w:ascii="GHEA Grapalat" w:eastAsia="Calibri" w:hAnsi="GHEA Grapalat" w:cs="Times New Roman"/>
                <w:color w:val="000000"/>
                <w:sz w:val="24"/>
                <w:szCs w:val="24"/>
                <w:shd w:val="clear" w:color="auto" w:fill="FFFFFF"/>
                <w:lang w:val="hy-AM"/>
              </w:rPr>
            </w:pPr>
            <w:r w:rsidRPr="00A02B43">
              <w:rPr>
                <w:rFonts w:ascii="GHEA Grapalat" w:eastAsia="Calibri" w:hAnsi="GHEA Grapalat" w:cs="Times New Roman"/>
                <w:color w:val="000000"/>
                <w:sz w:val="24"/>
                <w:szCs w:val="24"/>
                <w:shd w:val="clear" w:color="auto" w:fill="FFFFFF"/>
                <w:lang w:val="hy-AM"/>
              </w:rPr>
              <w:tab/>
              <w:t xml:space="preserve">Այս դեպքում հարկ է նկատի ունենալ, որ Նախագծին կից ներկայացված հիմնավորումից պարզ չէ, թե հիշյալ առաջարկության հիմքում ինչ հիմնավորող վերլուծություն է արված ժամկետը՝ վեց ամիս սահմանելու համար, հետևաբար </w:t>
            </w:r>
            <w:r w:rsidRPr="00A02B43">
              <w:rPr>
                <w:rFonts w:ascii="GHEA Grapalat" w:eastAsia="Calibri" w:hAnsi="GHEA Grapalat" w:cs="Times New Roman"/>
                <w:color w:val="000000"/>
                <w:sz w:val="24"/>
                <w:szCs w:val="24"/>
                <w:shd w:val="clear" w:color="auto" w:fill="FFFFFF"/>
                <w:lang w:val="hy-AM"/>
              </w:rPr>
              <w:lastRenderedPageBreak/>
              <w:t>այս պայմաններում գտնում ենք, որ Նախագծի հիշյալ կետով առաջարկվող կարգավորումն ունի լրացուցիչ հիմնավորման անհրաժեշտություն:</w:t>
            </w:r>
          </w:p>
          <w:p w:rsidR="00A02B43" w:rsidRPr="00A02B43" w:rsidRDefault="00A02B43" w:rsidP="00A02B43">
            <w:pPr>
              <w:tabs>
                <w:tab w:val="left" w:pos="810"/>
                <w:tab w:val="left" w:pos="990"/>
              </w:tabs>
              <w:spacing w:after="0" w:line="360" w:lineRule="auto"/>
              <w:jc w:val="both"/>
              <w:rPr>
                <w:rFonts w:ascii="GHEA Grapalat" w:eastAsia="Calibri" w:hAnsi="GHEA Grapalat" w:cs="Times New Roman"/>
                <w:color w:val="000000"/>
                <w:sz w:val="24"/>
                <w:szCs w:val="24"/>
                <w:shd w:val="clear" w:color="auto" w:fill="FFFFFF"/>
                <w:lang w:val="hy-AM"/>
              </w:rPr>
            </w:pPr>
            <w:r w:rsidRPr="00A02B43">
              <w:rPr>
                <w:rFonts w:ascii="GHEA Grapalat" w:eastAsia="Calibri" w:hAnsi="GHEA Grapalat" w:cs="Times New Roman"/>
                <w:color w:val="000000"/>
                <w:sz w:val="24"/>
                <w:szCs w:val="24"/>
                <w:shd w:val="clear" w:color="auto" w:fill="FFFFFF"/>
                <w:lang w:val="hy-AM"/>
              </w:rPr>
              <w:tab/>
              <w:t>2.Նախագծի 1-ին հոդվածի 2-րդ մասով առաջարկվում է նաև Ներքին աուդիտի ստորաբաժանման ղեկավարի պաշտոնում նշանակման համար գործող օրենքի 9-րդ հոդվածով ամրագրված սահմանափակումներում նախատեսել բացառություն ներքին վերահսկողական</w:t>
            </w:r>
            <w:r w:rsidRPr="00A02B43">
              <w:rPr>
                <w:rFonts w:ascii="Calibri" w:eastAsia="Calibri" w:hAnsi="Calibri" w:cs="Calibri"/>
                <w:color w:val="000000"/>
                <w:sz w:val="24"/>
                <w:szCs w:val="24"/>
                <w:shd w:val="clear" w:color="auto" w:fill="FFFFFF"/>
                <w:lang w:val="hy-AM"/>
              </w:rPr>
              <w:t> </w:t>
            </w:r>
            <w:r w:rsidRPr="00A02B43">
              <w:rPr>
                <w:rFonts w:ascii="GHEA Grapalat" w:eastAsia="Calibri" w:hAnsi="GHEA Grapalat" w:cs="Times New Roman"/>
                <w:color w:val="000000"/>
                <w:sz w:val="24"/>
                <w:szCs w:val="24"/>
                <w:shd w:val="clear" w:color="auto" w:fill="FFFFFF"/>
                <w:lang w:val="hy-AM"/>
              </w:rPr>
              <w:t xml:space="preserve"> գործառույթներ իրականացնող ստորաբաժանումների համար։</w:t>
            </w:r>
          </w:p>
          <w:p w:rsidR="00A02B43" w:rsidRPr="00A02B43" w:rsidRDefault="00A02B43" w:rsidP="00A02B43">
            <w:pPr>
              <w:tabs>
                <w:tab w:val="left" w:pos="810"/>
                <w:tab w:val="left" w:pos="990"/>
              </w:tabs>
              <w:spacing w:after="0" w:line="360" w:lineRule="auto"/>
              <w:jc w:val="both"/>
              <w:rPr>
                <w:rFonts w:ascii="GHEA Grapalat" w:eastAsia="Calibri" w:hAnsi="GHEA Grapalat" w:cs="Times New Roman"/>
                <w:color w:val="000000"/>
                <w:sz w:val="24"/>
                <w:szCs w:val="24"/>
                <w:shd w:val="clear" w:color="auto" w:fill="FFFFFF"/>
                <w:lang w:val="hy-AM"/>
              </w:rPr>
            </w:pPr>
            <w:r w:rsidRPr="00A02B43">
              <w:rPr>
                <w:rFonts w:ascii="GHEA Grapalat" w:eastAsia="Calibri" w:hAnsi="GHEA Grapalat" w:cs="Times New Roman"/>
                <w:color w:val="000000"/>
                <w:sz w:val="24"/>
                <w:szCs w:val="24"/>
                <w:shd w:val="clear" w:color="auto" w:fill="FFFFFF"/>
                <w:lang w:val="hy-AM"/>
              </w:rPr>
              <w:tab/>
              <w:t>Վերոգրյալի կապակցությամբ հայտնում ենք, որ առաջարկվող լրացումը կարող է խնդրահարույց լինել, քանի որ ոչ բոլոր պետական կամ տեղական ինքնակառավարման մարմիններում են առկա համանուն կառուցվածքային ստորաբաժանումներ, ուստի առաջարկվող լրացումը կկրի մասնավոր բնույթ:</w:t>
            </w:r>
          </w:p>
          <w:p w:rsidR="00A02B43" w:rsidRPr="00A02B43" w:rsidRDefault="00A02B43" w:rsidP="00A02B43">
            <w:pPr>
              <w:tabs>
                <w:tab w:val="left" w:pos="810"/>
                <w:tab w:val="left" w:pos="990"/>
              </w:tabs>
              <w:spacing w:after="0" w:line="360" w:lineRule="auto"/>
              <w:jc w:val="both"/>
              <w:rPr>
                <w:rFonts w:ascii="GHEA Grapalat" w:eastAsia="Calibri" w:hAnsi="GHEA Grapalat" w:cs="Times New Roman"/>
                <w:color w:val="000000"/>
                <w:sz w:val="24"/>
                <w:szCs w:val="24"/>
                <w:shd w:val="clear" w:color="auto" w:fill="FFFFFF"/>
                <w:lang w:val="hy-AM"/>
              </w:rPr>
            </w:pPr>
            <w:r w:rsidRPr="00A02B43">
              <w:rPr>
                <w:rFonts w:ascii="GHEA Grapalat" w:eastAsia="Calibri" w:hAnsi="GHEA Grapalat" w:cs="Times New Roman"/>
                <w:color w:val="000000"/>
                <w:sz w:val="24"/>
                <w:szCs w:val="24"/>
                <w:shd w:val="clear" w:color="auto" w:fill="FFFFFF"/>
                <w:lang w:val="hy-AM"/>
              </w:rPr>
              <w:tab/>
              <w:t xml:space="preserve"> Հարկ է նշել նաև, որ Նախագծով առաջարկվող կարգավորումը չի չեզոքացնում Նախագծին կից ներկայացված հիմնավորումն առ այն, որ կազմակերպությունում ներքին վերահսկողական </w:t>
            </w:r>
            <w:r w:rsidRPr="00A02B43">
              <w:rPr>
                <w:rFonts w:ascii="GHEA Grapalat" w:eastAsia="Calibri" w:hAnsi="GHEA Grapalat" w:cs="Times New Roman"/>
                <w:color w:val="000000"/>
                <w:sz w:val="24"/>
                <w:szCs w:val="24"/>
                <w:shd w:val="clear" w:color="auto" w:fill="FFFFFF"/>
                <w:lang w:val="hy-AM"/>
              </w:rPr>
              <w:lastRenderedPageBreak/>
              <w:t>գործառույթներ իրականացնող ստորաբաժանման   ղեկավարը բազմակողմանի և խորությամբ տիրապետում է կազմակերպությունում առկա ռիսկերին, խնդիրներին, բացթողումներին, հետևաբար նպատակահարմար է, որ կազմակերպության ղեկավարը իրավասություն ունենա այդ անձին ներքին աուդիտի ստորաբաժանման ղեկավար նշանակելու: Տվյալ դեպքում գտնում ենք, որ կազմակերպության ռիսկերին, խնդիրներին, բացթողումներին և գործունեությանը տիրապետող ստորաբաժանումներ, բացի ներքին վերահսկողական գործառույթներ իրականացնող ստորաբաժանումներից, կարող են հանդիսանալ նաև կազմակերպության այլ կառուցվածքային ստորաբաժանումներ ևս, հետևաբար այս պայմաններում Նախագծով առաջարկվող փոփոխությունը բավարար հիմնավորված չէ և ունի լրացուցիչ պարզաբանման անհրաժեշտություն:</w:t>
            </w:r>
          </w:p>
        </w:tc>
        <w:tc>
          <w:tcPr>
            <w:tcW w:w="6824" w:type="dxa"/>
            <w:gridSpan w:val="5"/>
            <w:tcBorders>
              <w:top w:val="outset" w:sz="6" w:space="0" w:color="auto"/>
              <w:left w:val="outset" w:sz="6" w:space="0" w:color="auto"/>
              <w:bottom w:val="outset" w:sz="6" w:space="0" w:color="auto"/>
              <w:right w:val="outset" w:sz="6" w:space="0" w:color="auto"/>
            </w:tcBorders>
            <w:shd w:val="clear" w:color="auto" w:fill="FFFFFF"/>
          </w:tcPr>
          <w:p w:rsidR="00AF2B82" w:rsidRPr="00BA048B" w:rsidRDefault="00AF2B82" w:rsidP="00AF2B82">
            <w:pPr>
              <w:tabs>
                <w:tab w:val="left" w:pos="-90"/>
              </w:tabs>
              <w:spacing w:line="360" w:lineRule="auto"/>
              <w:jc w:val="center"/>
              <w:rPr>
                <w:rFonts w:ascii="GHEA Grapalat" w:hAnsi="GHEA Grapalat" w:cs="Sylfaen"/>
                <w:b/>
                <w:sz w:val="24"/>
                <w:szCs w:val="24"/>
                <w:lang w:val="hy-AM"/>
              </w:rPr>
            </w:pPr>
          </w:p>
          <w:p w:rsidR="008E1D2E" w:rsidRPr="00FD423B" w:rsidRDefault="008E1D2E" w:rsidP="008E1D2E">
            <w:pPr>
              <w:tabs>
                <w:tab w:val="left" w:pos="-90"/>
              </w:tabs>
              <w:spacing w:line="360" w:lineRule="auto"/>
              <w:jc w:val="center"/>
              <w:rPr>
                <w:rFonts w:ascii="GHEA Grapalat" w:hAnsi="GHEA Grapalat" w:cs="Sylfaen"/>
                <w:b/>
                <w:sz w:val="24"/>
                <w:szCs w:val="24"/>
                <w:lang w:val="hy-AM"/>
              </w:rPr>
            </w:pPr>
          </w:p>
          <w:p w:rsidR="008E1D2E" w:rsidRPr="00FD423B" w:rsidRDefault="008E1D2E" w:rsidP="008E1D2E">
            <w:pPr>
              <w:tabs>
                <w:tab w:val="left" w:pos="-90"/>
              </w:tabs>
              <w:spacing w:line="360" w:lineRule="auto"/>
              <w:jc w:val="center"/>
              <w:rPr>
                <w:rFonts w:ascii="GHEA Grapalat" w:hAnsi="GHEA Grapalat" w:cs="Sylfaen"/>
                <w:b/>
                <w:sz w:val="24"/>
                <w:szCs w:val="24"/>
                <w:lang w:val="hy-AM"/>
              </w:rPr>
            </w:pPr>
          </w:p>
          <w:p w:rsidR="008E1D2E" w:rsidRPr="00FD423B" w:rsidRDefault="008E1D2E" w:rsidP="008E1D2E">
            <w:pPr>
              <w:tabs>
                <w:tab w:val="left" w:pos="-90"/>
              </w:tabs>
              <w:spacing w:line="360" w:lineRule="auto"/>
              <w:jc w:val="center"/>
              <w:rPr>
                <w:rFonts w:ascii="GHEA Grapalat" w:hAnsi="GHEA Grapalat" w:cs="Sylfaen"/>
                <w:b/>
                <w:sz w:val="24"/>
                <w:szCs w:val="24"/>
                <w:lang w:val="hy-AM"/>
              </w:rPr>
            </w:pPr>
          </w:p>
          <w:p w:rsidR="008E1D2E" w:rsidRPr="00FD423B" w:rsidRDefault="008E1D2E" w:rsidP="008E1D2E">
            <w:pPr>
              <w:tabs>
                <w:tab w:val="left" w:pos="-90"/>
              </w:tabs>
              <w:spacing w:line="360" w:lineRule="auto"/>
              <w:jc w:val="center"/>
              <w:rPr>
                <w:rFonts w:ascii="GHEA Grapalat" w:hAnsi="GHEA Grapalat" w:cs="Sylfaen"/>
                <w:b/>
                <w:sz w:val="24"/>
                <w:szCs w:val="24"/>
                <w:lang w:val="hy-AM"/>
              </w:rPr>
            </w:pPr>
          </w:p>
          <w:p w:rsidR="008E1D2E" w:rsidRPr="00FD423B" w:rsidRDefault="008E1D2E" w:rsidP="008E1D2E">
            <w:pPr>
              <w:tabs>
                <w:tab w:val="left" w:pos="-90"/>
              </w:tabs>
              <w:spacing w:line="360" w:lineRule="auto"/>
              <w:jc w:val="center"/>
              <w:rPr>
                <w:rFonts w:ascii="GHEA Grapalat" w:hAnsi="GHEA Grapalat" w:cs="Sylfaen"/>
                <w:b/>
                <w:sz w:val="24"/>
                <w:szCs w:val="24"/>
                <w:lang w:val="hy-AM"/>
              </w:rPr>
            </w:pPr>
          </w:p>
          <w:p w:rsidR="008E1D2E" w:rsidRPr="00FD423B" w:rsidRDefault="008E1D2E" w:rsidP="008E1D2E">
            <w:pPr>
              <w:tabs>
                <w:tab w:val="left" w:pos="-90"/>
              </w:tabs>
              <w:spacing w:line="360" w:lineRule="auto"/>
              <w:jc w:val="center"/>
              <w:rPr>
                <w:rFonts w:ascii="GHEA Grapalat" w:hAnsi="GHEA Grapalat" w:cs="Sylfaen"/>
                <w:b/>
                <w:sz w:val="24"/>
                <w:szCs w:val="24"/>
                <w:lang w:val="hy-AM"/>
              </w:rPr>
            </w:pPr>
          </w:p>
          <w:p w:rsidR="008E1D2E" w:rsidRPr="000D2A0E" w:rsidRDefault="008E1D2E" w:rsidP="008E1D2E">
            <w:pPr>
              <w:tabs>
                <w:tab w:val="left" w:pos="-90"/>
              </w:tabs>
              <w:spacing w:line="360" w:lineRule="auto"/>
              <w:jc w:val="center"/>
              <w:rPr>
                <w:rFonts w:ascii="GHEA Grapalat" w:hAnsi="GHEA Grapalat" w:cs="Sylfaen"/>
                <w:b/>
                <w:sz w:val="24"/>
                <w:szCs w:val="24"/>
                <w:lang w:val="hy-AM"/>
              </w:rPr>
            </w:pPr>
          </w:p>
          <w:p w:rsidR="004E5E0D" w:rsidRPr="000D2A0E" w:rsidRDefault="004E5E0D" w:rsidP="008E1D2E">
            <w:pPr>
              <w:tabs>
                <w:tab w:val="left" w:pos="-90"/>
              </w:tabs>
              <w:spacing w:line="360" w:lineRule="auto"/>
              <w:jc w:val="center"/>
              <w:rPr>
                <w:rFonts w:ascii="GHEA Grapalat" w:hAnsi="GHEA Grapalat" w:cs="Sylfaen"/>
                <w:b/>
                <w:sz w:val="24"/>
                <w:szCs w:val="24"/>
                <w:lang w:val="hy-AM"/>
              </w:rPr>
            </w:pPr>
          </w:p>
          <w:p w:rsidR="008E1D2E" w:rsidRPr="008E1D2E" w:rsidRDefault="008E1D2E" w:rsidP="008E1D2E">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1. </w:t>
            </w:r>
            <w:r w:rsidRPr="00BA048B">
              <w:rPr>
                <w:rFonts w:ascii="GHEA Grapalat" w:hAnsi="GHEA Grapalat" w:cs="Sylfaen"/>
                <w:b/>
                <w:sz w:val="24"/>
                <w:szCs w:val="24"/>
                <w:lang w:val="hy-AM"/>
              </w:rPr>
              <w:t>Ը</w:t>
            </w:r>
            <w:r>
              <w:rPr>
                <w:rFonts w:ascii="GHEA Grapalat" w:hAnsi="GHEA Grapalat" w:cs="Sylfaen"/>
                <w:b/>
                <w:sz w:val="24"/>
                <w:szCs w:val="24"/>
                <w:lang w:val="hy-AM"/>
              </w:rPr>
              <w:t>նդունվել</w:t>
            </w:r>
            <w:r w:rsidRPr="00BA048B">
              <w:rPr>
                <w:rFonts w:ascii="GHEA Grapalat" w:hAnsi="GHEA Grapalat" w:cs="Sylfaen"/>
                <w:b/>
                <w:sz w:val="24"/>
                <w:szCs w:val="24"/>
                <w:lang w:val="hy-AM"/>
              </w:rPr>
              <w:t xml:space="preserve"> է</w:t>
            </w:r>
            <w:r w:rsidRPr="008E1D2E">
              <w:rPr>
                <w:rFonts w:ascii="GHEA Grapalat" w:hAnsi="GHEA Grapalat" w:cs="Sylfaen"/>
                <w:b/>
                <w:sz w:val="24"/>
                <w:szCs w:val="24"/>
                <w:lang w:val="hy-AM"/>
              </w:rPr>
              <w:t xml:space="preserve"> </w:t>
            </w:r>
          </w:p>
          <w:p w:rsidR="008E1D2E" w:rsidRPr="00BA048B" w:rsidRDefault="008E1D2E" w:rsidP="008E1D2E">
            <w:pPr>
              <w:shd w:val="clear" w:color="auto" w:fill="FFFFFF"/>
              <w:tabs>
                <w:tab w:val="left" w:pos="900"/>
              </w:tabs>
              <w:spacing w:after="0" w:line="360" w:lineRule="auto"/>
              <w:contextualSpacing/>
              <w:jc w:val="both"/>
              <w:rPr>
                <w:rFonts w:ascii="GHEA Grapalat" w:eastAsia="Calibri" w:hAnsi="GHEA Grapalat" w:cs="Times New Roman"/>
                <w:iCs/>
                <w:color w:val="000000"/>
                <w:sz w:val="24"/>
                <w:szCs w:val="24"/>
                <w:lang w:val="hy-AM"/>
              </w:rPr>
            </w:pPr>
            <w:r w:rsidRPr="005E63F7">
              <w:rPr>
                <w:rFonts w:ascii="GHEA Grapalat" w:eastAsia="Calibri" w:hAnsi="GHEA Grapalat" w:cs="Times New Roman"/>
                <w:iCs/>
                <w:color w:val="000000"/>
                <w:sz w:val="24"/>
                <w:szCs w:val="24"/>
                <w:lang w:val="hy-AM"/>
              </w:rPr>
              <w:t xml:space="preserve">   </w:t>
            </w:r>
            <w:r w:rsidRPr="00BA048B">
              <w:rPr>
                <w:rFonts w:ascii="GHEA Grapalat" w:eastAsia="Calibri" w:hAnsi="GHEA Grapalat" w:cs="Times New Roman"/>
                <w:iCs/>
                <w:color w:val="000000"/>
                <w:sz w:val="24"/>
                <w:szCs w:val="24"/>
                <w:lang w:val="hy-AM"/>
              </w:rPr>
              <w:t>Հիմնավորումը խմբագրվել է:</w:t>
            </w:r>
          </w:p>
          <w:p w:rsidR="008E1D2E" w:rsidRPr="00FD423B" w:rsidRDefault="008E1D2E" w:rsidP="00AF2B82">
            <w:pPr>
              <w:tabs>
                <w:tab w:val="left" w:pos="-90"/>
              </w:tabs>
              <w:spacing w:line="360" w:lineRule="auto"/>
              <w:jc w:val="center"/>
              <w:rPr>
                <w:rFonts w:ascii="GHEA Grapalat" w:hAnsi="GHEA Grapalat" w:cs="Sylfaen"/>
                <w:b/>
                <w:sz w:val="24"/>
                <w:szCs w:val="24"/>
                <w:lang w:val="hy-AM"/>
              </w:rPr>
            </w:pPr>
          </w:p>
          <w:p w:rsidR="008E1D2E" w:rsidRPr="00FD423B" w:rsidRDefault="008E1D2E" w:rsidP="00AF2B82">
            <w:pPr>
              <w:tabs>
                <w:tab w:val="left" w:pos="-90"/>
              </w:tabs>
              <w:spacing w:line="360" w:lineRule="auto"/>
              <w:jc w:val="center"/>
              <w:rPr>
                <w:rFonts w:ascii="GHEA Grapalat" w:hAnsi="GHEA Grapalat" w:cs="Sylfaen"/>
                <w:b/>
                <w:sz w:val="24"/>
                <w:szCs w:val="24"/>
                <w:lang w:val="hy-AM"/>
              </w:rPr>
            </w:pPr>
          </w:p>
          <w:p w:rsidR="008E1D2E" w:rsidRPr="00FD423B" w:rsidRDefault="008E1D2E" w:rsidP="00AF2B82">
            <w:pPr>
              <w:tabs>
                <w:tab w:val="left" w:pos="-90"/>
              </w:tabs>
              <w:spacing w:line="360" w:lineRule="auto"/>
              <w:jc w:val="center"/>
              <w:rPr>
                <w:rFonts w:ascii="GHEA Grapalat" w:hAnsi="GHEA Grapalat" w:cs="Sylfaen"/>
                <w:b/>
                <w:sz w:val="24"/>
                <w:szCs w:val="24"/>
                <w:lang w:val="hy-AM"/>
              </w:rPr>
            </w:pPr>
          </w:p>
          <w:p w:rsidR="008E1D2E" w:rsidRPr="00FD423B" w:rsidRDefault="008E1D2E" w:rsidP="00AF2B82">
            <w:pPr>
              <w:tabs>
                <w:tab w:val="left" w:pos="-90"/>
              </w:tabs>
              <w:spacing w:line="360" w:lineRule="auto"/>
              <w:jc w:val="center"/>
              <w:rPr>
                <w:rFonts w:ascii="GHEA Grapalat" w:hAnsi="GHEA Grapalat" w:cs="Sylfaen"/>
                <w:b/>
                <w:sz w:val="24"/>
                <w:szCs w:val="24"/>
                <w:lang w:val="hy-AM"/>
              </w:rPr>
            </w:pPr>
          </w:p>
          <w:p w:rsidR="008E1D2E" w:rsidRPr="00FD423B" w:rsidRDefault="008E1D2E" w:rsidP="00AF2B82">
            <w:pPr>
              <w:tabs>
                <w:tab w:val="left" w:pos="-90"/>
              </w:tabs>
              <w:spacing w:line="360" w:lineRule="auto"/>
              <w:jc w:val="center"/>
              <w:rPr>
                <w:rFonts w:ascii="GHEA Grapalat" w:hAnsi="GHEA Grapalat" w:cs="Sylfaen"/>
                <w:b/>
                <w:sz w:val="24"/>
                <w:szCs w:val="24"/>
                <w:lang w:val="hy-AM"/>
              </w:rPr>
            </w:pPr>
          </w:p>
          <w:p w:rsidR="008E1D2E" w:rsidRPr="00FD423B" w:rsidRDefault="008E1D2E" w:rsidP="00AF2B82">
            <w:pPr>
              <w:tabs>
                <w:tab w:val="left" w:pos="-90"/>
              </w:tabs>
              <w:spacing w:line="360" w:lineRule="auto"/>
              <w:jc w:val="center"/>
              <w:rPr>
                <w:rFonts w:ascii="GHEA Grapalat" w:hAnsi="GHEA Grapalat" w:cs="Sylfaen"/>
                <w:b/>
                <w:sz w:val="24"/>
                <w:szCs w:val="24"/>
                <w:lang w:val="hy-AM"/>
              </w:rPr>
            </w:pPr>
          </w:p>
          <w:p w:rsidR="008E1D2E" w:rsidRPr="000D2A0E" w:rsidRDefault="008E1D2E" w:rsidP="004E5E0D">
            <w:pPr>
              <w:tabs>
                <w:tab w:val="left" w:pos="-90"/>
              </w:tabs>
              <w:spacing w:line="360" w:lineRule="auto"/>
              <w:rPr>
                <w:rFonts w:ascii="GHEA Grapalat" w:hAnsi="GHEA Grapalat" w:cs="Sylfaen"/>
                <w:b/>
                <w:sz w:val="24"/>
                <w:szCs w:val="24"/>
                <w:lang w:val="hy-AM"/>
              </w:rPr>
            </w:pPr>
          </w:p>
          <w:p w:rsidR="00AF2B82" w:rsidRPr="00BA048B" w:rsidRDefault="008E1D2E" w:rsidP="008E1D2E">
            <w:pPr>
              <w:tabs>
                <w:tab w:val="left" w:pos="-90"/>
              </w:tabs>
              <w:spacing w:line="360" w:lineRule="auto"/>
              <w:jc w:val="center"/>
              <w:rPr>
                <w:rFonts w:ascii="GHEA Grapalat" w:hAnsi="GHEA Grapalat" w:cs="Sylfaen"/>
                <w:b/>
                <w:sz w:val="24"/>
                <w:szCs w:val="24"/>
                <w:lang w:val="hy-AM"/>
              </w:rPr>
            </w:pPr>
            <w:r w:rsidRPr="005E63F7">
              <w:rPr>
                <w:rFonts w:ascii="GHEA Grapalat" w:hAnsi="GHEA Grapalat" w:cs="Sylfaen"/>
                <w:b/>
                <w:sz w:val="24"/>
                <w:szCs w:val="24"/>
                <w:lang w:val="hy-AM"/>
              </w:rPr>
              <w:t>2</w:t>
            </w:r>
            <w:r>
              <w:rPr>
                <w:rFonts w:ascii="GHEA Grapalat" w:hAnsi="GHEA Grapalat" w:cs="Sylfaen"/>
                <w:b/>
                <w:sz w:val="24"/>
                <w:szCs w:val="24"/>
                <w:lang w:val="hy-AM"/>
              </w:rPr>
              <w:t xml:space="preserve">. </w:t>
            </w:r>
            <w:r w:rsidRPr="005E63F7">
              <w:rPr>
                <w:rFonts w:ascii="GHEA Grapalat" w:hAnsi="GHEA Grapalat" w:cs="Sylfaen"/>
                <w:b/>
                <w:sz w:val="24"/>
                <w:szCs w:val="24"/>
                <w:lang w:val="hy-AM"/>
              </w:rPr>
              <w:t>Չի ը</w:t>
            </w:r>
            <w:r>
              <w:rPr>
                <w:rFonts w:ascii="GHEA Grapalat" w:hAnsi="GHEA Grapalat" w:cs="Sylfaen"/>
                <w:b/>
                <w:sz w:val="24"/>
                <w:szCs w:val="24"/>
                <w:lang w:val="hy-AM"/>
              </w:rPr>
              <w:t>նդունվել</w:t>
            </w:r>
          </w:p>
          <w:p w:rsidR="00BA048B" w:rsidRPr="008E1D2E" w:rsidRDefault="008E1D2E" w:rsidP="008E1D2E">
            <w:pPr>
              <w:tabs>
                <w:tab w:val="left" w:pos="-90"/>
              </w:tabs>
              <w:spacing w:line="360" w:lineRule="auto"/>
              <w:jc w:val="both"/>
              <w:rPr>
                <w:rFonts w:ascii="GHEA Grapalat" w:hAnsi="GHEA Grapalat" w:cs="Sylfaen"/>
                <w:sz w:val="24"/>
                <w:szCs w:val="24"/>
                <w:lang w:val="hy-AM"/>
              </w:rPr>
            </w:pPr>
            <w:r w:rsidRPr="008E1D2E">
              <w:rPr>
                <w:rFonts w:ascii="GHEA Grapalat" w:hAnsi="GHEA Grapalat" w:cs="Sylfaen"/>
                <w:sz w:val="24"/>
                <w:szCs w:val="24"/>
                <w:lang w:val="hy-AM"/>
              </w:rPr>
              <w:t xml:space="preserve">  Սույն ամփոփաթերթի 5-րդ կետում՝ </w:t>
            </w:r>
            <w:r w:rsidRPr="008E1D2E">
              <w:rPr>
                <w:rFonts w:ascii="Sylfaen" w:hAnsi="Sylfaen" w:cs="Sylfaen"/>
                <w:lang w:val="hy-AM"/>
              </w:rPr>
              <w:t xml:space="preserve"> </w:t>
            </w:r>
            <w:r w:rsidRPr="008E1D2E">
              <w:rPr>
                <w:rFonts w:ascii="GHEA Grapalat" w:hAnsi="GHEA Grapalat" w:cs="Sylfaen"/>
                <w:sz w:val="24"/>
                <w:szCs w:val="24"/>
                <w:lang w:val="hy-AM"/>
              </w:rPr>
              <w:t xml:space="preserve">ՀՀ փոխվարչապետ Մ. Գրիգորյանի գրասենյակի 22.06.2023թ. N </w:t>
            </w:r>
            <w:r w:rsidRPr="008E1D2E">
              <w:rPr>
                <w:lang w:val="hy-AM"/>
              </w:rPr>
              <w:t xml:space="preserve"> </w:t>
            </w:r>
            <w:r>
              <w:rPr>
                <w:rFonts w:ascii="GHEA Grapalat" w:hAnsi="GHEA Grapalat" w:cs="Sylfaen"/>
                <w:sz w:val="24"/>
                <w:szCs w:val="24"/>
                <w:lang w:val="hy-AM"/>
              </w:rPr>
              <w:t xml:space="preserve">N </w:t>
            </w:r>
            <w:r w:rsidRPr="008E1D2E">
              <w:rPr>
                <w:rFonts w:ascii="GHEA Grapalat" w:hAnsi="GHEA Grapalat" w:cs="Sylfaen"/>
                <w:sz w:val="24"/>
                <w:szCs w:val="24"/>
                <w:lang w:val="hy-AM"/>
              </w:rPr>
              <w:t xml:space="preserve">02/09.10/20237-2023 գրությամբ ներկայացված </w:t>
            </w:r>
            <w:r w:rsidR="004E5E0D" w:rsidRPr="004E5E0D">
              <w:rPr>
                <w:rFonts w:ascii="GHEA Grapalat" w:hAnsi="GHEA Grapalat" w:cs="Sylfaen"/>
                <w:sz w:val="24"/>
                <w:szCs w:val="24"/>
                <w:lang w:val="hy-AM"/>
              </w:rPr>
              <w:t>2</w:t>
            </w:r>
            <w:r w:rsidRPr="008E1D2E">
              <w:rPr>
                <w:rFonts w:ascii="GHEA Grapalat" w:hAnsi="GHEA Grapalat" w:cs="Sylfaen"/>
                <w:sz w:val="24"/>
                <w:szCs w:val="24"/>
                <w:lang w:val="hy-AM"/>
              </w:rPr>
              <w:t xml:space="preserve">-րդ </w:t>
            </w:r>
            <w:r w:rsidR="004E5E0D" w:rsidRPr="004E5E0D">
              <w:rPr>
                <w:rFonts w:ascii="GHEA Grapalat" w:hAnsi="GHEA Grapalat" w:cs="Sylfaen"/>
                <w:sz w:val="24"/>
                <w:szCs w:val="24"/>
                <w:lang w:val="hy-AM"/>
              </w:rPr>
              <w:t xml:space="preserve">կետով </w:t>
            </w:r>
            <w:r w:rsidRPr="008E1D2E">
              <w:rPr>
                <w:rFonts w:ascii="GHEA Grapalat" w:hAnsi="GHEA Grapalat" w:cs="Sylfaen"/>
                <w:sz w:val="24"/>
                <w:szCs w:val="24"/>
                <w:lang w:val="hy-AM"/>
              </w:rPr>
              <w:t>նախատեսված առաջարկության վերաբերյալ ներկայացված հիմնավորմամբ:</w:t>
            </w:r>
          </w:p>
          <w:p w:rsidR="00BA048B" w:rsidRPr="008E1D2E" w:rsidRDefault="00BA048B" w:rsidP="00AF2B82">
            <w:pPr>
              <w:tabs>
                <w:tab w:val="left" w:pos="-90"/>
              </w:tabs>
              <w:spacing w:line="360" w:lineRule="auto"/>
              <w:jc w:val="center"/>
              <w:rPr>
                <w:rFonts w:ascii="GHEA Grapalat" w:hAnsi="GHEA Grapalat" w:cs="Sylfaen"/>
                <w:b/>
                <w:sz w:val="24"/>
                <w:szCs w:val="24"/>
                <w:lang w:val="hy-AM"/>
              </w:rPr>
            </w:pPr>
          </w:p>
          <w:p w:rsidR="00A02B43" w:rsidRPr="00BA048B" w:rsidRDefault="00A02B43" w:rsidP="00BA048B">
            <w:pPr>
              <w:tabs>
                <w:tab w:val="left" w:pos="-90"/>
              </w:tabs>
              <w:spacing w:line="360" w:lineRule="auto"/>
              <w:jc w:val="both"/>
              <w:rPr>
                <w:rFonts w:ascii="GHEA Grapalat" w:hAnsi="GHEA Grapalat" w:cs="Sylfaen"/>
                <w:b/>
                <w:sz w:val="24"/>
                <w:szCs w:val="24"/>
                <w:lang w:val="hy-AM"/>
              </w:rPr>
            </w:pPr>
          </w:p>
        </w:tc>
      </w:tr>
    </w:tbl>
    <w:p w:rsidR="004D0720" w:rsidRPr="00170795" w:rsidRDefault="004D0720">
      <w:pPr>
        <w:rPr>
          <w:lang w:val="hy-AM"/>
        </w:rPr>
      </w:pPr>
    </w:p>
    <w:sectPr w:rsidR="004D0720" w:rsidRPr="00170795"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MV Boli"/>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swiss"/>
    <w:pitch w:val="variable"/>
  </w:font>
  <w:font w:name="Arial Unicode">
    <w:altName w:val="Arial"/>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7200B7B"/>
    <w:multiLevelType w:val="multilevel"/>
    <w:tmpl w:val="3FB80A26"/>
    <w:lvl w:ilvl="0">
      <w:start w:val="1"/>
      <w:numFmt w:val="decimal"/>
      <w:lvlText w:val="%1."/>
      <w:lvlJc w:val="left"/>
      <w:pPr>
        <w:tabs>
          <w:tab w:val="num" w:pos="1080"/>
        </w:tabs>
        <w:ind w:left="1080" w:hanging="360"/>
      </w:pPr>
      <w:rPr>
        <w:rFonts w:cs="Times New Roman" w:hint="default"/>
        <w:b/>
        <w:sz w:val="24"/>
        <w:szCs w:val="24"/>
      </w:rPr>
    </w:lvl>
    <w:lvl w:ilvl="1">
      <w:start w:val="1"/>
      <w:numFmt w:val="decimal"/>
      <w:lvlText w:val="%1.%2"/>
      <w:lvlJc w:val="left"/>
      <w:pPr>
        <w:tabs>
          <w:tab w:val="num" w:pos="1052"/>
        </w:tabs>
        <w:ind w:left="1052" w:hanging="360"/>
      </w:pPr>
      <w:rPr>
        <w:rFonts w:cs="Times New Roman" w:hint="default"/>
        <w:b/>
        <w:sz w:val="22"/>
        <w:szCs w:val="22"/>
      </w:rPr>
    </w:lvl>
    <w:lvl w:ilvl="2">
      <w:start w:val="1"/>
      <w:numFmt w:val="decimal"/>
      <w:lvlText w:val="%1.%2.%3"/>
      <w:lvlJc w:val="left"/>
      <w:pPr>
        <w:tabs>
          <w:tab w:val="num" w:pos="1952"/>
        </w:tabs>
        <w:ind w:left="1952" w:hanging="720"/>
      </w:pPr>
      <w:rPr>
        <w:rFonts w:cs="Times New Roman" w:hint="default"/>
        <w:b/>
        <w:sz w:val="24"/>
      </w:rPr>
    </w:lvl>
    <w:lvl w:ilvl="3">
      <w:start w:val="1"/>
      <w:numFmt w:val="decimal"/>
      <w:lvlText w:val="%1.%2.%3.%4"/>
      <w:lvlJc w:val="left"/>
      <w:pPr>
        <w:tabs>
          <w:tab w:val="num" w:pos="2492"/>
        </w:tabs>
        <w:ind w:left="2492" w:hanging="720"/>
      </w:pPr>
      <w:rPr>
        <w:rFonts w:cs="Times New Roman" w:hint="default"/>
        <w:b/>
        <w:sz w:val="24"/>
      </w:rPr>
    </w:lvl>
    <w:lvl w:ilvl="4">
      <w:start w:val="1"/>
      <w:numFmt w:val="decimal"/>
      <w:lvlText w:val="%1.%2.%3.%4.%5"/>
      <w:lvlJc w:val="left"/>
      <w:pPr>
        <w:tabs>
          <w:tab w:val="num" w:pos="3392"/>
        </w:tabs>
        <w:ind w:left="3392" w:hanging="1080"/>
      </w:pPr>
      <w:rPr>
        <w:rFonts w:cs="Times New Roman" w:hint="default"/>
        <w:b/>
        <w:sz w:val="24"/>
      </w:rPr>
    </w:lvl>
    <w:lvl w:ilvl="5">
      <w:start w:val="1"/>
      <w:numFmt w:val="decimal"/>
      <w:lvlText w:val="%1.%2.%3.%4.%5.%6"/>
      <w:lvlJc w:val="left"/>
      <w:pPr>
        <w:tabs>
          <w:tab w:val="num" w:pos="3932"/>
        </w:tabs>
        <w:ind w:left="3932" w:hanging="1080"/>
      </w:pPr>
      <w:rPr>
        <w:rFonts w:cs="Times New Roman" w:hint="default"/>
        <w:b/>
        <w:sz w:val="24"/>
      </w:rPr>
    </w:lvl>
    <w:lvl w:ilvl="6">
      <w:start w:val="1"/>
      <w:numFmt w:val="decimal"/>
      <w:lvlText w:val="%1.%2.%3.%4.%5.%6.%7"/>
      <w:lvlJc w:val="left"/>
      <w:pPr>
        <w:tabs>
          <w:tab w:val="num" w:pos="4832"/>
        </w:tabs>
        <w:ind w:left="4832" w:hanging="1440"/>
      </w:pPr>
      <w:rPr>
        <w:rFonts w:cs="Times New Roman" w:hint="default"/>
        <w:b/>
        <w:sz w:val="24"/>
      </w:rPr>
    </w:lvl>
    <w:lvl w:ilvl="7">
      <w:start w:val="1"/>
      <w:numFmt w:val="decimal"/>
      <w:lvlText w:val="%1.%2.%3.%4.%5.%6.%7.%8"/>
      <w:lvlJc w:val="left"/>
      <w:pPr>
        <w:tabs>
          <w:tab w:val="num" w:pos="5372"/>
        </w:tabs>
        <w:ind w:left="5372" w:hanging="1440"/>
      </w:pPr>
      <w:rPr>
        <w:rFonts w:cs="Times New Roman" w:hint="default"/>
        <w:b/>
        <w:sz w:val="24"/>
      </w:rPr>
    </w:lvl>
    <w:lvl w:ilvl="8">
      <w:start w:val="1"/>
      <w:numFmt w:val="decimal"/>
      <w:lvlText w:val="%1.%2.%3.%4.%5.%6.%7.%8.%9"/>
      <w:lvlJc w:val="left"/>
      <w:pPr>
        <w:tabs>
          <w:tab w:val="num" w:pos="5912"/>
        </w:tabs>
        <w:ind w:left="5912" w:hanging="1440"/>
      </w:pPr>
      <w:rPr>
        <w:rFonts w:cs="Times New Roman" w:hint="default"/>
        <w:b/>
        <w:sz w:val="24"/>
      </w:rPr>
    </w:lvl>
  </w:abstractNum>
  <w:abstractNum w:abstractNumId="3">
    <w:nsid w:val="0E5C21D5"/>
    <w:multiLevelType w:val="hybridMultilevel"/>
    <w:tmpl w:val="70A02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
    <w:nsid w:val="15D717B8"/>
    <w:multiLevelType w:val="hybridMultilevel"/>
    <w:tmpl w:val="8140E36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8">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7"/>
  </w:num>
  <w:num w:numId="2">
    <w:abstractNumId w:val="1"/>
  </w:num>
  <w:num w:numId="3">
    <w:abstractNumId w:val="4"/>
  </w:num>
  <w:num w:numId="4">
    <w:abstractNumId w:val="6"/>
  </w:num>
  <w:num w:numId="5">
    <w:abstractNumId w:val="0"/>
  </w:num>
  <w:num w:numId="6">
    <w:abstractNumId w:val="9"/>
  </w:num>
  <w:num w:numId="7">
    <w:abstractNumId w:va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73D"/>
    <w:rsid w:val="00022938"/>
    <w:rsid w:val="00024FDB"/>
    <w:rsid w:val="00032668"/>
    <w:rsid w:val="000421CE"/>
    <w:rsid w:val="0005073D"/>
    <w:rsid w:val="00091BE7"/>
    <w:rsid w:val="00093417"/>
    <w:rsid w:val="000C05C5"/>
    <w:rsid w:val="000C2067"/>
    <w:rsid w:val="000D2A0E"/>
    <w:rsid w:val="000E668E"/>
    <w:rsid w:val="00117DF6"/>
    <w:rsid w:val="0012762E"/>
    <w:rsid w:val="001578F6"/>
    <w:rsid w:val="00170795"/>
    <w:rsid w:val="001C06F6"/>
    <w:rsid w:val="001D2EFC"/>
    <w:rsid w:val="00211586"/>
    <w:rsid w:val="00225406"/>
    <w:rsid w:val="002267F6"/>
    <w:rsid w:val="00252DC7"/>
    <w:rsid w:val="00253AB5"/>
    <w:rsid w:val="00264B21"/>
    <w:rsid w:val="002A4C04"/>
    <w:rsid w:val="002B74AA"/>
    <w:rsid w:val="002D290B"/>
    <w:rsid w:val="002E6173"/>
    <w:rsid w:val="002F28AF"/>
    <w:rsid w:val="003016A2"/>
    <w:rsid w:val="00312C17"/>
    <w:rsid w:val="00312CFC"/>
    <w:rsid w:val="00331E9A"/>
    <w:rsid w:val="00344E2B"/>
    <w:rsid w:val="00392FD1"/>
    <w:rsid w:val="0039450B"/>
    <w:rsid w:val="003C15C1"/>
    <w:rsid w:val="003E3339"/>
    <w:rsid w:val="003F38B4"/>
    <w:rsid w:val="003F6F83"/>
    <w:rsid w:val="004A35E1"/>
    <w:rsid w:val="004A514B"/>
    <w:rsid w:val="004B5AF1"/>
    <w:rsid w:val="004D0720"/>
    <w:rsid w:val="004E4B19"/>
    <w:rsid w:val="004E5E0D"/>
    <w:rsid w:val="00521FD8"/>
    <w:rsid w:val="00527E98"/>
    <w:rsid w:val="00551938"/>
    <w:rsid w:val="00571201"/>
    <w:rsid w:val="0058165A"/>
    <w:rsid w:val="00590195"/>
    <w:rsid w:val="005A438D"/>
    <w:rsid w:val="005C0B97"/>
    <w:rsid w:val="005E63F7"/>
    <w:rsid w:val="005F498B"/>
    <w:rsid w:val="0060147D"/>
    <w:rsid w:val="00614B1A"/>
    <w:rsid w:val="00616083"/>
    <w:rsid w:val="00620C07"/>
    <w:rsid w:val="00640DCE"/>
    <w:rsid w:val="006578C6"/>
    <w:rsid w:val="006731EB"/>
    <w:rsid w:val="00680E69"/>
    <w:rsid w:val="006A2CFF"/>
    <w:rsid w:val="006C7DDD"/>
    <w:rsid w:val="006F752D"/>
    <w:rsid w:val="0074788C"/>
    <w:rsid w:val="00751524"/>
    <w:rsid w:val="00776580"/>
    <w:rsid w:val="00782F0B"/>
    <w:rsid w:val="007A43B5"/>
    <w:rsid w:val="007E1590"/>
    <w:rsid w:val="007E4745"/>
    <w:rsid w:val="007F0AE6"/>
    <w:rsid w:val="008538A8"/>
    <w:rsid w:val="00854AE1"/>
    <w:rsid w:val="008A4D29"/>
    <w:rsid w:val="008B09C8"/>
    <w:rsid w:val="008D34BB"/>
    <w:rsid w:val="008E1D2E"/>
    <w:rsid w:val="008F06A4"/>
    <w:rsid w:val="00925E1D"/>
    <w:rsid w:val="00933247"/>
    <w:rsid w:val="00933363"/>
    <w:rsid w:val="009607BC"/>
    <w:rsid w:val="009747C3"/>
    <w:rsid w:val="00982352"/>
    <w:rsid w:val="0098359C"/>
    <w:rsid w:val="00984B06"/>
    <w:rsid w:val="009C5818"/>
    <w:rsid w:val="009F279D"/>
    <w:rsid w:val="00A02B43"/>
    <w:rsid w:val="00A41B94"/>
    <w:rsid w:val="00A74905"/>
    <w:rsid w:val="00A9367C"/>
    <w:rsid w:val="00AA1D1A"/>
    <w:rsid w:val="00AA5D80"/>
    <w:rsid w:val="00AC1207"/>
    <w:rsid w:val="00AC2DB1"/>
    <w:rsid w:val="00AD3D64"/>
    <w:rsid w:val="00AE0E89"/>
    <w:rsid w:val="00AE53E5"/>
    <w:rsid w:val="00AF2B82"/>
    <w:rsid w:val="00B00626"/>
    <w:rsid w:val="00B10310"/>
    <w:rsid w:val="00B154AE"/>
    <w:rsid w:val="00B2659E"/>
    <w:rsid w:val="00B54852"/>
    <w:rsid w:val="00B57130"/>
    <w:rsid w:val="00B6304B"/>
    <w:rsid w:val="00BA048B"/>
    <w:rsid w:val="00BA716F"/>
    <w:rsid w:val="00BE1BA6"/>
    <w:rsid w:val="00BE65C5"/>
    <w:rsid w:val="00BF720E"/>
    <w:rsid w:val="00C33667"/>
    <w:rsid w:val="00C51270"/>
    <w:rsid w:val="00C522E0"/>
    <w:rsid w:val="00C8150C"/>
    <w:rsid w:val="00C8220F"/>
    <w:rsid w:val="00C964A5"/>
    <w:rsid w:val="00CE1A9F"/>
    <w:rsid w:val="00D055AA"/>
    <w:rsid w:val="00D34AFE"/>
    <w:rsid w:val="00D41D2D"/>
    <w:rsid w:val="00D46CDF"/>
    <w:rsid w:val="00D73490"/>
    <w:rsid w:val="00DA5914"/>
    <w:rsid w:val="00DB0271"/>
    <w:rsid w:val="00DD59BC"/>
    <w:rsid w:val="00DF611C"/>
    <w:rsid w:val="00DF640D"/>
    <w:rsid w:val="00E00FCB"/>
    <w:rsid w:val="00E06733"/>
    <w:rsid w:val="00E1263F"/>
    <w:rsid w:val="00E13C82"/>
    <w:rsid w:val="00E20207"/>
    <w:rsid w:val="00E361D8"/>
    <w:rsid w:val="00E4060D"/>
    <w:rsid w:val="00E74F44"/>
    <w:rsid w:val="00E874F2"/>
    <w:rsid w:val="00EB0BA1"/>
    <w:rsid w:val="00EB1F8D"/>
    <w:rsid w:val="00EB7A74"/>
    <w:rsid w:val="00EC048D"/>
    <w:rsid w:val="00EF182F"/>
    <w:rsid w:val="00EF35B0"/>
    <w:rsid w:val="00F16EB5"/>
    <w:rsid w:val="00F173CE"/>
    <w:rsid w:val="00F23605"/>
    <w:rsid w:val="00F24AEB"/>
    <w:rsid w:val="00F44EE6"/>
    <w:rsid w:val="00F703D1"/>
    <w:rsid w:val="00F72798"/>
    <w:rsid w:val="00F727C9"/>
    <w:rsid w:val="00F915A9"/>
    <w:rsid w:val="00FB7BED"/>
    <w:rsid w:val="00FC4898"/>
    <w:rsid w:val="00FD423B"/>
    <w:rsid w:val="00FD68D7"/>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FED0CD-3A8B-4B3F-ADD0-C941F73C8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C0D2D-7C94-4B5E-BF9E-4B4229B5B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21</Pages>
  <Words>3274</Words>
  <Characters>18664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Mariam Ilanjyan</cp:lastModifiedBy>
  <cp:revision>98</cp:revision>
  <dcterms:created xsi:type="dcterms:W3CDTF">2022-11-09T10:37:00Z</dcterms:created>
  <dcterms:modified xsi:type="dcterms:W3CDTF">2023-08-29T07:13:00Z</dcterms:modified>
</cp:coreProperties>
</file>