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A5546F" w:rsidP="002E12FC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bookmarkStart w:id="0" w:name="_Hlk137138369"/>
      <w:r w:rsidR="002E12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</w:t>
      </w:r>
      <w:r w:rsidR="002E12FC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անրապետության </w:t>
      </w:r>
      <w:r w:rsidR="002E12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 2010</w:t>
      </w:r>
      <w:r w:rsidR="002E12FC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2E12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սեպտեմբերի 24</w:t>
      </w:r>
      <w:r w:rsidR="002E12FC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</w:t>
      </w:r>
      <w:r w:rsidR="002E12FC" w:rsidRPr="002E12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="002E12FC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E12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1327-Ն</w:t>
      </w:r>
      <w:r w:rsidR="002E12FC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որոշման մեջ </w:t>
      </w:r>
      <w:r w:rsidR="002E12FC" w:rsidRPr="00BF03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DA5E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ներ</w:t>
      </w:r>
      <w:bookmarkStart w:id="1" w:name="_GoBack"/>
      <w:bookmarkEnd w:id="1"/>
      <w:r w:rsidR="002E12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E12FC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  <w:bookmarkEnd w:id="0"/>
      <w:r w:rsidRPr="00FC4F5B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FC4F5B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2" w:name="_heading=h.gjdgxs"/>
      <w:bookmarkEnd w:id="2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FC4F5B" w:rsidRPr="00FC4F5B" w:rsidRDefault="00816CE2" w:rsidP="005030B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3" w:name="_heading=h.tyjcwt"/>
      <w:bookmarkStart w:id="4" w:name="_heading=h.f1ftkuuhlvt2"/>
      <w:bookmarkEnd w:id="3"/>
      <w:bookmarkEnd w:id="4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97DE3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 </w:t>
      </w:r>
      <w:r w:rsidR="003D407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2010 թվականի սեպտեմբերի 24-ի «Կ</w:t>
      </w:r>
      <w:r w:rsidR="003D40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ատարված հանցագործությունների հետ կապված` համարակալված իրերի, փաստաթղթերի և արժեթղթերի կենտրոնացված հաշվառման կարգը հաստատելու</w:t>
      </w:r>
      <w:r w:rsidR="003D407B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3D40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3D407B">
        <w:rPr>
          <w:rFonts w:ascii="GHEA Grapalat" w:eastAsia="Times New Roman" w:hAnsi="GHEA Grapalat" w:cs="Times New Roman"/>
          <w:color w:val="000000"/>
          <w:sz w:val="24"/>
          <w:szCs w:val="24"/>
        </w:rPr>
        <w:t>» N 1327-Ն ո</w:t>
      </w:r>
      <w:r w:rsidR="003D407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րոշման (այսուհետև՝ Որոշում) մեջ։</w:t>
      </w:r>
    </w:p>
    <w:p w:rsidR="003D407B" w:rsidRDefault="003D407B" w:rsidP="003D407B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3067E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 w:rsidR="009731CC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D306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D3067E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 նախաբանից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առաջարկվում է</w:t>
      </w:r>
      <w:r w:rsidRPr="00D306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հանել «և Հայաստանի Հանրապետության կառավարության 2002 թվականի սեպտեմբերի 12-ի N 1566-Ն որոշմամբ հաստատված ցանկի 2-րդ կետի» բառերը</w:t>
      </w:r>
      <w:r w:rsidRPr="00D3067E">
        <w:rPr>
          <w:rFonts w:ascii="GHEA Grapalat" w:eastAsia="Times New Roman" w:hAnsi="GHEA Grapalat" w:cs="Cambria Math"/>
          <w:color w:val="000000"/>
          <w:sz w:val="24"/>
          <w:szCs w:val="24"/>
        </w:rPr>
        <w:t>, քանի որ նշված որոշումը չի հանդիսանո</w:t>
      </w:r>
      <w:r>
        <w:rPr>
          <w:rFonts w:ascii="GHEA Grapalat" w:eastAsia="Times New Roman" w:hAnsi="GHEA Grapalat" w:cs="Cambria Math"/>
          <w:color w:val="000000"/>
          <w:sz w:val="24"/>
          <w:szCs w:val="24"/>
        </w:rPr>
        <w:t>ւմ սույն որոշման իրավական հիմքը, ինչպես 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կառավարությանն առընթեր Հայաստանի Հանրապետության ոստիկանության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բառերը փոխարինել «Հայաստանի Հանրապետության ներքին գործերի նախարարության ոստիկանության»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բառերով։</w:t>
      </w:r>
    </w:p>
    <w:p w:rsidR="00BB058E" w:rsidRPr="00FC4F5B" w:rsidRDefault="00BB058E" w:rsidP="004F31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>3. Կապը ռազմավարական փաստաթղթերի հետ.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9D9" w:rsidRDefault="00AF29D9" w:rsidP="000250FC">
      <w:pPr>
        <w:spacing w:after="0" w:line="240" w:lineRule="auto"/>
      </w:pPr>
      <w:r>
        <w:separator/>
      </w:r>
    </w:p>
  </w:endnote>
  <w:endnote w:type="continuationSeparator" w:id="0">
    <w:p w:rsidR="00AF29D9" w:rsidRDefault="00AF29D9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9D9" w:rsidRDefault="00AF29D9" w:rsidP="000250FC">
      <w:pPr>
        <w:spacing w:after="0" w:line="240" w:lineRule="auto"/>
      </w:pPr>
      <w:r>
        <w:separator/>
      </w:r>
    </w:p>
  </w:footnote>
  <w:footnote w:type="continuationSeparator" w:id="0">
    <w:p w:rsidR="00AF29D9" w:rsidRDefault="00AF29D9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C3ABD"/>
    <w:rsid w:val="000E715C"/>
    <w:rsid w:val="00117472"/>
    <w:rsid w:val="00131063"/>
    <w:rsid w:val="001A266C"/>
    <w:rsid w:val="00281BAB"/>
    <w:rsid w:val="00296386"/>
    <w:rsid w:val="002E12FC"/>
    <w:rsid w:val="003234E8"/>
    <w:rsid w:val="00335993"/>
    <w:rsid w:val="003A3627"/>
    <w:rsid w:val="003D407B"/>
    <w:rsid w:val="0042114E"/>
    <w:rsid w:val="004F31BD"/>
    <w:rsid w:val="005030BC"/>
    <w:rsid w:val="00541706"/>
    <w:rsid w:val="005A2515"/>
    <w:rsid w:val="006726CE"/>
    <w:rsid w:val="006D4DF6"/>
    <w:rsid w:val="00782BBB"/>
    <w:rsid w:val="007A55FB"/>
    <w:rsid w:val="007B11CB"/>
    <w:rsid w:val="00816CE2"/>
    <w:rsid w:val="00907558"/>
    <w:rsid w:val="009731CC"/>
    <w:rsid w:val="009A2306"/>
    <w:rsid w:val="009A42F6"/>
    <w:rsid w:val="00A5546F"/>
    <w:rsid w:val="00A925E7"/>
    <w:rsid w:val="00AF29D9"/>
    <w:rsid w:val="00B85FBA"/>
    <w:rsid w:val="00BB058E"/>
    <w:rsid w:val="00C461A3"/>
    <w:rsid w:val="00CA7216"/>
    <w:rsid w:val="00D97DE3"/>
    <w:rsid w:val="00DA5E73"/>
    <w:rsid w:val="00DC4337"/>
    <w:rsid w:val="00DF6BE7"/>
    <w:rsid w:val="00EB49EE"/>
    <w:rsid w:val="00F91355"/>
    <w:rsid w:val="00FC4F5B"/>
    <w:rsid w:val="00FC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27</cp:revision>
  <cp:lastPrinted>2023-02-07T11:18:00Z</cp:lastPrinted>
  <dcterms:created xsi:type="dcterms:W3CDTF">2023-02-07T08:13:00Z</dcterms:created>
  <dcterms:modified xsi:type="dcterms:W3CDTF">2023-08-11T13:14:00Z</dcterms:modified>
</cp:coreProperties>
</file>