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19D14CE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63AA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ՊԱԿ ՊԵՆ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67D70" w:rsidRPr="00967D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A0EB466" w:rsidR="0077537C" w:rsidRPr="00BC55FB" w:rsidRDefault="00063AA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67D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B501A2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</w:rPr>
              <w:t>01/2-1/15635-2023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FF7CCB7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D03E768" w:rsidR="0077537C" w:rsidRPr="00BC55FB" w:rsidRDefault="00063AA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67D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BCBAB5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</w:rPr>
              <w:t>01/3-2/49042-2023</w:t>
            </w:r>
          </w:p>
        </w:tc>
      </w:tr>
      <w:tr w:rsidR="0077537C" w:rsidRPr="003266B5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5D3183" w14:textId="77777777" w:rsidR="00063AA4" w:rsidRPr="00063AA4" w:rsidRDefault="00967D70" w:rsidP="00063AA4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967D7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967D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967D7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="00063AA4"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«ՊԱԿ ՊԵՆ»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4E403A18" w14:textId="2A417251" w:rsidR="00BD02D8" w:rsidRPr="00967D70" w:rsidRDefault="00063AA4" w:rsidP="00063A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Միաժամանակ,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«ՊԱԿ ՊԵՆ» սահմանափակ պատասխանատվությամբ ընկերությունը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(ՀՎՀՀ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՝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00142569, գրանցված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՝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27.04.2015թ</w:t>
            </w:r>
            <w:r w:rsidRPr="00063AA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)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գործում է հարկման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ընդհանուր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. հուլիս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6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135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,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000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դրամ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: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Ընկերության 2021թ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4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115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,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000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դրամ, 2022թ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5, իսկ միջին հարկման բազան`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107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,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473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դրամ: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2021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և 2022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թվական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ներ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ի տարեկան տեղեկատվությունը համապատասխանում է հարկային մարմնի տեղեկատվական բազայում առկա տվյալների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ն, իսկ 07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.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08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>.2023թ</w:t>
            </w:r>
            <w:r w:rsidRPr="00063AA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</w:t>
            </w:r>
            <w:r w:rsidRPr="00063AA4">
              <w:rPr>
                <w:rFonts w:ascii="GHEA Grapalat" w:hAnsi="GHEA Grapalat" w:cs="Cambria Math"/>
                <w:sz w:val="24"/>
                <w:szCs w:val="24"/>
                <w:lang w:val="hy-AM"/>
              </w:rPr>
              <w:t>։</w:t>
            </w:r>
            <w:r w:rsidR="00BD02D8" w:rsidRPr="00967D70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967D70" w:rsidRDefault="0077537C" w:rsidP="00967D7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B11C596" w:rsidR="00571130" w:rsidRPr="00BC55FB" w:rsidRDefault="00C7383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63A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4757AED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63AA4" w:rsidRPr="00063AA4">
              <w:rPr>
                <w:rFonts w:ascii="GHEA Grapalat" w:eastAsia="Times New Roman" w:hAnsi="GHEA Grapalat" w:cs="Times New Roman"/>
                <w:sz w:val="24"/>
                <w:szCs w:val="24"/>
              </w:rPr>
              <w:t>01/27.1/36165-2023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A702C6"/>
    <w:multiLevelType w:val="hybridMultilevel"/>
    <w:tmpl w:val="51D01ABA"/>
    <w:lvl w:ilvl="0" w:tplc="BC3E36C4">
      <w:start w:val="1"/>
      <w:numFmt w:val="decimal"/>
      <w:lvlText w:val="%1."/>
      <w:lvlJc w:val="left"/>
      <w:pPr>
        <w:ind w:left="900" w:hanging="360"/>
      </w:pPr>
    </w:lvl>
    <w:lvl w:ilvl="1" w:tplc="08090019">
      <w:start w:val="1"/>
      <w:numFmt w:val="lowerLetter"/>
      <w:lvlText w:val="%2."/>
      <w:lvlJc w:val="left"/>
      <w:pPr>
        <w:ind w:left="1620" w:hanging="360"/>
      </w:pPr>
    </w:lvl>
    <w:lvl w:ilvl="2" w:tplc="0809001B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>
      <w:start w:val="1"/>
      <w:numFmt w:val="lowerLetter"/>
      <w:lvlText w:val="%5."/>
      <w:lvlJc w:val="left"/>
      <w:pPr>
        <w:ind w:left="3780" w:hanging="360"/>
      </w:pPr>
    </w:lvl>
    <w:lvl w:ilvl="5" w:tplc="0809001B">
      <w:start w:val="1"/>
      <w:numFmt w:val="lowerRoman"/>
      <w:lvlText w:val="%6."/>
      <w:lvlJc w:val="right"/>
      <w:pPr>
        <w:ind w:left="4500" w:hanging="180"/>
      </w:pPr>
    </w:lvl>
    <w:lvl w:ilvl="6" w:tplc="0809000F">
      <w:start w:val="1"/>
      <w:numFmt w:val="decimal"/>
      <w:lvlText w:val="%7."/>
      <w:lvlJc w:val="left"/>
      <w:pPr>
        <w:ind w:left="5220" w:hanging="360"/>
      </w:pPr>
    </w:lvl>
    <w:lvl w:ilvl="7" w:tplc="08090019">
      <w:start w:val="1"/>
      <w:numFmt w:val="lowerLetter"/>
      <w:lvlText w:val="%8."/>
      <w:lvlJc w:val="left"/>
      <w:pPr>
        <w:ind w:left="5940" w:hanging="360"/>
      </w:pPr>
    </w:lvl>
    <w:lvl w:ilvl="8" w:tplc="08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63AA4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67D70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C7383A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7D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1671A-FD19-4FDD-85EC-10D856928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dcterms:created xsi:type="dcterms:W3CDTF">2021-11-10T11:33:00Z</dcterms:created>
  <dcterms:modified xsi:type="dcterms:W3CDTF">2023-08-11T13:29:00Z</dcterms:modified>
</cp:coreProperties>
</file>