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29C" w:rsidRPr="009B48C6" w:rsidRDefault="0029329C" w:rsidP="0029329C">
      <w:pPr>
        <w:shd w:val="clear" w:color="auto" w:fill="FFFFFF"/>
        <w:spacing w:after="0"/>
        <w:ind w:right="283" w:firstLine="567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>Հ</w:t>
      </w:r>
      <w:r w:rsidR="002B240C"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>Ի</w:t>
      </w:r>
      <w:r w:rsidR="002B240C"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>Մ</w:t>
      </w:r>
      <w:r w:rsidR="002B240C"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>Ն</w:t>
      </w:r>
      <w:r w:rsidR="002B240C"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>Ա</w:t>
      </w:r>
      <w:r w:rsidR="002B240C"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>Վ</w:t>
      </w:r>
      <w:r w:rsidR="002B240C"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>Ո</w:t>
      </w:r>
      <w:r w:rsidR="002B240C"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>Ր</w:t>
      </w:r>
      <w:r w:rsidR="002B240C"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>ՈՒ</w:t>
      </w:r>
      <w:r w:rsidR="002B240C"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>Մ</w:t>
      </w:r>
      <w:r w:rsidR="002B240C"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</w:p>
    <w:p w:rsidR="002B240C" w:rsidRPr="009B48C6" w:rsidRDefault="002B240C" w:rsidP="0029329C">
      <w:pPr>
        <w:shd w:val="clear" w:color="auto" w:fill="FFFFFF"/>
        <w:spacing w:after="0"/>
        <w:ind w:right="283" w:firstLine="567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0A3E6A" w:rsidRDefault="000A3E6A" w:rsidP="000A3E6A">
      <w:pPr>
        <w:shd w:val="clear" w:color="auto" w:fill="FFFFFF"/>
        <w:spacing w:after="0" w:line="240" w:lineRule="auto"/>
        <w:ind w:right="283" w:firstLine="567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8866A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Pr="008866A4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Pr="008866A4">
        <w:rPr>
          <w:rFonts w:ascii="GHEA Grapalat" w:hAnsi="GHEA Grapalat"/>
          <w:b/>
          <w:sz w:val="24"/>
          <w:szCs w:val="24"/>
          <w:lang w:val="hy-AM"/>
        </w:rPr>
        <w:t xml:space="preserve"> ԸՆ</w:t>
      </w:r>
      <w:r w:rsidRPr="008866A4">
        <w:rPr>
          <w:rFonts w:ascii="GHEA Grapalat" w:hAnsi="GHEA Grapalat" w:cs="Sylfaen"/>
          <w:b/>
          <w:sz w:val="24"/>
          <w:szCs w:val="24"/>
          <w:lang w:val="hy-AM"/>
        </w:rPr>
        <w:t>ԴՈՒՆԵԼՈՒ</w:t>
      </w:r>
      <w:r w:rsidR="00A529C6">
        <w:rPr>
          <w:rFonts w:ascii="GHEA Grapalat" w:hAnsi="GHEA Grapalat" w:cs="Sylfaen"/>
          <w:b/>
          <w:sz w:val="24"/>
          <w:szCs w:val="24"/>
          <w:lang w:val="hy-AM"/>
        </w:rPr>
        <w:t xml:space="preserve"> ԵՎ</w:t>
      </w:r>
      <w:r w:rsidRPr="008866A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8866A4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ՀԱՅԱՍՏԱՆԻ ՀԱՆՐԱՊԵՏՈՒԹՅԱՆ ՏԱՐԱԾՔԱՅԻՆ ԿԱՌԱՎԱՐՄԱՆ ԵՎ ԵՆԹԱԿԱՌՈՒՑՎԱԾՔՆԵՐԻ ՆԱԽԱՐԱՐՈՒԹՅԱՆ ՊԵՏԱԿԱՆ ԳՈՒՅՔԻ ԿԱՌԱՎԱՐՄԱՆ ԿՈՄԻՏԵԻՆ ԱՄՐԱՑՆԵԼՈՒ ՄԱՍԻՆ</w:t>
      </w:r>
    </w:p>
    <w:p w:rsidR="000A3E6A" w:rsidRDefault="000A3E6A" w:rsidP="000A3E6A">
      <w:pPr>
        <w:shd w:val="clear" w:color="auto" w:fill="FFFFFF"/>
        <w:spacing w:after="0" w:line="240" w:lineRule="auto"/>
        <w:ind w:right="283" w:firstLine="567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</w:p>
    <w:p w:rsidR="000A3E6A" w:rsidRDefault="000A3E6A" w:rsidP="000A3E6A">
      <w:pPr>
        <w:shd w:val="clear" w:color="auto" w:fill="FFFFFF"/>
        <w:spacing w:after="0" w:line="240" w:lineRule="auto"/>
        <w:ind w:right="283" w:firstLine="567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</w:p>
    <w:p w:rsidR="00D53F5D" w:rsidRDefault="00D53F5D" w:rsidP="00A84363">
      <w:pPr>
        <w:spacing w:after="0" w:line="360" w:lineRule="auto"/>
        <w:ind w:left="-567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Pr="00D53F5D">
        <w:rPr>
          <w:rFonts w:ascii="GHEA Grapalat" w:hAnsi="GHEA Grapalat" w:cs="Sylfaen"/>
          <w:sz w:val="24"/>
          <w:szCs w:val="24"/>
          <w:lang w:val="hy-AM"/>
        </w:rPr>
        <w:t xml:space="preserve">տարածքային կառավարման և ենթակառուցվածքների նախարարության պետական գույքի կառավարման կոմիտե (այսուհետ՝ Կոմիտե) է դիմել ՀՀ շրջակա միջավայրի նախարարության անտառային կոմիտեն՝ տեղեկացնելով, որ «Հայանտառ» ՊՈԱԿ-ին պատկանող </w:t>
      </w:r>
      <w:r w:rsidR="00A84363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Pr="00D53F5D">
        <w:rPr>
          <w:rFonts w:ascii="GHEA Grapalat" w:hAnsi="GHEA Grapalat" w:cs="Sylfaen"/>
          <w:sz w:val="24"/>
          <w:szCs w:val="24"/>
          <w:lang w:val="hy-AM"/>
        </w:rPr>
        <w:t xml:space="preserve">Տավուշի մարզի Իջևան համայնքի Աճարկուտ գյուղի 1-ին փողոցի 13 հասցեում գտնվող 11-08-0003-0021-001 ծածկագրով անշարժ գույքը ներկայումս չի օգտագործվում «Հայանտառ» ՊՈԱԿ-ի կողմից՝ միաժամանակ </w:t>
      </w:r>
      <w:r>
        <w:rPr>
          <w:rFonts w:ascii="GHEA Grapalat" w:hAnsi="GHEA Grapalat" w:cs="Sylfaen"/>
          <w:sz w:val="24"/>
          <w:szCs w:val="24"/>
          <w:lang w:val="hy-AM"/>
        </w:rPr>
        <w:t>տեղեկացնելով, որ</w:t>
      </w:r>
      <w:r w:rsidRPr="00D53F5D">
        <w:rPr>
          <w:rFonts w:ascii="GHEA Grapalat" w:hAnsi="GHEA Grapalat" w:cs="Sylfaen"/>
          <w:sz w:val="24"/>
          <w:szCs w:val="24"/>
          <w:lang w:val="hy-AM"/>
        </w:rPr>
        <w:t xml:space="preserve"> «Հայանտառ» ՊՈԱԿ-ը վերոնշյալ գույքը ցանկանում է նվիրատվությամբ փոխանցել պետությանը</w:t>
      </w:r>
      <w:r>
        <w:rPr>
          <w:rFonts w:ascii="GHEA Grapalat" w:hAnsi="GHEA Grapalat" w:cs="Sylfaen"/>
          <w:sz w:val="24"/>
          <w:szCs w:val="24"/>
          <w:lang w:val="hy-AM"/>
        </w:rPr>
        <w:t>՝</w:t>
      </w:r>
      <w:r w:rsidRPr="00D53F5D">
        <w:rPr>
          <w:rFonts w:ascii="GHEA Grapalat" w:hAnsi="GHEA Grapalat" w:cs="Sylfaen"/>
          <w:sz w:val="24"/>
          <w:szCs w:val="24"/>
          <w:lang w:val="hy-AM"/>
        </w:rPr>
        <w:t xml:space="preserve"> այն առավել արդյունավետ և նպատակային օգտագործ</w:t>
      </w:r>
      <w:r>
        <w:rPr>
          <w:rFonts w:ascii="GHEA Grapalat" w:hAnsi="GHEA Grapalat" w:cs="Sylfaen"/>
          <w:sz w:val="24"/>
          <w:szCs w:val="24"/>
          <w:lang w:val="hy-AM"/>
        </w:rPr>
        <w:t>ելու</w:t>
      </w:r>
      <w:r w:rsidRPr="00D53F5D">
        <w:rPr>
          <w:rFonts w:ascii="GHEA Grapalat" w:hAnsi="GHEA Grapalat" w:cs="Sylfaen"/>
          <w:sz w:val="24"/>
          <w:szCs w:val="24"/>
          <w:lang w:val="hy-AM"/>
        </w:rPr>
        <w:t xml:space="preserve"> համար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  <w:r w:rsidRPr="00D53F5D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D53F5D" w:rsidRDefault="00D53F5D" w:rsidP="00A84363">
      <w:pPr>
        <w:spacing w:after="0" w:line="360" w:lineRule="auto"/>
        <w:ind w:left="-567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Ներկայացված նախագծով առաջարկվում է </w:t>
      </w:r>
      <w:r w:rsidRPr="00D53F5D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FD390F">
        <w:rPr>
          <w:rFonts w:ascii="GHEA Grapalat" w:hAnsi="GHEA Grapalat" w:cs="Sylfaen"/>
          <w:sz w:val="24"/>
          <w:szCs w:val="24"/>
          <w:lang w:val="hy-AM"/>
        </w:rPr>
        <w:t>ը, որպես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53F5D">
        <w:rPr>
          <w:rFonts w:ascii="GHEA Grapalat" w:hAnsi="GHEA Grapalat" w:cs="Sylfaen"/>
          <w:sz w:val="24"/>
          <w:szCs w:val="24"/>
          <w:lang w:val="hy-AM"/>
        </w:rPr>
        <w:t>նվիրատվություն</w:t>
      </w:r>
      <w:bookmarkStart w:id="0" w:name="_GoBack"/>
      <w:bookmarkEnd w:id="0"/>
      <w:r w:rsidRPr="00D53F5D">
        <w:rPr>
          <w:rFonts w:ascii="GHEA Grapalat" w:hAnsi="GHEA Grapalat" w:cs="Sylfaen"/>
          <w:sz w:val="24"/>
          <w:szCs w:val="24"/>
          <w:lang w:val="hy-AM"/>
        </w:rPr>
        <w:t xml:space="preserve"> ընդունել «Հայանտառ» պետական ոչ առևտրային կազմակերպությանը (այսուհետ՝ Կազմակերպություն) սեփականության իրավունքով իրեն պատկանող </w:t>
      </w:r>
      <w:r>
        <w:rPr>
          <w:rFonts w:ascii="GHEA Grapalat" w:hAnsi="GHEA Grapalat" w:cs="Sylfaen"/>
          <w:sz w:val="24"/>
          <w:szCs w:val="24"/>
          <w:lang w:val="hy-AM"/>
        </w:rPr>
        <w:t>ՀՀ</w:t>
      </w:r>
      <w:r w:rsidRPr="00D53F5D">
        <w:rPr>
          <w:rFonts w:ascii="GHEA Grapalat" w:hAnsi="GHEA Grapalat" w:cs="Sylfaen"/>
          <w:sz w:val="24"/>
          <w:szCs w:val="24"/>
          <w:lang w:val="hy-AM"/>
        </w:rPr>
        <w:t xml:space="preserve"> Տ</w:t>
      </w:r>
      <w:r w:rsidRPr="00D53F5D">
        <w:rPr>
          <w:rFonts w:ascii="GHEA Grapalat" w:hAnsi="GHEA Grapalat"/>
          <w:sz w:val="24"/>
          <w:szCs w:val="24"/>
          <w:lang w:val="hy-AM"/>
        </w:rPr>
        <w:t>ավուշի մարզ,  համայնք Իջևան գյուղ Աճարկուտ 1-ին փողոցի 13 հասցեում 679.95 քառ. մետր մակերեսով շենքը և դրա օգտագործման ու սպասարկման համար կատկացված 0.0649 հեկտար մակերեսով հողամասը (</w:t>
      </w:r>
      <w:r w:rsidRPr="00D53F5D">
        <w:rPr>
          <w:rFonts w:ascii="GHEA Grapalat" w:hAnsi="GHEA Grapalat" w:cs="Sylfaen"/>
          <w:sz w:val="24"/>
          <w:szCs w:val="24"/>
          <w:lang w:val="hy-AM"/>
        </w:rPr>
        <w:t xml:space="preserve">անշարժ գույքի նկատմամբ իրավունքի պետական գրանցման վկայական 10072023-11-0002, այսուհետ՝ Գույք) և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այն </w:t>
      </w:r>
      <w:r w:rsidRPr="00D53F5D">
        <w:rPr>
          <w:rFonts w:ascii="GHEA Grapalat" w:hAnsi="GHEA Grapalat" w:cs="Sylfaen"/>
          <w:sz w:val="24"/>
          <w:szCs w:val="24"/>
          <w:lang w:val="hy-AM"/>
        </w:rPr>
        <w:t>ամրացնել Կոմիտե</w:t>
      </w:r>
      <w:r>
        <w:rPr>
          <w:rFonts w:ascii="GHEA Grapalat" w:hAnsi="GHEA Grapalat" w:cs="Sylfaen"/>
          <w:sz w:val="24"/>
          <w:szCs w:val="24"/>
          <w:lang w:val="hy-AM"/>
        </w:rPr>
        <w:t>ին։</w:t>
      </w:r>
    </w:p>
    <w:p w:rsidR="00A84363" w:rsidRPr="008C1A8E" w:rsidRDefault="00A84363" w:rsidP="00A84363">
      <w:pPr>
        <w:spacing w:after="0" w:line="360" w:lineRule="auto"/>
        <w:ind w:left="-567" w:firstLine="360"/>
        <w:jc w:val="both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 w:eastAsia="ru-RU"/>
        </w:rPr>
      </w:pPr>
      <w:r w:rsidRPr="005A37F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ՀՀ կառավարության 18.08.2</w:t>
      </w:r>
      <w:r w:rsidRPr="008C1A8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հիմանը, բնակչության սոցիալ-տնտեսական խնդիրների լուծմանն ուղղված մի շարք կատարման ենթակա միջոցառումներ։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ՀՀ կողմից </w:t>
      </w:r>
      <w:r w:rsidRPr="00A8436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ՀՀ Տավուշի մարզ,  համայնք Իջևան գյուղ Աճարկուտ 1-ին փողոցի 13 հասցեում</w:t>
      </w:r>
      <w:r w:rsidRPr="004C77B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գտնվող գույքի նվիրատվությունն ընդունելը </w:t>
      </w:r>
      <w:r w:rsidRPr="008C1A8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բխում է ՀՀ կառավարության  2021-2026թթ. ծրագրի պահանջներից։</w:t>
      </w:r>
    </w:p>
    <w:p w:rsidR="00A84363" w:rsidRPr="008C1A8E" w:rsidRDefault="00A84363" w:rsidP="00A84363">
      <w:pPr>
        <w:tabs>
          <w:tab w:val="left" w:pos="7110"/>
        </w:tabs>
        <w:spacing w:after="0" w:line="360" w:lineRule="auto"/>
        <w:ind w:left="-567" w:firstLine="896"/>
        <w:jc w:val="both"/>
        <w:rPr>
          <w:rFonts w:ascii="GHEA Grapalat" w:eastAsia="Times New Roman" w:hAnsi="GHEA Grapalat" w:cs="Times New Roman"/>
          <w:bCs/>
          <w:i/>
          <w:sz w:val="24"/>
          <w:szCs w:val="24"/>
          <w:lang w:val="af-ZA" w:eastAsia="ru-RU"/>
        </w:rPr>
      </w:pPr>
      <w:r w:rsidRPr="008C1A8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lastRenderedPageBreak/>
        <w:t xml:space="preserve"> «</w:t>
      </w:r>
      <w:r w:rsidRPr="008866A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Pr="008866A4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Pr="008866A4">
        <w:rPr>
          <w:rFonts w:ascii="GHEA Grapalat" w:hAnsi="GHEA Grapalat"/>
          <w:b/>
          <w:sz w:val="24"/>
          <w:szCs w:val="24"/>
          <w:lang w:val="hy-AM"/>
        </w:rPr>
        <w:t xml:space="preserve"> ԸՆ</w:t>
      </w:r>
      <w:r w:rsidRPr="008866A4">
        <w:rPr>
          <w:rFonts w:ascii="GHEA Grapalat" w:hAnsi="GHEA Grapalat" w:cs="Sylfaen"/>
          <w:b/>
          <w:sz w:val="24"/>
          <w:szCs w:val="24"/>
          <w:lang w:val="hy-AM"/>
        </w:rPr>
        <w:t xml:space="preserve">ԴՈՒՆԵԼՈՒ, </w:t>
      </w:r>
      <w:r w:rsidRPr="008866A4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ՀԱՅԱՍՏԱՆԻ ՀԱՆՐԱՊԵՏՈՒԹՅԱՆ ՏԱՐԱԾՔԱՅԻՆ ԿԱՌԱՎԱՐՄԱՆ ԵՎ ԵՆԹԱԿԱՌՈՒՑՎԱԾՔՆԵՐԻ ՆԱԽԱՐԱՐՈՒԹՅԱՆ ՊԵՏԱԿԱՆ ԳՈՒՅՔԻ ԿԱՌԱՎԱՐՄԱՆ ԿՈՄԻՏԵԻՆ ԱՄՐԱՑՆԵԼՈՒ ՄԱՍԻՆ</w:t>
      </w:r>
      <w:r w:rsidRPr="008C1A8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</w:t>
      </w:r>
      <w:r w:rsidRPr="008C1A8E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 w:rsidRPr="008C1A8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D53F5D" w:rsidRPr="00A84363" w:rsidRDefault="00D53F5D" w:rsidP="00A84363">
      <w:pPr>
        <w:spacing w:line="360" w:lineRule="auto"/>
        <w:ind w:left="-567"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sectPr w:rsidR="00D53F5D" w:rsidRPr="00A84363" w:rsidSect="004A7AA1">
      <w:pgSz w:w="12240" w:h="15840"/>
      <w:pgMar w:top="540" w:right="758" w:bottom="28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66881"/>
    <w:multiLevelType w:val="hybridMultilevel"/>
    <w:tmpl w:val="D43A3178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93D"/>
    <w:rsid w:val="000118C2"/>
    <w:rsid w:val="0001738B"/>
    <w:rsid w:val="000228BE"/>
    <w:rsid w:val="00032CE9"/>
    <w:rsid w:val="000A3E6A"/>
    <w:rsid w:val="000F787A"/>
    <w:rsid w:val="001E0B98"/>
    <w:rsid w:val="001F2673"/>
    <w:rsid w:val="00213742"/>
    <w:rsid w:val="00231505"/>
    <w:rsid w:val="00235A2C"/>
    <w:rsid w:val="0029329C"/>
    <w:rsid w:val="002B240C"/>
    <w:rsid w:val="0037674A"/>
    <w:rsid w:val="00383EA2"/>
    <w:rsid w:val="003B311E"/>
    <w:rsid w:val="003D7662"/>
    <w:rsid w:val="003E647F"/>
    <w:rsid w:val="004119C9"/>
    <w:rsid w:val="0048115B"/>
    <w:rsid w:val="004B365A"/>
    <w:rsid w:val="00503E82"/>
    <w:rsid w:val="00563F50"/>
    <w:rsid w:val="00593005"/>
    <w:rsid w:val="005A3C7E"/>
    <w:rsid w:val="005A762B"/>
    <w:rsid w:val="006111B7"/>
    <w:rsid w:val="00643722"/>
    <w:rsid w:val="00674BC0"/>
    <w:rsid w:val="00687AA9"/>
    <w:rsid w:val="00690DA1"/>
    <w:rsid w:val="006D579A"/>
    <w:rsid w:val="006E57F8"/>
    <w:rsid w:val="0070793D"/>
    <w:rsid w:val="007218A0"/>
    <w:rsid w:val="00753EB6"/>
    <w:rsid w:val="007766D4"/>
    <w:rsid w:val="007E1836"/>
    <w:rsid w:val="0080147A"/>
    <w:rsid w:val="00833044"/>
    <w:rsid w:val="008903B3"/>
    <w:rsid w:val="00944A58"/>
    <w:rsid w:val="00947D49"/>
    <w:rsid w:val="00967523"/>
    <w:rsid w:val="009B48C6"/>
    <w:rsid w:val="009F130C"/>
    <w:rsid w:val="00A529C6"/>
    <w:rsid w:val="00A76760"/>
    <w:rsid w:val="00A84363"/>
    <w:rsid w:val="00AC3665"/>
    <w:rsid w:val="00B82909"/>
    <w:rsid w:val="00BD0C8B"/>
    <w:rsid w:val="00CB0205"/>
    <w:rsid w:val="00CE3160"/>
    <w:rsid w:val="00D063EB"/>
    <w:rsid w:val="00D53F5D"/>
    <w:rsid w:val="00DC3DF6"/>
    <w:rsid w:val="00E64543"/>
    <w:rsid w:val="00E96656"/>
    <w:rsid w:val="00F1452C"/>
    <w:rsid w:val="00F27481"/>
    <w:rsid w:val="00F71CA1"/>
    <w:rsid w:val="00F95F3D"/>
    <w:rsid w:val="00FD390F"/>
    <w:rsid w:val="00FE2B88"/>
    <w:rsid w:val="00FE61B0"/>
    <w:rsid w:val="00FF7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7713C"/>
  <w15:docId w15:val="{4DF87AB8-9066-4250-BB2A-BCCC35AD9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76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79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F1452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437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43722"/>
    <w:rPr>
      <w:rFonts w:ascii="Segoe UI" w:hAnsi="Segoe UI" w:cs="Segoe UI"/>
      <w:sz w:val="18"/>
      <w:szCs w:val="18"/>
    </w:rPr>
  </w:style>
  <w:style w:type="paragraph" w:styleId="a7">
    <w:name w:val="Body Text"/>
    <w:basedOn w:val="a"/>
    <w:link w:val="a8"/>
    <w:semiHidden/>
    <w:unhideWhenUsed/>
    <w:rsid w:val="00967523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a8">
    <w:name w:val="Основной текст Знак"/>
    <w:basedOn w:val="a0"/>
    <w:link w:val="a7"/>
    <w:semiHidden/>
    <w:rsid w:val="00967523"/>
    <w:rPr>
      <w:rFonts w:ascii="Times Armenian" w:eastAsia="Times New Roman" w:hAnsi="Times Armenian" w:cs="Times New Roman"/>
      <w:sz w:val="28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8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852DE-3FC5-4050-92B7-B58271BC6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gevorg.bidzyan</dc:creator>
  <cp:keywords>https:/mul2.yerevan.am/tasks/330548/oneclick/641f1cbead872eabc6a96f773d5a8e175a57272cc3d027a04ae2e1cd0a49c9e4.docx?token=c8dceb2c426384fac2883ad24877e5cb</cp:keywords>
  <dc:description/>
  <cp:lastModifiedBy>Пользователь Windows</cp:lastModifiedBy>
  <cp:revision>11</cp:revision>
  <cp:lastPrinted>2022-11-11T06:51:00Z</cp:lastPrinted>
  <dcterms:created xsi:type="dcterms:W3CDTF">2023-01-16T09:05:00Z</dcterms:created>
  <dcterms:modified xsi:type="dcterms:W3CDTF">2023-07-12T08:04:00Z</dcterms:modified>
</cp:coreProperties>
</file>