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4D6" w:rsidRDefault="006844D6" w:rsidP="006844D6">
      <w:pPr>
        <w:jc w:val="center"/>
      </w:pPr>
      <w:r>
        <w:rPr>
          <w:noProof/>
          <w:lang w:eastAsia="en-US"/>
        </w:rPr>
        <w:drawing>
          <wp:inline distT="0" distB="0" distL="0" distR="0" wp14:anchorId="2D1B9A9E" wp14:editId="1707785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4D6" w:rsidRDefault="006844D6" w:rsidP="006844D6">
      <w:pPr>
        <w:jc w:val="center"/>
      </w:pPr>
    </w:p>
    <w:p w:rsidR="006844D6" w:rsidRDefault="006844D6" w:rsidP="006844D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844D6" w:rsidRDefault="006844D6" w:rsidP="006844D6">
      <w:pPr>
        <w:pStyle w:val="mechtex"/>
        <w:rPr>
          <w:rFonts w:ascii="GHEA Mariam" w:hAnsi="GHEA Mariam"/>
          <w:b/>
        </w:rPr>
      </w:pPr>
    </w:p>
    <w:p w:rsidR="006844D6" w:rsidRDefault="006844D6" w:rsidP="006844D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844D6" w:rsidRPr="006844D6" w:rsidRDefault="006844D6">
      <w:pPr>
        <w:jc w:val="center"/>
        <w:rPr>
          <w:rFonts w:ascii="GHEA Mariam" w:hAnsi="GHEA Mariam"/>
          <w:sz w:val="24"/>
          <w:szCs w:val="24"/>
        </w:rPr>
      </w:pPr>
    </w:p>
    <w:p w:rsidR="006844D6" w:rsidRPr="006844D6" w:rsidRDefault="006844D6">
      <w:pPr>
        <w:jc w:val="center"/>
        <w:rPr>
          <w:rFonts w:ascii="GHEA Mariam" w:hAnsi="GHEA Mariam"/>
          <w:sz w:val="24"/>
          <w:szCs w:val="24"/>
        </w:rPr>
      </w:pPr>
      <w:r w:rsidRPr="006844D6">
        <w:rPr>
          <w:rFonts w:ascii="GHEA Mariam" w:hAnsi="GHEA Mariam"/>
          <w:sz w:val="24"/>
          <w:szCs w:val="24"/>
          <w:lang w:val="hy-AM"/>
        </w:rPr>
        <w:t>24</w:t>
      </w:r>
      <w:r w:rsidRPr="006844D6">
        <w:rPr>
          <w:rFonts w:ascii="GHEA Mariam" w:hAnsi="GHEA Mariam"/>
          <w:sz w:val="24"/>
          <w:szCs w:val="24"/>
        </w:rPr>
        <w:t xml:space="preserve"> </w:t>
      </w:r>
      <w:r w:rsidRPr="006844D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844D6">
        <w:rPr>
          <w:rFonts w:ascii="GHEA Mariam" w:hAnsi="GHEA Mariam"/>
          <w:sz w:val="24"/>
          <w:szCs w:val="24"/>
        </w:rPr>
        <w:t xml:space="preserve"> 202</w:t>
      </w:r>
      <w:r w:rsidRPr="006844D6">
        <w:rPr>
          <w:rFonts w:ascii="GHEA Mariam" w:hAnsi="GHEA Mariam"/>
          <w:sz w:val="24"/>
          <w:szCs w:val="24"/>
          <w:lang w:val="hy-AM"/>
        </w:rPr>
        <w:t>3</w:t>
      </w:r>
      <w:r w:rsidRPr="006844D6">
        <w:rPr>
          <w:rFonts w:ascii="GHEA Mariam" w:hAnsi="GHEA Mariam"/>
          <w:sz w:val="24"/>
          <w:szCs w:val="24"/>
        </w:rPr>
        <w:t xml:space="preserve"> </w:t>
      </w:r>
      <w:r w:rsidRPr="006844D6">
        <w:rPr>
          <w:rFonts w:ascii="GHEA Mariam" w:hAnsi="GHEA Mariam" w:cs="Sylfaen"/>
          <w:sz w:val="24"/>
          <w:szCs w:val="24"/>
        </w:rPr>
        <w:t>թվականի</w:t>
      </w:r>
      <w:r w:rsidRPr="006844D6">
        <w:rPr>
          <w:rFonts w:ascii="GHEA Mariam" w:hAnsi="GHEA Mariam"/>
          <w:sz w:val="24"/>
          <w:szCs w:val="24"/>
        </w:rPr>
        <w:t xml:space="preserve">  N              - Ն</w:t>
      </w:r>
    </w:p>
    <w:p w:rsidR="006844D6" w:rsidRPr="006844D6" w:rsidRDefault="006844D6">
      <w:pPr>
        <w:jc w:val="center"/>
        <w:rPr>
          <w:rFonts w:ascii="GHEA Mariam" w:hAnsi="GHEA Mariam"/>
          <w:sz w:val="24"/>
          <w:szCs w:val="24"/>
        </w:rPr>
      </w:pPr>
    </w:p>
    <w:p w:rsidR="006844D6" w:rsidRPr="006844D6" w:rsidRDefault="006844D6">
      <w:pPr>
        <w:jc w:val="center"/>
        <w:rPr>
          <w:rFonts w:ascii="GHEA Mariam" w:hAnsi="GHEA Mariam"/>
          <w:sz w:val="24"/>
          <w:szCs w:val="24"/>
        </w:rPr>
      </w:pPr>
    </w:p>
    <w:p w:rsidR="006844D6" w:rsidRDefault="006844D6" w:rsidP="006844D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6844D6">
        <w:rPr>
          <w:rFonts w:ascii="GHEA Mariam" w:hAnsi="GHEA Mariam"/>
          <w:sz w:val="24"/>
          <w:szCs w:val="24"/>
          <w:lang w:val="af-ZA"/>
        </w:rPr>
        <w:t>«</w:t>
      </w:r>
      <w:r w:rsidRPr="006844D6">
        <w:rPr>
          <w:rFonts w:ascii="GHEA Mariam" w:hAnsi="GHEA Mariam" w:cs="Arial"/>
          <w:sz w:val="24"/>
          <w:szCs w:val="24"/>
          <w:lang w:val="af-ZA"/>
        </w:rPr>
        <w:t>ԱՐՄԱՎԻՐԻ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af-ZA"/>
        </w:rPr>
        <w:t>Հ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. 4 </w:t>
      </w:r>
      <w:r w:rsidRPr="006844D6">
        <w:rPr>
          <w:rFonts w:ascii="GHEA Mariam" w:hAnsi="GHEA Mariam" w:cs="Arial"/>
          <w:sz w:val="24"/>
          <w:szCs w:val="24"/>
          <w:lang w:val="af-ZA"/>
        </w:rPr>
        <w:t>ԱՎԱԳ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af-ZA"/>
        </w:rPr>
        <w:t>ԴՊՐՈՑ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»  </w:t>
      </w:r>
      <w:r w:rsidRPr="006844D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ՈՉ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844D6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844D6">
        <w:rPr>
          <w:rFonts w:ascii="GHEA Mariam" w:hAnsi="GHEA Mariam" w:cs="Arial"/>
          <w:sz w:val="24"/>
          <w:szCs w:val="24"/>
          <w:lang w:val="hy-AM"/>
        </w:rPr>
        <w:t>ՊՈՒԹՅՈՒՆԸ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«</w:t>
      </w:r>
      <w:r w:rsidRPr="006844D6">
        <w:rPr>
          <w:rFonts w:ascii="GHEA Mariam" w:hAnsi="GHEA Mariam" w:cs="Arial"/>
          <w:sz w:val="24"/>
          <w:szCs w:val="24"/>
          <w:lang w:val="hy-AM"/>
        </w:rPr>
        <w:t>ԱՐՄԱՎԻՐԻ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Ռ</w:t>
      </w:r>
      <w:r w:rsidRPr="006844D6">
        <w:rPr>
          <w:rFonts w:ascii="GHEA Mariam" w:hAnsi="GHEA Mariam"/>
          <w:sz w:val="24"/>
          <w:szCs w:val="24"/>
          <w:lang w:val="hy-AM"/>
        </w:rPr>
        <w:t>.</w:t>
      </w:r>
      <w:r w:rsidR="00904013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ԵՂՈՅԱՆԻ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ԱՆՎԱՆ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Հ</w:t>
      </w:r>
      <w:r w:rsidRPr="006844D6">
        <w:rPr>
          <w:rFonts w:ascii="GHEA Mariam" w:hAnsi="GHEA Mariam"/>
          <w:sz w:val="24"/>
          <w:szCs w:val="24"/>
          <w:lang w:val="hy-AM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1  </w:t>
      </w:r>
      <w:r w:rsidRPr="006844D6">
        <w:rPr>
          <w:rFonts w:ascii="GHEA Mariam" w:hAnsi="GHEA Mariam" w:cs="Arial"/>
          <w:sz w:val="24"/>
          <w:szCs w:val="24"/>
          <w:lang w:val="hy-AM"/>
        </w:rPr>
        <w:t>ԱՎԱԳ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ԴՊՐՈՑ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» </w:t>
      </w:r>
      <w:r w:rsidRPr="006844D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ՈՉ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ԱՌԵՎՏՐԱՅԻՆ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ՄԻԱՑՄԱՆ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 </w:t>
      </w:r>
      <w:r w:rsidRPr="006844D6">
        <w:rPr>
          <w:rFonts w:ascii="GHEA Mariam" w:hAnsi="GHEA Mariam" w:cs="Arial"/>
          <w:sz w:val="24"/>
          <w:szCs w:val="24"/>
          <w:lang w:val="hy-AM"/>
        </w:rPr>
        <w:t>ՁԵՎՈՎ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ՎԵՐԱԿԱԶՄԱԿԵՐՊԵԼՈՒ</w:t>
      </w:r>
      <w:r w:rsidRPr="006844D6">
        <w:rPr>
          <w:rFonts w:ascii="GHEA Mariam" w:hAnsi="GHEA Mariam"/>
          <w:sz w:val="24"/>
          <w:szCs w:val="24"/>
          <w:lang w:val="af-ZA"/>
        </w:rPr>
        <w:t>,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844D6">
        <w:rPr>
          <w:rFonts w:ascii="GHEA Mariam" w:hAnsi="GHEA Mariam" w:cs="Arial"/>
          <w:sz w:val="24"/>
          <w:szCs w:val="24"/>
          <w:lang w:val="hy-AM"/>
        </w:rPr>
        <w:t>ԹՅԱՆ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spacing w:val="-8"/>
          <w:sz w:val="24"/>
          <w:szCs w:val="24"/>
          <w:lang w:val="hy-AM"/>
        </w:rPr>
        <w:t xml:space="preserve">2010 </w:t>
      </w:r>
      <w:r w:rsidRPr="006844D6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6844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pacing w:val="-8"/>
          <w:sz w:val="24"/>
          <w:szCs w:val="24"/>
          <w:lang w:val="hy-AM"/>
        </w:rPr>
        <w:t>ՄԱՅԻՍԻ</w:t>
      </w:r>
      <w:r w:rsidRPr="006844D6">
        <w:rPr>
          <w:rFonts w:ascii="GHEA Mariam" w:hAnsi="GHEA Mariam"/>
          <w:spacing w:val="-8"/>
          <w:sz w:val="24"/>
          <w:szCs w:val="24"/>
          <w:lang w:val="hy-AM"/>
        </w:rPr>
        <w:t xml:space="preserve"> 6-</w:t>
      </w:r>
      <w:r w:rsidRPr="006844D6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6844D6">
        <w:rPr>
          <w:rFonts w:ascii="GHEA Mariam" w:hAnsi="GHEA Mariam"/>
          <w:spacing w:val="-8"/>
          <w:sz w:val="24"/>
          <w:szCs w:val="24"/>
          <w:lang w:val="hy-AM"/>
        </w:rPr>
        <w:t xml:space="preserve"> N 575-</w:t>
      </w:r>
      <w:r w:rsidRPr="006844D6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6844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pacing w:val="-8"/>
          <w:sz w:val="24"/>
          <w:szCs w:val="24"/>
          <w:lang w:val="hy-AM"/>
        </w:rPr>
        <w:t>ՈՐՈՇ</w:t>
      </w:r>
      <w:r w:rsidRPr="006844D6">
        <w:rPr>
          <w:rFonts w:ascii="GHEA Mariam" w:hAnsi="GHEA Mariam" w:cs="Arial"/>
          <w:spacing w:val="-8"/>
          <w:sz w:val="24"/>
          <w:szCs w:val="24"/>
        </w:rPr>
        <w:t>ՄԱՆ</w:t>
      </w:r>
      <w:r w:rsidRPr="006844D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6844D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pacing w:val="-8"/>
          <w:sz w:val="24"/>
          <w:szCs w:val="24"/>
          <w:lang w:val="hy-AM"/>
        </w:rPr>
        <w:t>ՓՈՓՈԽՈՒԹՅ</w:t>
      </w:r>
      <w:r w:rsidRPr="006844D6">
        <w:rPr>
          <w:rFonts w:ascii="GHEA Mariam" w:hAnsi="GHEA Mariam" w:cs="Arial"/>
          <w:sz w:val="24"/>
          <w:szCs w:val="24"/>
          <w:lang w:val="hy-AM"/>
        </w:rPr>
        <w:t>ՈՒՆ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</w:t>
      </w:r>
      <w:r w:rsidRPr="006844D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/>
        </w:rPr>
        <w:t>ՄԱՍԻՆ</w:t>
      </w:r>
      <w:r w:rsidRPr="006844D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844D6" w:rsidRDefault="006844D6" w:rsidP="006844D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844D6" w:rsidRPr="006844D6" w:rsidRDefault="006844D6" w:rsidP="006844D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844D6" w:rsidRPr="006844D6" w:rsidRDefault="006844D6" w:rsidP="00904013">
      <w:pPr>
        <w:pStyle w:val="norm"/>
        <w:spacing w:line="336" w:lineRule="auto"/>
        <w:ind w:firstLine="720"/>
        <w:rPr>
          <w:rFonts w:ascii="GHEA Mariam" w:hAnsi="GHEA Mariam" w:cs="Arial Armenian"/>
          <w:sz w:val="24"/>
          <w:szCs w:val="24"/>
          <w:lang w:val="hy-AM"/>
        </w:rPr>
      </w:pPr>
      <w:r w:rsidRPr="006844D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Հիմք</w:t>
      </w:r>
      <w:r w:rsidRPr="006844D6">
        <w:rPr>
          <w:rFonts w:ascii="GHEA Mariam" w:hAnsi="GHEA Mariam"/>
          <w:color w:val="000000"/>
          <w:spacing w:val="-8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ընդունելով</w:t>
      </w:r>
      <w:r w:rsidRPr="006844D6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pacing w:val="-8"/>
          <w:sz w:val="24"/>
          <w:szCs w:val="24"/>
          <w:lang w:val="hy-AM"/>
        </w:rPr>
        <w:t>Հայաստանի</w:t>
      </w:r>
      <w:r w:rsidRPr="006844D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pacing w:val="-8"/>
          <w:sz w:val="24"/>
          <w:szCs w:val="24"/>
          <w:lang w:val="hy-AM"/>
        </w:rPr>
        <w:t>Հանրապետության</w:t>
      </w:r>
      <w:r w:rsidRPr="006844D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pacing w:val="-8"/>
          <w:sz w:val="24"/>
          <w:szCs w:val="24"/>
          <w:lang w:val="hy-AM"/>
        </w:rPr>
        <w:t>քաղաքացիական</w:t>
      </w:r>
      <w:r w:rsidRPr="006844D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pacing w:val="-8"/>
          <w:sz w:val="24"/>
          <w:szCs w:val="24"/>
          <w:lang w:val="hy-AM"/>
        </w:rPr>
        <w:t>օրենսգրք</w:t>
      </w:r>
      <w:r w:rsidRPr="006844D6">
        <w:rPr>
          <w:rFonts w:ascii="GHEA Mariam" w:hAnsi="GHEA Mariam" w:cs="Tahoma"/>
          <w:spacing w:val="-2"/>
          <w:sz w:val="24"/>
          <w:szCs w:val="24"/>
          <w:lang w:val="hy-AM"/>
        </w:rPr>
        <w:t>ի</w:t>
      </w:r>
      <w:r w:rsidRPr="006844D6">
        <w:rPr>
          <w:rFonts w:ascii="GHEA Mariam" w:hAnsi="GHEA Mariam"/>
          <w:spacing w:val="-2"/>
          <w:sz w:val="24"/>
          <w:szCs w:val="24"/>
          <w:lang w:val="af-ZA"/>
        </w:rPr>
        <w:t xml:space="preserve"> 63-</w:t>
      </w:r>
      <w:r w:rsidRPr="006844D6">
        <w:rPr>
          <w:rFonts w:ascii="GHEA Mariam" w:hAnsi="GHEA Mariam" w:cs="Tahoma"/>
          <w:spacing w:val="-2"/>
          <w:sz w:val="24"/>
          <w:szCs w:val="24"/>
          <w:lang w:val="hy-AM"/>
        </w:rPr>
        <w:t>րդ</w:t>
      </w:r>
      <w:r w:rsidRPr="006844D6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pacing w:val="-2"/>
          <w:sz w:val="24"/>
          <w:szCs w:val="24"/>
          <w:lang w:val="hy-AM"/>
        </w:rPr>
        <w:t>հոդվածի</w:t>
      </w:r>
      <w:r w:rsidRPr="006844D6">
        <w:rPr>
          <w:rFonts w:ascii="GHEA Mariam" w:hAnsi="GHEA Mariam"/>
          <w:spacing w:val="-2"/>
          <w:sz w:val="24"/>
          <w:szCs w:val="24"/>
          <w:lang w:val="af-ZA"/>
        </w:rPr>
        <w:t xml:space="preserve"> 1-</w:t>
      </w:r>
      <w:r w:rsidRPr="006844D6">
        <w:rPr>
          <w:rFonts w:ascii="GHEA Mariam" w:hAnsi="GHEA Mariam" w:cs="Tahoma"/>
          <w:sz w:val="24"/>
          <w:szCs w:val="24"/>
          <w:lang w:val="hy-AM"/>
        </w:rPr>
        <w:t>ին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և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/>
          <w:sz w:val="24"/>
          <w:szCs w:val="24"/>
          <w:lang w:val="hy-AM"/>
        </w:rPr>
        <w:t>4</w:t>
      </w:r>
      <w:r w:rsidRPr="006844D6">
        <w:rPr>
          <w:rFonts w:ascii="GHEA Mariam" w:hAnsi="GHEA Mariam"/>
          <w:sz w:val="24"/>
          <w:szCs w:val="24"/>
          <w:lang w:val="af-ZA"/>
        </w:rPr>
        <w:t>-</w:t>
      </w:r>
      <w:r w:rsidRPr="006844D6">
        <w:rPr>
          <w:rFonts w:ascii="GHEA Mariam" w:hAnsi="GHEA Mariam" w:cs="Tahoma"/>
          <w:sz w:val="24"/>
          <w:szCs w:val="24"/>
          <w:lang w:val="hy-AM"/>
        </w:rPr>
        <w:t>րդ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մասերը</w:t>
      </w:r>
      <w:r w:rsidRPr="006844D6">
        <w:rPr>
          <w:rFonts w:ascii="GHEA Mariam" w:hAnsi="GHEA Mariam"/>
          <w:sz w:val="24"/>
          <w:szCs w:val="24"/>
          <w:lang w:val="af-ZA"/>
        </w:rPr>
        <w:t>, 64-</w:t>
      </w:r>
      <w:r w:rsidRPr="006844D6">
        <w:rPr>
          <w:rFonts w:ascii="GHEA Mariam" w:hAnsi="GHEA Mariam" w:cs="Tahoma"/>
          <w:sz w:val="24"/>
          <w:szCs w:val="24"/>
          <w:lang w:val="hy-AM"/>
        </w:rPr>
        <w:t>րդ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հոդվածի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/>
          <w:sz w:val="24"/>
          <w:szCs w:val="24"/>
          <w:lang w:val="hy-AM"/>
        </w:rPr>
        <w:t>2-րդ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մասը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և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«</w:t>
      </w:r>
      <w:r w:rsidRPr="006844D6">
        <w:rPr>
          <w:rFonts w:ascii="GHEA Mariam" w:hAnsi="GHEA Mariam" w:cs="Tahoma"/>
          <w:sz w:val="24"/>
          <w:szCs w:val="24"/>
          <w:lang w:val="hy-AM"/>
        </w:rPr>
        <w:t>Պետական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ոչ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առևտրային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կազմա</w:t>
      </w:r>
      <w:r w:rsidRPr="006844D6">
        <w:rPr>
          <w:rFonts w:ascii="GHEA Mariam" w:hAnsi="GHEA Mariam"/>
          <w:sz w:val="24"/>
          <w:szCs w:val="24"/>
          <w:lang w:val="af-ZA"/>
        </w:rPr>
        <w:softHyphen/>
      </w:r>
      <w:r w:rsidRPr="006844D6">
        <w:rPr>
          <w:rFonts w:ascii="GHEA Mariam" w:hAnsi="GHEA Mariam" w:cs="Tahoma"/>
          <w:sz w:val="24"/>
          <w:szCs w:val="24"/>
          <w:lang w:val="hy-AM"/>
        </w:rPr>
        <w:t>կեր</w:t>
      </w:r>
      <w:r w:rsidRPr="006844D6">
        <w:rPr>
          <w:rFonts w:ascii="GHEA Mariam" w:hAnsi="GHEA Mariam"/>
          <w:sz w:val="24"/>
          <w:szCs w:val="24"/>
          <w:lang w:val="af-ZA"/>
        </w:rPr>
        <w:softHyphen/>
      </w:r>
      <w:r w:rsidRPr="006844D6">
        <w:rPr>
          <w:rFonts w:ascii="GHEA Mariam" w:hAnsi="GHEA Mariam" w:cs="Tahoma"/>
          <w:sz w:val="24"/>
          <w:szCs w:val="24"/>
          <w:lang w:val="hy-AM"/>
        </w:rPr>
        <w:t>պու</w:t>
      </w:r>
      <w:r w:rsidRPr="006844D6">
        <w:rPr>
          <w:rFonts w:ascii="GHEA Mariam" w:hAnsi="GHEA Mariam"/>
          <w:sz w:val="24"/>
          <w:szCs w:val="24"/>
          <w:lang w:val="af-ZA"/>
        </w:rPr>
        <w:softHyphen/>
      </w:r>
      <w:r w:rsidRPr="006844D6">
        <w:rPr>
          <w:rFonts w:ascii="GHEA Mariam" w:hAnsi="GHEA Mariam" w:cs="Tahoma"/>
          <w:sz w:val="24"/>
          <w:szCs w:val="24"/>
          <w:lang w:val="hy-AM"/>
        </w:rPr>
        <w:t>թյուն</w:t>
      </w:r>
      <w:r w:rsidRPr="006844D6">
        <w:rPr>
          <w:rFonts w:ascii="GHEA Mariam" w:hAnsi="GHEA Mariam"/>
          <w:sz w:val="24"/>
          <w:szCs w:val="24"/>
          <w:lang w:val="af-ZA"/>
        </w:rPr>
        <w:softHyphen/>
      </w:r>
      <w:r w:rsidRPr="006844D6">
        <w:rPr>
          <w:rFonts w:ascii="GHEA Mariam" w:hAnsi="GHEA Mariam" w:cs="Tahoma"/>
          <w:sz w:val="24"/>
          <w:szCs w:val="24"/>
          <w:lang w:val="hy-AM"/>
        </w:rPr>
        <w:t>ների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մասին</w:t>
      </w:r>
      <w:r w:rsidRPr="006844D6">
        <w:rPr>
          <w:rFonts w:ascii="GHEA Mariam" w:hAnsi="GHEA Mariam"/>
          <w:sz w:val="24"/>
          <w:szCs w:val="24"/>
          <w:lang w:val="af-ZA"/>
        </w:rPr>
        <w:t>»</w:t>
      </w:r>
      <w:r w:rsidRPr="006844D6">
        <w:rPr>
          <w:rFonts w:ascii="GHEA Mariam" w:hAnsi="GHEA Mariam" w:cs="Tahoma"/>
          <w:spacing w:val="-2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օրենքի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13-</w:t>
      </w:r>
      <w:r w:rsidRPr="006844D6">
        <w:rPr>
          <w:rFonts w:ascii="GHEA Mariam" w:hAnsi="GHEA Mariam" w:cs="Tahoma"/>
          <w:sz w:val="24"/>
          <w:szCs w:val="24"/>
          <w:lang w:val="hy-AM"/>
        </w:rPr>
        <w:t>րդ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հոդվածի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2-</w:t>
      </w:r>
      <w:r w:rsidRPr="006844D6">
        <w:rPr>
          <w:rFonts w:ascii="GHEA Mariam" w:hAnsi="GHEA Mariam" w:cs="Tahoma"/>
          <w:sz w:val="24"/>
          <w:szCs w:val="24"/>
          <w:lang w:val="hy-AM"/>
        </w:rPr>
        <w:t>րդ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af-ZA"/>
        </w:rPr>
        <w:t>մասի</w:t>
      </w:r>
      <w:r w:rsidRPr="006844D6">
        <w:rPr>
          <w:rFonts w:ascii="GHEA Mariam" w:hAnsi="GHEA Mariam" w:cs="Arial Armenian"/>
          <w:sz w:val="24"/>
          <w:szCs w:val="24"/>
          <w:lang w:val="af-ZA"/>
        </w:rPr>
        <w:t xml:space="preserve"> «</w:t>
      </w:r>
      <w:r w:rsidRPr="006844D6">
        <w:rPr>
          <w:rFonts w:ascii="GHEA Mariam" w:hAnsi="GHEA Mariam" w:cs="Tahoma"/>
          <w:sz w:val="24"/>
          <w:szCs w:val="24"/>
          <w:lang w:val="hy-AM"/>
        </w:rPr>
        <w:t>զ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» </w:t>
      </w:r>
      <w:r w:rsidRPr="006844D6">
        <w:rPr>
          <w:rFonts w:ascii="GHEA Mariam" w:hAnsi="GHEA Mariam" w:cs="Tahoma"/>
          <w:sz w:val="24"/>
          <w:szCs w:val="24"/>
          <w:lang w:val="hy-AM"/>
        </w:rPr>
        <w:t>ենթակետն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>ու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24-</w:t>
      </w:r>
      <w:r w:rsidRPr="006844D6">
        <w:rPr>
          <w:rFonts w:ascii="GHEA Mariam" w:hAnsi="GHEA Mariam" w:cs="Tahoma"/>
          <w:sz w:val="24"/>
          <w:szCs w:val="24"/>
          <w:lang w:val="hy-AM"/>
        </w:rPr>
        <w:t>րդ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 w:cs="Tahoma"/>
          <w:sz w:val="24"/>
          <w:szCs w:val="24"/>
          <w:lang w:val="hy-AM"/>
        </w:rPr>
        <w:t xml:space="preserve">հոդվածը, ինչպես նաև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 xml:space="preserve"> «Նորմատիվ իրավական ակտերի մասին» օրենքի 33-րդ և 34-րդ հոդվածները</w:t>
      </w:r>
      <w:r w:rsidRPr="006844D6">
        <w:rPr>
          <w:rFonts w:ascii="GHEA Mariam" w:hAnsi="GHEA Mariam"/>
          <w:sz w:val="24"/>
          <w:szCs w:val="24"/>
          <w:lang w:val="af-ZA"/>
        </w:rPr>
        <w:t xml:space="preserve">` </w:t>
      </w:r>
      <w:r w:rsidRPr="006844D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844D6">
        <w:rPr>
          <w:rFonts w:ascii="GHEA Mariam" w:hAnsi="GHEA Mariam" w:cs="Sylfaen"/>
          <w:sz w:val="24"/>
          <w:szCs w:val="24"/>
          <w:lang w:val="hy-AM"/>
        </w:rPr>
        <w:t>ո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Sylfaen"/>
          <w:sz w:val="24"/>
          <w:szCs w:val="24"/>
          <w:lang w:val="hy-AM"/>
        </w:rPr>
        <w:t>ր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Sylfaen"/>
          <w:sz w:val="24"/>
          <w:szCs w:val="24"/>
          <w:lang w:val="hy-AM"/>
        </w:rPr>
        <w:t>ո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Sylfaen"/>
          <w:sz w:val="24"/>
          <w:szCs w:val="24"/>
          <w:lang w:val="hy-AM"/>
        </w:rPr>
        <w:t>շ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Sylfaen"/>
          <w:sz w:val="24"/>
          <w:szCs w:val="24"/>
          <w:lang w:val="hy-AM"/>
        </w:rPr>
        <w:t>ու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 w:cs="Sylfaen"/>
          <w:sz w:val="24"/>
          <w:szCs w:val="24"/>
          <w:lang w:val="hy-AM"/>
        </w:rPr>
        <w:t>մ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844D6">
        <w:rPr>
          <w:rFonts w:ascii="GHEA Mariam" w:hAnsi="GHEA Mariam" w:cs="Sylfaen"/>
          <w:sz w:val="24"/>
          <w:szCs w:val="24"/>
          <w:lang w:val="hy-AM"/>
        </w:rPr>
        <w:t>է</w:t>
      </w:r>
      <w:r w:rsidRPr="006844D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844D6" w:rsidRPr="006844D6" w:rsidRDefault="006844D6" w:rsidP="00904013">
      <w:pPr>
        <w:pStyle w:val="ListParagraph"/>
        <w:spacing w:before="0" w:after="0" w:line="336" w:lineRule="auto"/>
        <w:ind w:left="0" w:firstLine="720"/>
        <w:contextualSpacing w:val="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6844D6">
        <w:rPr>
          <w:rFonts w:ascii="GHEA Mariam" w:hAnsi="GHEA Mariam"/>
          <w:sz w:val="24"/>
          <w:szCs w:val="24"/>
          <w:lang w:val="af-ZA"/>
        </w:rPr>
        <w:t>«Արմավիրի հ. 4 ավագ դպրոց»</w:t>
      </w:r>
      <w:r w:rsidRPr="006844D6">
        <w:rPr>
          <w:rFonts w:ascii="GHEA Mariam" w:hAnsi="GHEA Mariam"/>
          <w:b/>
          <w:sz w:val="24"/>
          <w:szCs w:val="24"/>
          <w:lang w:val="af-ZA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պետական</w:t>
      </w:r>
      <w:r w:rsidRPr="006844D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ոչ</w:t>
      </w:r>
      <w:r w:rsidRPr="006844D6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առևտրային կազմա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կեր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պությունը (պետական գրանցման համարը` 31.210.01012) միացման ձևով վերա</w:t>
      </w:r>
      <w:r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կազմակերպել` միացնելով  «Արմավիրի Ռ.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Եղոյանի անվան հ.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1 ավագ դպրոց» պետական ոչ առևտրային կազմակերպությանը (պետական գրանցման համարը` 31.210.0</w:t>
      </w:r>
      <w:r w:rsidRPr="006844D6">
        <w:rPr>
          <w:rFonts w:ascii="GHEA Mariam" w:hAnsi="GHEA Mariam"/>
          <w:color w:val="000000"/>
          <w:sz w:val="24"/>
          <w:szCs w:val="24"/>
          <w:lang w:val="af-ZA"/>
        </w:rPr>
        <w:t>10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09):</w:t>
      </w:r>
      <w:r w:rsidRPr="006844D6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</w:p>
    <w:p w:rsidR="006844D6" w:rsidRPr="006844D6" w:rsidRDefault="006844D6" w:rsidP="00904013">
      <w:pPr>
        <w:pStyle w:val="NormalWeb"/>
        <w:shd w:val="clear" w:color="auto" w:fill="FFFFFF"/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844D6">
        <w:rPr>
          <w:rFonts w:ascii="GHEA Mariam" w:hAnsi="GHEA Mariam"/>
          <w:color w:val="000000"/>
          <w:sz w:val="24"/>
          <w:szCs w:val="24"/>
          <w:lang w:val="hy-AM"/>
        </w:rPr>
        <w:t>2. Սահմանել, որ՝</w:t>
      </w:r>
    </w:p>
    <w:p w:rsidR="006844D6" w:rsidRPr="006844D6" w:rsidRDefault="006844D6" w:rsidP="00904013">
      <w:pPr>
        <w:pStyle w:val="NormalWeb"/>
        <w:shd w:val="clear" w:color="auto" w:fill="FFFFFF"/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844D6">
        <w:rPr>
          <w:rFonts w:ascii="GHEA Mariam" w:hAnsi="GHEA Mariam"/>
          <w:color w:val="000000"/>
          <w:sz w:val="24"/>
          <w:szCs w:val="24"/>
          <w:lang w:val="hy-AM"/>
        </w:rPr>
        <w:t xml:space="preserve"> 1) «Արմավիրի հ. 4 ավագ դպրոց» պետական ոչ առևտրային կազմա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կերպության իրավահաջորդը «Արմավիրի Ռ.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Եղոյանի անվան հ.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 xml:space="preserve">1 ավագ դպրոց»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պետական ոչ առևտրային կազմակերպությունն է, և վերջինիս են անցնում միաց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ված իրավաբանական անձի իրավունքներն ու պարտականությունները` փոխանց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904013">
        <w:rPr>
          <w:rFonts w:ascii="GHEA Mariam" w:hAnsi="GHEA Mariam"/>
          <w:color w:val="000000"/>
          <w:sz w:val="24"/>
          <w:szCs w:val="24"/>
          <w:lang w:val="hy-AM"/>
        </w:rPr>
        <w:t>ման ակտին համապատասխան.</w:t>
      </w:r>
    </w:p>
    <w:p w:rsidR="006844D6" w:rsidRPr="006844D6" w:rsidRDefault="006844D6" w:rsidP="00904013">
      <w:pPr>
        <w:pStyle w:val="NormalWeb"/>
        <w:shd w:val="clear" w:color="auto" w:fill="FFFFFF"/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844D6">
        <w:rPr>
          <w:rFonts w:ascii="GHEA Mariam" w:hAnsi="GHEA Mariam"/>
          <w:color w:val="000000"/>
          <w:sz w:val="24"/>
          <w:szCs w:val="24"/>
          <w:lang w:val="hy-AM"/>
        </w:rPr>
        <w:t>2) վերակազմակերպման հ</w:t>
      </w:r>
      <w:r w:rsidR="00904013">
        <w:rPr>
          <w:rFonts w:ascii="GHEA Mariam" w:hAnsi="GHEA Mariam"/>
          <w:color w:val="000000"/>
          <w:sz w:val="24"/>
          <w:szCs w:val="24"/>
          <w:lang w:val="hy-AM"/>
        </w:rPr>
        <w:t>ետ կապված ծախսերը կատարվելու են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 xml:space="preserve"> «Արմա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վիրի Ռ.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Եղոյանի անվան հ.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1 ավագ դպրոց»  պետական ոչ առևտրային կազմա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կերպության միջոցների հաշվին:</w:t>
      </w:r>
    </w:p>
    <w:p w:rsidR="006844D6" w:rsidRPr="006844D6" w:rsidRDefault="006844D6" w:rsidP="00904013">
      <w:pPr>
        <w:spacing w:line="336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844D6">
        <w:rPr>
          <w:rFonts w:ascii="GHEA Mariam" w:hAnsi="GHEA Mariam"/>
          <w:color w:val="000000"/>
          <w:spacing w:val="-2"/>
          <w:sz w:val="24"/>
          <w:szCs w:val="24"/>
          <w:lang w:val="hy-AM"/>
        </w:rPr>
        <w:t>3. Հայաստանի Հանրապետության կրթության, գիտության, մշակույթի և սպորտ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ի նախարարին` սույն որոշումն ուժի մեջ մտնելուց հետո երկամսյա ժամ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կետում ապահովել՝</w:t>
      </w:r>
    </w:p>
    <w:p w:rsidR="006844D6" w:rsidRPr="006844D6" w:rsidRDefault="006844D6" w:rsidP="00904013">
      <w:pPr>
        <w:pStyle w:val="NormalWeb"/>
        <w:shd w:val="clear" w:color="auto" w:fill="FFFFFF"/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844D6">
        <w:rPr>
          <w:rFonts w:ascii="GHEA Mariam" w:hAnsi="GHEA Mariam"/>
          <w:color w:val="000000"/>
          <w:sz w:val="24"/>
          <w:szCs w:val="24"/>
          <w:lang w:val="hy-AM"/>
        </w:rPr>
        <w:t>1) «Արմավիրի հ. 4 ավագ դպրոց» պետական ոչ առևտրային կազմա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կեր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պությունում գույքագրման աշխատանքների իրականացումը, գույքի հանձնման-</w:t>
      </w:r>
      <w:r w:rsidRPr="006844D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ընդունման  աշխատանքների կատարումը,  հաստատել փոխանցման ակտը, գույք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ի կազմը և արժեքը, միացման պայմանագիրը և նշված գույքի հանձնման-ընդունման ակտերը, ինչպես նաև «Արմավիրի Ռ.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Եղոյանի անվան հ.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1 ավագ դպրոց»  պե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տական ոչ առևտրային կազմակերպության կանոնադրության մեջ վերակազ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>կերպումից բխող համապատասխան փոփոխությունների կատարումը և սահման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844D6">
        <w:rPr>
          <w:rFonts w:ascii="GHEA Mariam" w:hAnsi="GHEA Mariam"/>
          <w:color w:val="000000"/>
          <w:sz w:val="24"/>
          <w:szCs w:val="24"/>
          <w:lang w:val="hy-AM"/>
        </w:rPr>
        <w:t xml:space="preserve">ված կարգով </w:t>
      </w:r>
      <w:r>
        <w:rPr>
          <w:rFonts w:ascii="GHEA Mariam" w:hAnsi="GHEA Mariam"/>
          <w:color w:val="000000"/>
          <w:sz w:val="24"/>
          <w:szCs w:val="24"/>
          <w:lang w:val="hy-AM"/>
        </w:rPr>
        <w:t>պետական գրանցումը.</w:t>
      </w:r>
    </w:p>
    <w:p w:rsidR="006844D6" w:rsidRPr="006844D6" w:rsidRDefault="006844D6" w:rsidP="00904013">
      <w:pPr>
        <w:pStyle w:val="ListParagraph"/>
        <w:spacing w:before="0" w:after="0" w:line="336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6844D6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2) «Արմավիրի հ. 4 ավագ դպրոց» պետական ոչ առևտրային կազմակեր</w:t>
      </w:r>
      <w:r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softHyphen/>
      </w:r>
      <w:r w:rsidRPr="006844D6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պության գործունեությ</w:t>
      </w:r>
      <w:r w:rsidR="00904013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ան դադարման պետական գրանցումը.</w:t>
      </w:r>
    </w:p>
    <w:p w:rsidR="006844D6" w:rsidRPr="006844D6" w:rsidRDefault="006844D6" w:rsidP="00904013">
      <w:pPr>
        <w:pStyle w:val="ListParagraph"/>
        <w:spacing w:before="0" w:after="0" w:line="336" w:lineRule="auto"/>
        <w:ind w:left="0" w:firstLine="720"/>
        <w:jc w:val="both"/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</w:pPr>
      <w:r w:rsidRPr="006844D6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3)   սովորողների  ուսումնառության  բնականոն գործընթացը:</w:t>
      </w:r>
    </w:p>
    <w:p w:rsidR="006844D6" w:rsidRPr="006844D6" w:rsidRDefault="006844D6" w:rsidP="00904013">
      <w:pPr>
        <w:tabs>
          <w:tab w:val="left" w:pos="990"/>
        </w:tabs>
        <w:spacing w:line="336" w:lineRule="auto"/>
        <w:ind w:firstLine="720"/>
        <w:jc w:val="both"/>
        <w:rPr>
          <w:rFonts w:ascii="GHEA Mariam" w:hAnsi="GHEA Mariam"/>
          <w:bCs/>
          <w:sz w:val="24"/>
          <w:szCs w:val="24"/>
          <w:lang w:val="fr-FR"/>
        </w:rPr>
      </w:pPr>
      <w:r w:rsidRPr="006844D6">
        <w:rPr>
          <w:rFonts w:ascii="GHEA Mariam" w:hAnsi="GHEA Mariam"/>
          <w:bCs/>
          <w:sz w:val="24"/>
          <w:szCs w:val="24"/>
          <w:lang w:val="fr-FR" w:eastAsia="en-US"/>
        </w:rPr>
        <w:t>4.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Ուժը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կորցրած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ճանաչել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Հայաստանի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Հանրապետության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կառավա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6844D6">
        <w:rPr>
          <w:rFonts w:ascii="GHEA Mariam" w:hAnsi="GHEA Mariam"/>
          <w:bCs/>
          <w:sz w:val="24"/>
          <w:szCs w:val="24"/>
          <w:lang w:val="hy-AM"/>
        </w:rPr>
        <w:t>րու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6844D6">
        <w:rPr>
          <w:rFonts w:ascii="GHEA Mariam" w:hAnsi="GHEA Mariam"/>
          <w:bCs/>
          <w:sz w:val="24"/>
          <w:szCs w:val="24"/>
          <w:lang w:val="hy-AM"/>
        </w:rPr>
        <w:t>թյան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2010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թվականի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մայիսի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6-</w:t>
      </w:r>
      <w:r w:rsidRPr="006844D6">
        <w:rPr>
          <w:rFonts w:ascii="GHEA Mariam" w:hAnsi="GHEA Mariam"/>
          <w:bCs/>
          <w:sz w:val="24"/>
          <w:szCs w:val="24"/>
          <w:lang w:val="hy-AM"/>
        </w:rPr>
        <w:t>ի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«</w:t>
      </w:r>
      <w:r w:rsidRPr="006844D6">
        <w:rPr>
          <w:rFonts w:ascii="GHEA Mariam" w:hAnsi="GHEA Mariam"/>
          <w:bCs/>
          <w:sz w:val="24"/>
          <w:szCs w:val="24"/>
          <w:lang w:val="hy-AM"/>
        </w:rPr>
        <w:t>Ավագ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և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հիմնական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դպրոցների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ցանկը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հաս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6844D6">
        <w:rPr>
          <w:rFonts w:ascii="GHEA Mariam" w:hAnsi="GHEA Mariam"/>
          <w:bCs/>
          <w:sz w:val="24"/>
          <w:szCs w:val="24"/>
          <w:lang w:val="hy-AM"/>
        </w:rPr>
        <w:t>տատելու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մասին</w:t>
      </w:r>
      <w:r w:rsidRPr="006844D6">
        <w:rPr>
          <w:rFonts w:ascii="GHEA Mariam" w:hAnsi="GHEA Mariam"/>
          <w:bCs/>
          <w:sz w:val="24"/>
          <w:szCs w:val="24"/>
          <w:lang w:val="fr-FR"/>
        </w:rPr>
        <w:t>» N 575-</w:t>
      </w:r>
      <w:r w:rsidRPr="006844D6">
        <w:rPr>
          <w:rFonts w:ascii="GHEA Mariam" w:hAnsi="GHEA Mariam"/>
          <w:bCs/>
          <w:sz w:val="24"/>
          <w:szCs w:val="24"/>
          <w:lang w:val="hy-AM"/>
        </w:rPr>
        <w:t>Ն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որոշման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հավելվածի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Հայաստանի Հանրապետության Արմավիրի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մարզի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բաժնի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136-</w:t>
      </w:r>
      <w:r w:rsidRPr="006844D6">
        <w:rPr>
          <w:rFonts w:ascii="GHEA Mariam" w:hAnsi="GHEA Mariam"/>
          <w:bCs/>
          <w:sz w:val="24"/>
          <w:szCs w:val="24"/>
          <w:lang w:val="hy-AM"/>
        </w:rPr>
        <w:t>րդ</w:t>
      </w:r>
      <w:r w:rsidRPr="006844D6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6844D6">
        <w:rPr>
          <w:rFonts w:ascii="GHEA Mariam" w:hAnsi="GHEA Mariam"/>
          <w:bCs/>
          <w:sz w:val="24"/>
          <w:szCs w:val="24"/>
          <w:lang w:val="hy-AM"/>
        </w:rPr>
        <w:t>կետը</w:t>
      </w:r>
      <w:r w:rsidRPr="006844D6">
        <w:rPr>
          <w:rFonts w:ascii="GHEA Mariam" w:hAnsi="GHEA Mariam"/>
          <w:bCs/>
          <w:sz w:val="24"/>
          <w:szCs w:val="24"/>
          <w:lang w:val="fr-FR"/>
        </w:rPr>
        <w:t>:</w:t>
      </w:r>
    </w:p>
    <w:p w:rsidR="006844D6" w:rsidRPr="006844D6" w:rsidRDefault="006844D6" w:rsidP="00904013">
      <w:pPr>
        <w:pStyle w:val="norm"/>
        <w:spacing w:line="336" w:lineRule="auto"/>
        <w:ind w:firstLine="720"/>
        <w:rPr>
          <w:rFonts w:ascii="GHEA Mariam" w:hAnsi="GHEA Mariam"/>
          <w:sz w:val="24"/>
          <w:szCs w:val="24"/>
          <w:lang w:val="hy-AM" w:eastAsia="hy-AM"/>
        </w:rPr>
      </w:pPr>
      <w:r w:rsidRPr="006844D6">
        <w:rPr>
          <w:rFonts w:ascii="GHEA Mariam" w:hAnsi="GHEA Mariam"/>
          <w:bCs/>
          <w:spacing w:val="-6"/>
          <w:sz w:val="24"/>
          <w:szCs w:val="24"/>
          <w:lang w:val="fr-FR"/>
        </w:rPr>
        <w:t>5.</w:t>
      </w:r>
      <w:r w:rsidRPr="006844D6">
        <w:rPr>
          <w:rFonts w:ascii="GHEA Mariam" w:hAnsi="GHEA Mariam"/>
          <w:spacing w:val="-6"/>
          <w:sz w:val="24"/>
          <w:szCs w:val="24"/>
          <w:lang w:val="pt-BR" w:eastAsia="en-US"/>
        </w:rPr>
        <w:t xml:space="preserve"> </w:t>
      </w:r>
      <w:r w:rsidRPr="006844D6">
        <w:rPr>
          <w:rFonts w:ascii="GHEA Mariam" w:hAnsi="GHEA Mariam" w:cs="Arial"/>
          <w:spacing w:val="-6"/>
          <w:sz w:val="24"/>
          <w:szCs w:val="24"/>
          <w:lang w:val="hy-AM" w:eastAsia="hy-AM"/>
        </w:rPr>
        <w:t>Սույն</w:t>
      </w:r>
      <w:r w:rsidRPr="006844D6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6844D6">
        <w:rPr>
          <w:rFonts w:ascii="GHEA Mariam" w:hAnsi="GHEA Mariam" w:cs="Arial"/>
          <w:spacing w:val="-6"/>
          <w:sz w:val="24"/>
          <w:szCs w:val="24"/>
          <w:lang w:val="hy-AM" w:eastAsia="hy-AM"/>
        </w:rPr>
        <w:t>որոշումն</w:t>
      </w:r>
      <w:r w:rsidRPr="006844D6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6844D6">
        <w:rPr>
          <w:rFonts w:ascii="GHEA Mariam" w:hAnsi="GHEA Mariam" w:cs="Arial"/>
          <w:spacing w:val="-6"/>
          <w:sz w:val="24"/>
          <w:szCs w:val="24"/>
          <w:lang w:val="hy-AM" w:eastAsia="hy-AM"/>
        </w:rPr>
        <w:t>ուժի</w:t>
      </w:r>
      <w:r w:rsidRPr="006844D6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6844D6">
        <w:rPr>
          <w:rFonts w:ascii="GHEA Mariam" w:hAnsi="GHEA Mariam" w:cs="Arial"/>
          <w:spacing w:val="-6"/>
          <w:sz w:val="24"/>
          <w:szCs w:val="24"/>
          <w:lang w:val="hy-AM" w:eastAsia="hy-AM"/>
        </w:rPr>
        <w:t>մեջ</w:t>
      </w:r>
      <w:r w:rsidRPr="006844D6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6844D6">
        <w:rPr>
          <w:rFonts w:ascii="GHEA Mariam" w:hAnsi="GHEA Mariam" w:cs="Arial"/>
          <w:spacing w:val="-6"/>
          <w:sz w:val="24"/>
          <w:szCs w:val="24"/>
          <w:lang w:val="hy-AM" w:eastAsia="hy-AM"/>
        </w:rPr>
        <w:t>է</w:t>
      </w:r>
      <w:r w:rsidRPr="006844D6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6844D6">
        <w:rPr>
          <w:rFonts w:ascii="GHEA Mariam" w:hAnsi="GHEA Mariam" w:cs="Arial"/>
          <w:spacing w:val="-6"/>
          <w:sz w:val="24"/>
          <w:szCs w:val="24"/>
          <w:lang w:val="hy-AM" w:eastAsia="hy-AM"/>
        </w:rPr>
        <w:t>մտնում</w:t>
      </w:r>
      <w:r w:rsidRPr="006844D6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6844D6">
        <w:rPr>
          <w:rFonts w:ascii="GHEA Mariam" w:hAnsi="GHEA Mariam" w:cs="Arial"/>
          <w:spacing w:val="-6"/>
          <w:sz w:val="24"/>
          <w:szCs w:val="24"/>
          <w:lang w:val="hy-AM" w:eastAsia="hy-AM"/>
        </w:rPr>
        <w:t>պաշտոնական</w:t>
      </w:r>
      <w:r w:rsidRPr="006844D6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6844D6">
        <w:rPr>
          <w:rFonts w:ascii="GHEA Mariam" w:hAnsi="GHEA Mariam" w:cs="Arial"/>
          <w:spacing w:val="-6"/>
          <w:sz w:val="24"/>
          <w:szCs w:val="24"/>
          <w:lang w:val="hy-AM" w:eastAsia="hy-AM"/>
        </w:rPr>
        <w:t>հրապարակմանը</w:t>
      </w:r>
      <w:r w:rsidRPr="006844D6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6844D6">
        <w:rPr>
          <w:rFonts w:ascii="GHEA Mariam" w:hAnsi="GHEA Mariam" w:cs="Arial"/>
          <w:spacing w:val="-6"/>
          <w:sz w:val="24"/>
          <w:szCs w:val="24"/>
          <w:lang w:val="hy-AM" w:eastAsia="hy-AM"/>
        </w:rPr>
        <w:t>հաջորդող</w:t>
      </w:r>
      <w:r w:rsidRPr="006844D6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6844D6">
        <w:rPr>
          <w:rFonts w:ascii="GHEA Mariam" w:hAnsi="GHEA Mariam" w:cs="Arial"/>
          <w:sz w:val="24"/>
          <w:szCs w:val="24"/>
          <w:lang w:val="hy-AM" w:eastAsia="hy-AM"/>
        </w:rPr>
        <w:t>օրվանից</w:t>
      </w:r>
      <w:r w:rsidRPr="006844D6">
        <w:rPr>
          <w:rFonts w:ascii="GHEA Mariam" w:hAnsi="GHEA Mariam"/>
          <w:sz w:val="24"/>
          <w:szCs w:val="24"/>
          <w:lang w:val="hy-AM" w:eastAsia="hy-AM"/>
        </w:rPr>
        <w:t>: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6844D6" w:rsidRDefault="006844D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844D6" w:rsidRPr="00B549BE" w:rsidRDefault="006844D6" w:rsidP="006844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844D6" w:rsidRPr="00B549BE" w:rsidRDefault="006844D6" w:rsidP="006844D6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B549BE">
        <w:rPr>
          <w:rFonts w:ascii="GHEA Mariam" w:hAnsi="GHEA Mariam" w:cs="Arial Armenian"/>
          <w:sz w:val="24"/>
          <w:szCs w:val="24"/>
          <w:lang w:val="hy-AM"/>
        </w:rPr>
        <w:t>Ն</w:t>
      </w:r>
      <w:r w:rsidRPr="00B549BE">
        <w:rPr>
          <w:rFonts w:ascii="GHEA Mariam" w:hAnsi="GHEA Mariam" w:cs="Sylfaen"/>
          <w:sz w:val="24"/>
          <w:szCs w:val="24"/>
          <w:lang w:val="af-ZA"/>
        </w:rPr>
        <w:t>.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549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844D6" w:rsidRPr="00B549BE" w:rsidRDefault="006844D6" w:rsidP="006844D6">
      <w:pPr>
        <w:rPr>
          <w:rFonts w:ascii="GHEA Mariam" w:hAnsi="GHEA Mariam"/>
          <w:sz w:val="24"/>
          <w:szCs w:val="24"/>
          <w:lang w:val="af-ZA"/>
        </w:rPr>
      </w:pPr>
    </w:p>
    <w:p w:rsidR="006844D6" w:rsidRPr="006844D6" w:rsidRDefault="006844D6" w:rsidP="006844D6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6844D6" w:rsidRPr="006844D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B7D" w:rsidRDefault="00047B7D">
      <w:r>
        <w:separator/>
      </w:r>
    </w:p>
  </w:endnote>
  <w:endnote w:type="continuationSeparator" w:id="0">
    <w:p w:rsidR="00047B7D" w:rsidRDefault="00047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47B7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F6702">
      <w:rPr>
        <w:noProof/>
      </w:rPr>
      <w:t>voroshumTK145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B7D" w:rsidRDefault="00047B7D">
      <w:r>
        <w:separator/>
      </w:r>
    </w:p>
  </w:footnote>
  <w:footnote w:type="continuationSeparator" w:id="0">
    <w:p w:rsidR="00047B7D" w:rsidRDefault="00047B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401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81BA9"/>
    <w:multiLevelType w:val="hybridMultilevel"/>
    <w:tmpl w:val="7FBCE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D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B7D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70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4D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40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13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6892A5"/>
  <w15:chartTrackingRefBased/>
  <w15:docId w15:val="{7224D167-1C3B-4430-8601-5EA073941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34"/>
    <w:unhideWhenUsed/>
    <w:qFormat/>
    <w:rsid w:val="006844D6"/>
    <w:pPr>
      <w:spacing w:after="120"/>
      <w:ind w:left="283"/>
    </w:pPr>
    <w:rPr>
      <w:rFonts w:ascii="Times New Roman" w:hAnsi="Times New Roman"/>
      <w:sz w:val="16"/>
      <w:szCs w:val="16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844D6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6844D6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ormChar">
    <w:name w:val="norm Char"/>
    <w:basedOn w:val="DefaultParagraphFont"/>
    <w:link w:val="norm"/>
    <w:locked/>
    <w:rsid w:val="006844D6"/>
    <w:rPr>
      <w:rFonts w:ascii="Arial Armenian" w:hAnsi="Arial Armenian"/>
      <w:sz w:val="22"/>
      <w:lang w:eastAsia="ru-RU"/>
    </w:rPr>
  </w:style>
  <w:style w:type="character" w:customStyle="1" w:styleId="mechtex0">
    <w:name w:val="mechtex Знак"/>
    <w:link w:val="mechtex"/>
    <w:uiPriority w:val="99"/>
    <w:locked/>
    <w:rsid w:val="006844D6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basedOn w:val="DefaultParagraphFont"/>
    <w:uiPriority w:val="99"/>
    <w:locked/>
    <w:rsid w:val="006844D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2023-08-23T10:45:00Z</dcterms:created>
  <dcterms:modified xsi:type="dcterms:W3CDTF">2023-08-23T11:59:00Z</dcterms:modified>
</cp:coreProperties>
</file>