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2A5" w:rsidRPr="00EC6D50" w:rsidRDefault="00BB42A5" w:rsidP="00BB42A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C6D50">
        <w:rPr>
          <w:rFonts w:ascii="GHEA Grapalat" w:hAnsi="GHEA Grapalat"/>
          <w:b/>
          <w:sz w:val="24"/>
          <w:szCs w:val="24"/>
        </w:rPr>
        <w:t>ՀԻՄՆԱՎՈՐՈՒՄ</w:t>
      </w:r>
    </w:p>
    <w:p w:rsidR="00BB42A5" w:rsidRPr="00EC6D50" w:rsidRDefault="00BB42A5" w:rsidP="00BB42A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BB42A5" w:rsidRDefault="00BB42A5" w:rsidP="00BB42A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BB42A5">
        <w:rPr>
          <w:rFonts w:ascii="GHEA Grapalat" w:hAnsi="GHEA Grapalat"/>
          <w:b/>
          <w:sz w:val="24"/>
          <w:szCs w:val="24"/>
        </w:rPr>
        <w:t>«ՊԱՆԱՄԱՅԻ ՀԱՆՐԱՊԵՏՈՒԹՅԱՆ ՔԱՂԱՔԱՑԻՆԵՐԻ</w:t>
      </w:r>
      <w:r w:rsidR="00663F68">
        <w:rPr>
          <w:rFonts w:ascii="GHEA Grapalat" w:hAnsi="GHEA Grapalat"/>
          <w:b/>
          <w:sz w:val="24"/>
          <w:szCs w:val="24"/>
          <w:lang w:val="en-US"/>
        </w:rPr>
        <w:t xml:space="preserve"> ՀԱՄԱՐ</w:t>
      </w:r>
      <w:r w:rsidRPr="00BB42A5">
        <w:rPr>
          <w:rFonts w:ascii="GHEA Grapalat" w:hAnsi="GHEA Grapalat"/>
          <w:b/>
          <w:sz w:val="24"/>
          <w:szCs w:val="24"/>
        </w:rPr>
        <w:t xml:space="preserve"> ՀԱՅԱՍՏԱՆԻ ՀԱՆՐԱՊԵՏՈՒԹՅ</w:t>
      </w:r>
      <w:r w:rsidR="00663F68">
        <w:rPr>
          <w:rFonts w:ascii="GHEA Grapalat" w:hAnsi="GHEA Grapalat"/>
          <w:b/>
          <w:sz w:val="24"/>
          <w:szCs w:val="24"/>
          <w:lang w:val="en-US"/>
        </w:rPr>
        <w:t>ՈՒ</w:t>
      </w:r>
      <w:r w:rsidRPr="00BB42A5">
        <w:rPr>
          <w:rFonts w:ascii="GHEA Grapalat" w:hAnsi="GHEA Grapalat"/>
          <w:b/>
          <w:sz w:val="24"/>
          <w:szCs w:val="24"/>
        </w:rPr>
        <w:t xml:space="preserve">Ն </w:t>
      </w:r>
      <w:r w:rsidR="00663F68">
        <w:rPr>
          <w:rFonts w:ascii="GHEA Grapalat" w:hAnsi="GHEA Grapalat"/>
          <w:b/>
          <w:sz w:val="24"/>
          <w:szCs w:val="24"/>
          <w:lang w:val="en-US"/>
        </w:rPr>
        <w:t xml:space="preserve">ԱՌԱՆՑ </w:t>
      </w:r>
      <w:r w:rsidRPr="00BB42A5">
        <w:rPr>
          <w:rFonts w:ascii="GHEA Grapalat" w:hAnsi="GHEA Grapalat"/>
          <w:b/>
          <w:sz w:val="24"/>
          <w:szCs w:val="24"/>
        </w:rPr>
        <w:t>ՄՈՒՏՔԻ ՎԻԶԱՅԻ ԱՅՑԵԼՈՒԹՅՈՒՆՆԵՐԻ ՌԵԺԻՄ ՍԱՀՄԱՆԵԼՈՒ ՄԱՍԻՆ»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C6D50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Pr="00EC6D50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EE130C" w:rsidRPr="00EC6D50" w:rsidRDefault="00EE130C" w:rsidP="00BB42A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EE130C" w:rsidRPr="00EC6D50" w:rsidRDefault="00EE130C" w:rsidP="00EE130C">
      <w:pPr>
        <w:pStyle w:val="NormalWeb"/>
        <w:spacing w:before="0" w:beforeAutospacing="0" w:after="12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EC6D50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236792" w:rsidRPr="00236792" w:rsidRDefault="00236792" w:rsidP="00236792">
      <w:pPr>
        <w:spacing w:after="0"/>
        <w:ind w:firstLine="720"/>
        <w:jc w:val="both"/>
        <w:rPr>
          <w:rFonts w:ascii="GHEA Grapalat" w:eastAsiaTheme="minorHAnsi" w:hAnsi="GHEA Grapalat" w:cs="Sylfaen"/>
          <w:sz w:val="24"/>
        </w:rPr>
      </w:pPr>
      <w:r w:rsidRPr="00236792">
        <w:rPr>
          <w:rFonts w:ascii="GHEA Grapalat" w:eastAsiaTheme="minorHAnsi" w:hAnsi="GHEA Grapalat" w:cs="Sylfaen"/>
          <w:sz w:val="24"/>
        </w:rPr>
        <w:t xml:space="preserve">Հայաստանի Հանրապետության և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Պանամայի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Հանրապետության հետ</w:t>
      </w:r>
      <w:r w:rsidRPr="00236792">
        <w:rPr>
          <w:rFonts w:ascii="GHEA Grapalat" w:eastAsiaTheme="minorHAnsi" w:hAnsi="GHEA Grapalat" w:cstheme="minorBidi"/>
          <w:sz w:val="24"/>
        </w:rPr>
        <w:t xml:space="preserve"> մուտքի </w:t>
      </w:r>
      <w:proofErr w:type="spellStart"/>
      <w:r w:rsidRPr="00236792">
        <w:rPr>
          <w:rFonts w:ascii="GHEA Grapalat" w:eastAsiaTheme="minorHAnsi" w:hAnsi="GHEA Grapalat" w:cstheme="minorBidi"/>
          <w:sz w:val="24"/>
        </w:rPr>
        <w:t>վիզային</w:t>
      </w:r>
      <w:proofErr w:type="spellEnd"/>
      <w:r w:rsidRPr="00236792">
        <w:rPr>
          <w:rFonts w:ascii="GHEA Grapalat" w:eastAsiaTheme="minorHAnsi" w:hAnsi="GHEA Grapalat" w:cstheme="minorBidi"/>
          <w:sz w:val="24"/>
        </w:rPr>
        <w:t xml:space="preserve"> ռեժիմի վերացումը</w:t>
      </w:r>
      <w:r w:rsidRPr="00236792">
        <w:rPr>
          <w:rFonts w:ascii="GHEA Grapalat" w:eastAsiaTheme="minorHAnsi" w:hAnsi="GHEA Grapalat" w:cs="Times Armenian"/>
          <w:sz w:val="24"/>
        </w:rPr>
        <w:t xml:space="preserve"> պայմանավորված է </w:t>
      </w:r>
      <w:r w:rsidRPr="00236792">
        <w:rPr>
          <w:rFonts w:ascii="GHEA Grapalat" w:eastAsiaTheme="minorHAnsi" w:hAnsi="GHEA Grapalat" w:cs="Sylfaen"/>
          <w:sz w:val="24"/>
        </w:rPr>
        <w:t xml:space="preserve">Հայաստանի Հանրապետության և այդ երկրի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միջև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համագործակցային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հարաբերությունների զարգացման և ամրապնդման քայլերով: Այն նաև փոխադարձում է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Պանամայի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</w:t>
      </w:r>
      <w:r w:rsidR="00663F68" w:rsidRPr="00663F68">
        <w:rPr>
          <w:rFonts w:ascii="GHEA Grapalat" w:eastAsiaTheme="minorHAnsi" w:hAnsi="GHEA Grapalat" w:cs="Sylfaen"/>
          <w:sz w:val="24"/>
        </w:rPr>
        <w:t xml:space="preserve">Հանրապետության </w:t>
      </w:r>
      <w:r w:rsidRPr="00236792">
        <w:rPr>
          <w:rFonts w:ascii="GHEA Grapalat" w:eastAsiaTheme="minorHAnsi" w:hAnsi="GHEA Grapalat" w:cs="Sylfaen"/>
          <w:sz w:val="24"/>
        </w:rPr>
        <w:t>կողմից Հայաստանի</w:t>
      </w:r>
      <w:r w:rsidR="00245005" w:rsidRPr="00245005">
        <w:rPr>
          <w:rFonts w:ascii="GHEA Grapalat" w:eastAsiaTheme="minorHAnsi" w:hAnsi="GHEA Grapalat" w:cs="Sylfaen"/>
          <w:sz w:val="24"/>
        </w:rPr>
        <w:t xml:space="preserve"> Հանրապետության</w:t>
      </w:r>
      <w:r w:rsidRPr="00236792">
        <w:rPr>
          <w:rFonts w:ascii="GHEA Grapalat" w:eastAsiaTheme="minorHAnsi" w:hAnsi="GHEA Grapalat" w:cs="Sylfaen"/>
          <w:sz w:val="24"/>
        </w:rPr>
        <w:t xml:space="preserve"> քաղաքացիների համար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վիզային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ռեժիմի վերացման որոշմանը։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Պանամայի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կողմից միակողմանի հանված է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վիզային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պահանջը մոտ 40 պետությունների, այդ թվում նաև Հայաստանի պարագայում։ </w:t>
      </w:r>
    </w:p>
    <w:p w:rsidR="00236792" w:rsidRPr="00236792" w:rsidRDefault="00236792" w:rsidP="00236792">
      <w:pPr>
        <w:spacing w:after="0"/>
        <w:ind w:firstLine="720"/>
        <w:jc w:val="both"/>
        <w:rPr>
          <w:rFonts w:ascii="GHEA Grapalat" w:eastAsiaTheme="minorHAnsi" w:hAnsi="GHEA Grapalat" w:cs="Sylfaen"/>
          <w:sz w:val="24"/>
        </w:rPr>
      </w:pPr>
      <w:r w:rsidRPr="00236792">
        <w:rPr>
          <w:rFonts w:ascii="GHEA Grapalat" w:eastAsiaTheme="minorHAnsi" w:hAnsi="GHEA Grapalat" w:cs="Sylfaen"/>
          <w:sz w:val="24"/>
        </w:rPr>
        <w:t>Հարկ է նշել, որ Հայաստանի Հանրապետություն</w:t>
      </w:r>
      <w:r w:rsidR="00663F68" w:rsidRPr="00663F68">
        <w:rPr>
          <w:rFonts w:ascii="GHEA Grapalat" w:eastAsiaTheme="minorHAnsi" w:hAnsi="GHEA Grapalat" w:cs="Sylfaen"/>
          <w:sz w:val="24"/>
        </w:rPr>
        <w:t>ն</w:t>
      </w:r>
      <w:r w:rsidRPr="00236792">
        <w:rPr>
          <w:rFonts w:ascii="GHEA Grapalat" w:eastAsiaTheme="minorHAnsi" w:hAnsi="GHEA Grapalat" w:cs="Sylfaen"/>
          <w:sz w:val="24"/>
        </w:rPr>
        <w:t xml:space="preserve"> ինչպես սովորական, այնպես էլ դիվանագիտական և ծառայողական անձնագրերով առանց </w:t>
      </w:r>
      <w:r w:rsidR="008A1534" w:rsidRPr="008A1534">
        <w:rPr>
          <w:rFonts w:ascii="GHEA Grapalat" w:eastAsiaTheme="minorHAnsi" w:hAnsi="GHEA Grapalat" w:cs="Sylfaen"/>
          <w:sz w:val="24"/>
        </w:rPr>
        <w:t xml:space="preserve">մուտքի </w:t>
      </w:r>
      <w:r w:rsidRPr="00236792">
        <w:rPr>
          <w:rFonts w:ascii="GHEA Grapalat" w:eastAsiaTheme="minorHAnsi" w:hAnsi="GHEA Grapalat" w:cs="Sylfaen"/>
          <w:sz w:val="24"/>
        </w:rPr>
        <w:t xml:space="preserve">վիզայի ռեժիմ ունի Հարավային Ամերիկայի մի շարք երկրների, մասնավորապես՝ Արգենտինյան Հանրապետության,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Բրազիլիայի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Դաշնային Հանրապետության, Ուրուգվայի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Արևելյան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Հանրապետության և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Էկվադորի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Հանրապետության (</w:t>
      </w:r>
      <w:r w:rsidR="00F31267" w:rsidRPr="00F31267">
        <w:rPr>
          <w:rFonts w:ascii="GHEA Grapalat" w:eastAsiaTheme="minorHAnsi" w:hAnsi="GHEA Grapalat" w:cs="Sylfaen"/>
          <w:sz w:val="24"/>
        </w:rPr>
        <w:t xml:space="preserve">ՀՀ </w:t>
      </w:r>
      <w:r w:rsidRPr="00236792">
        <w:rPr>
          <w:rFonts w:ascii="GHEA Grapalat" w:eastAsiaTheme="minorHAnsi" w:hAnsi="GHEA Grapalat" w:cs="Sylfaen"/>
          <w:sz w:val="24"/>
        </w:rPr>
        <w:t>կառավարության որոշում</w:t>
      </w:r>
      <w:r w:rsidR="00F31267" w:rsidRPr="00F31267">
        <w:rPr>
          <w:rFonts w:ascii="GHEA Grapalat" w:eastAsiaTheme="minorHAnsi" w:hAnsi="GHEA Grapalat" w:cs="Sylfaen"/>
          <w:sz w:val="24"/>
        </w:rPr>
        <w:t>՝</w:t>
      </w:r>
      <w:r w:rsidRPr="00236792">
        <w:rPr>
          <w:rFonts w:ascii="GHEA Grapalat" w:eastAsiaTheme="minorHAnsi" w:hAnsi="GHEA Grapalat" w:cs="Sylfaen"/>
          <w:sz w:val="24"/>
        </w:rPr>
        <w:t xml:space="preserve"> փոխադարձության սկզբունքի հիման վրա) հետ, ինչպես նաև կնքել է դիվանագիտական անձնագրեր կրող քաղաքացիների դեպքում մուտքի արտոնագրի պահանջի վերացման մասին համաձայնագիր Մեքսիկական Միացյալ Նահանգների և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Չիլիի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Հանրապետության հետ: </w:t>
      </w:r>
    </w:p>
    <w:p w:rsidR="00236792" w:rsidRPr="00236792" w:rsidRDefault="00236792" w:rsidP="00236792">
      <w:pPr>
        <w:spacing w:after="0"/>
        <w:ind w:firstLine="720"/>
        <w:jc w:val="both"/>
        <w:rPr>
          <w:rFonts w:ascii="GHEA Grapalat" w:eastAsiaTheme="minorHAnsi" w:hAnsi="GHEA Grapalat" w:cs="Sylfaen"/>
          <w:sz w:val="24"/>
        </w:rPr>
      </w:pPr>
      <w:r w:rsidRPr="00236792">
        <w:rPr>
          <w:rFonts w:ascii="GHEA Grapalat" w:eastAsiaTheme="minorHAnsi" w:hAnsi="GHEA Grapalat" w:cs="Sylfaen"/>
          <w:sz w:val="24"/>
        </w:rPr>
        <w:t xml:space="preserve">Աշխատանքներ են տարվում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Պերուի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հետ բոլոր տեսակի անձնագրերի պարագայում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վիզային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ռեժիմի վերացման մասին համաձայնագրի կնքման ուղղությամբ:</w:t>
      </w:r>
    </w:p>
    <w:p w:rsidR="00236792" w:rsidRDefault="00236792" w:rsidP="00236792">
      <w:pPr>
        <w:spacing w:after="0"/>
        <w:ind w:firstLine="720"/>
        <w:jc w:val="both"/>
        <w:rPr>
          <w:rFonts w:ascii="GHEA Grapalat" w:eastAsiaTheme="minorHAnsi" w:hAnsi="GHEA Grapalat" w:cs="Sylfaen"/>
          <w:sz w:val="24"/>
        </w:rPr>
      </w:pPr>
      <w:r w:rsidRPr="00236792">
        <w:rPr>
          <w:rFonts w:ascii="GHEA Grapalat" w:eastAsiaTheme="minorHAnsi" w:hAnsi="GHEA Grapalat" w:cs="Sylfaen"/>
          <w:sz w:val="24"/>
        </w:rPr>
        <w:t xml:space="preserve">Միաժամանակ, համապատասխան միջոցառումներ են իրականացվում տարածաշրջանի այլ պետությունների հետ նման համաձայնագրերի կնքման ուղղությամբ։ </w:t>
      </w:r>
    </w:p>
    <w:p w:rsidR="00245005" w:rsidRPr="00245005" w:rsidRDefault="00245005" w:rsidP="00236792">
      <w:pPr>
        <w:spacing w:after="0"/>
        <w:ind w:firstLine="720"/>
        <w:jc w:val="both"/>
        <w:rPr>
          <w:rFonts w:ascii="GHEA Grapalat" w:eastAsiaTheme="minorHAnsi" w:hAnsi="GHEA Grapalat" w:cs="Sylfaen"/>
          <w:sz w:val="24"/>
        </w:rPr>
      </w:pPr>
    </w:p>
    <w:p w:rsidR="00245005" w:rsidRPr="00245005" w:rsidRDefault="00245005" w:rsidP="00663F68">
      <w:pPr>
        <w:spacing w:after="100" w:afterAutospacing="1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</w:rPr>
      </w:pPr>
      <w:r w:rsidRPr="00245005">
        <w:rPr>
          <w:rFonts w:ascii="GHEA Grapalat" w:hAnsi="GHEA Grapalat"/>
          <w:b/>
          <w:sz w:val="24"/>
          <w:szCs w:val="24"/>
        </w:rPr>
        <w:t>2. Կարգավորման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նպատակը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</w:p>
    <w:p w:rsidR="00245005" w:rsidRPr="00245005" w:rsidRDefault="00245005" w:rsidP="00663F68">
      <w:pPr>
        <w:spacing w:after="100" w:afterAutospacing="1"/>
        <w:ind w:firstLine="720"/>
        <w:jc w:val="both"/>
        <w:rPr>
          <w:rFonts w:ascii="GHEA Grapalat" w:hAnsi="GHEA Grapalat" w:cs="Arial Armenian"/>
          <w:b/>
          <w:i/>
          <w:sz w:val="24"/>
          <w:szCs w:val="24"/>
        </w:rPr>
      </w:pPr>
      <w:r w:rsidRPr="00245005">
        <w:rPr>
          <w:rFonts w:ascii="GHEA Grapalat" w:hAnsi="GHEA Grapalat" w:cs="Sylfaen"/>
          <w:sz w:val="24"/>
        </w:rPr>
        <w:t>Որոշման ընդունումը</w:t>
      </w:r>
      <w:r w:rsidRPr="00245005">
        <w:rPr>
          <w:rFonts w:ascii="GHEA Grapalat" w:hAnsi="GHEA Grapalat" w:cs="Sylfaen"/>
          <w:bCs/>
          <w:i/>
          <w:sz w:val="24"/>
          <w:szCs w:val="24"/>
        </w:rPr>
        <w:t xml:space="preserve"> </w:t>
      </w:r>
      <w:r w:rsidRPr="00245005">
        <w:rPr>
          <w:rFonts w:ascii="GHEA Grapalat" w:hAnsi="GHEA Grapalat" w:cs="Sylfaen"/>
          <w:bCs/>
          <w:sz w:val="24"/>
          <w:szCs w:val="24"/>
        </w:rPr>
        <w:t xml:space="preserve">թույլ կտա </w:t>
      </w:r>
      <w:proofErr w:type="spellStart"/>
      <w:r w:rsidRPr="00245005">
        <w:rPr>
          <w:rFonts w:ascii="GHEA Grapalat" w:hAnsi="GHEA Grapalat" w:cs="Arial"/>
          <w:sz w:val="24"/>
          <w:szCs w:val="24"/>
        </w:rPr>
        <w:t>Պանամայի</w:t>
      </w:r>
      <w:proofErr w:type="spellEnd"/>
      <w:r w:rsidRPr="00245005">
        <w:rPr>
          <w:rFonts w:ascii="GHEA Grapalat" w:hAnsi="GHEA Grapalat" w:cs="Arial"/>
          <w:sz w:val="24"/>
          <w:szCs w:val="24"/>
        </w:rPr>
        <w:t xml:space="preserve"> Հանրապետության </w:t>
      </w:r>
      <w:r w:rsidRPr="00245005">
        <w:rPr>
          <w:rFonts w:ascii="GHEA Grapalat" w:hAnsi="GHEA Grapalat" w:cs="Sylfaen"/>
          <w:bCs/>
          <w:sz w:val="24"/>
          <w:szCs w:val="24"/>
        </w:rPr>
        <w:t xml:space="preserve">քաղաքացիներին այցելել և մնալ Հայաստանի Հանրապետության տարածքում </w:t>
      </w:r>
      <w:r w:rsidRPr="00245005">
        <w:rPr>
          <w:rFonts w:ascii="GHEA Grapalat" w:hAnsi="GHEA Grapalat" w:cs="Sylfaen"/>
          <w:bCs/>
          <w:sz w:val="24"/>
          <w:szCs w:val="24"/>
        </w:rPr>
        <w:lastRenderedPageBreak/>
        <w:t>առավելագույնը 180 օր ժամկետով` մեկ տարվա ընթացքում</w:t>
      </w:r>
      <w:r w:rsidRPr="00245005">
        <w:rPr>
          <w:rFonts w:ascii="GHEA Grapalat" w:hAnsi="GHEA Grapalat"/>
          <w:sz w:val="24"/>
          <w:szCs w:val="24"/>
        </w:rPr>
        <w:t>` ազատելով նրանց մուտքի վիզա ձեռք բերելու պահանջից: Այն</w:t>
      </w:r>
      <w:r w:rsidRPr="00245005">
        <w:rPr>
          <w:rFonts w:ascii="GHEA Grapalat" w:eastAsiaTheme="minorHAnsi" w:hAnsi="GHEA Grapalat" w:cs="Sylfaen"/>
          <w:sz w:val="24"/>
        </w:rPr>
        <w:t xml:space="preserve"> </w:t>
      </w:r>
      <w:r w:rsidRPr="00236792">
        <w:rPr>
          <w:rFonts w:ascii="GHEA Grapalat" w:eastAsiaTheme="minorHAnsi" w:hAnsi="GHEA Grapalat" w:cs="Sylfaen"/>
          <w:sz w:val="24"/>
        </w:rPr>
        <w:t xml:space="preserve">կնպաստի Հայաստանի և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Պանամայի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</w:t>
      </w:r>
      <w:proofErr w:type="spellStart"/>
      <w:r w:rsidRPr="00236792">
        <w:rPr>
          <w:rFonts w:ascii="GHEA Grapalat" w:eastAsiaTheme="minorHAnsi" w:hAnsi="GHEA Grapalat" w:cs="Sylfaen"/>
          <w:sz w:val="24"/>
        </w:rPr>
        <w:t>միջև</w:t>
      </w:r>
      <w:proofErr w:type="spellEnd"/>
      <w:r w:rsidRPr="00236792">
        <w:rPr>
          <w:rFonts w:ascii="GHEA Grapalat" w:eastAsiaTheme="minorHAnsi" w:hAnsi="GHEA Grapalat" w:cs="Sylfaen"/>
          <w:sz w:val="24"/>
        </w:rPr>
        <w:t xml:space="preserve"> քաղաքացիների այցելությունների և զբոսաշրջության զարգացմանը, գործարար կապերի խթանմանը: </w:t>
      </w:r>
    </w:p>
    <w:p w:rsidR="00245005" w:rsidRPr="00245005" w:rsidRDefault="00245005" w:rsidP="00245005">
      <w:pPr>
        <w:spacing w:after="0" w:line="276" w:lineRule="auto"/>
        <w:ind w:firstLine="720"/>
        <w:jc w:val="both"/>
        <w:rPr>
          <w:rFonts w:ascii="GHEA Grapalat" w:hAnsi="GHEA Grapalat" w:cs="Arial"/>
          <w:b/>
          <w:kern w:val="16"/>
          <w:sz w:val="24"/>
          <w:szCs w:val="24"/>
        </w:rPr>
      </w:pPr>
      <w:bookmarkStart w:id="0" w:name="_GoBack"/>
      <w:bookmarkEnd w:id="0"/>
      <w:r w:rsidRPr="00245005">
        <w:rPr>
          <w:rFonts w:ascii="GHEA Grapalat" w:hAnsi="GHEA Grapalat" w:cs="Arial"/>
          <w:b/>
          <w:kern w:val="16"/>
          <w:sz w:val="24"/>
          <w:szCs w:val="24"/>
        </w:rPr>
        <w:t xml:space="preserve">3. </w:t>
      </w:r>
      <w:r w:rsidRPr="00245005">
        <w:rPr>
          <w:rFonts w:ascii="GHEA Grapalat" w:hAnsi="GHEA Grapalat"/>
          <w:b/>
          <w:sz w:val="24"/>
          <w:szCs w:val="24"/>
        </w:rPr>
        <w:t>Նախագծի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մշակման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գործընթացում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ներգրավված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ինստիտուտները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և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անձինք</w:t>
      </w:r>
    </w:p>
    <w:p w:rsidR="00245005" w:rsidRPr="00245005" w:rsidRDefault="00245005" w:rsidP="0024500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245005" w:rsidRPr="00245005" w:rsidRDefault="00245005" w:rsidP="00245005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</w:rPr>
      </w:pPr>
      <w:r w:rsidRPr="00245005">
        <w:rPr>
          <w:rFonts w:ascii="GHEA Grapalat" w:hAnsi="GHEA Grapalat"/>
          <w:sz w:val="24"/>
          <w:szCs w:val="24"/>
        </w:rPr>
        <w:t>Նախագիծը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մշակվել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է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ՀՀ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արտաքին գործերի նախարարության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կողմից</w:t>
      </w:r>
      <w:r w:rsidRPr="00245005">
        <w:rPr>
          <w:rFonts w:ascii="GHEA Grapalat" w:hAnsi="GHEA Grapalat" w:cs="Arial Armenian"/>
          <w:sz w:val="24"/>
          <w:szCs w:val="24"/>
        </w:rPr>
        <w:t xml:space="preserve">: </w:t>
      </w:r>
    </w:p>
    <w:p w:rsidR="00245005" w:rsidRPr="00245005" w:rsidRDefault="00245005" w:rsidP="00245005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</w:rPr>
      </w:pPr>
    </w:p>
    <w:p w:rsidR="00245005" w:rsidRPr="00245005" w:rsidRDefault="00245005" w:rsidP="00245005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</w:rPr>
      </w:pPr>
      <w:r w:rsidRPr="00245005">
        <w:rPr>
          <w:rFonts w:ascii="GHEA Grapalat" w:hAnsi="GHEA Grapalat" w:cs="Arial Armenian"/>
          <w:b/>
          <w:sz w:val="24"/>
          <w:szCs w:val="24"/>
        </w:rPr>
        <w:t>4. Ակնկալվող արդյունք</w:t>
      </w:r>
    </w:p>
    <w:p w:rsidR="00245005" w:rsidRPr="00245005" w:rsidRDefault="00245005" w:rsidP="00245005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245005" w:rsidRPr="00245005" w:rsidRDefault="00245005" w:rsidP="00245005">
      <w:pPr>
        <w:spacing w:after="0"/>
        <w:ind w:firstLine="720"/>
        <w:jc w:val="both"/>
        <w:rPr>
          <w:rFonts w:ascii="GHEA Grapalat" w:hAnsi="GHEA Grapalat" w:cs="Sylfaen"/>
          <w:sz w:val="24"/>
        </w:rPr>
      </w:pPr>
      <w:proofErr w:type="spellStart"/>
      <w:r w:rsidRPr="00245005">
        <w:rPr>
          <w:rFonts w:ascii="GHEA Grapalat" w:hAnsi="GHEA Grapalat" w:cs="Sylfaen"/>
          <w:sz w:val="24"/>
        </w:rPr>
        <w:t>Պանամայի</w:t>
      </w:r>
      <w:proofErr w:type="spellEnd"/>
      <w:r w:rsidRPr="00245005">
        <w:rPr>
          <w:rFonts w:ascii="GHEA Grapalat" w:hAnsi="GHEA Grapalat" w:cs="Sylfaen"/>
          <w:sz w:val="24"/>
        </w:rPr>
        <w:t xml:space="preserve"> հետ </w:t>
      </w:r>
      <w:proofErr w:type="spellStart"/>
      <w:r w:rsidRPr="00245005">
        <w:rPr>
          <w:rFonts w:ascii="GHEA Grapalat" w:hAnsi="GHEA Grapalat" w:cs="Sylfaen"/>
          <w:sz w:val="24"/>
        </w:rPr>
        <w:t>վիզային</w:t>
      </w:r>
      <w:proofErr w:type="spellEnd"/>
      <w:r w:rsidRPr="00245005">
        <w:rPr>
          <w:rFonts w:ascii="GHEA Grapalat" w:hAnsi="GHEA Grapalat" w:cs="Sylfaen"/>
          <w:sz w:val="24"/>
        </w:rPr>
        <w:t xml:space="preserve"> ռեժիմի վերացումը հաջորդական </w:t>
      </w:r>
      <w:proofErr w:type="spellStart"/>
      <w:r w:rsidRPr="00245005">
        <w:rPr>
          <w:rFonts w:ascii="GHEA Grapalat" w:hAnsi="GHEA Grapalat" w:cs="Sylfaen"/>
          <w:sz w:val="24"/>
        </w:rPr>
        <w:t>կարևոր</w:t>
      </w:r>
      <w:proofErr w:type="spellEnd"/>
      <w:r w:rsidRPr="00245005">
        <w:rPr>
          <w:rFonts w:ascii="GHEA Grapalat" w:hAnsi="GHEA Grapalat" w:cs="Sylfaen"/>
          <w:sz w:val="24"/>
        </w:rPr>
        <w:t xml:space="preserve"> քայլ է Կենտրոնական և Հարավային Ամերիկայի պետությունների քաղաքացիների նկատմամբ մուտքի արտոնագրի ազատականացված ռեժիմի անցնելու առումով: </w:t>
      </w:r>
    </w:p>
    <w:p w:rsidR="00245005" w:rsidRPr="00245005" w:rsidRDefault="00245005" w:rsidP="00245005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</w:p>
    <w:p w:rsidR="00072475" w:rsidRPr="00072475" w:rsidRDefault="00072475" w:rsidP="00072475">
      <w:pPr>
        <w:spacing w:after="0"/>
        <w:ind w:firstLine="720"/>
        <w:jc w:val="both"/>
        <w:rPr>
          <w:rFonts w:ascii="GHEA Grapalat" w:hAnsi="GHEA Grapalat" w:cs="Courier New"/>
          <w:sz w:val="24"/>
          <w:szCs w:val="24"/>
          <w:shd w:val="clear" w:color="auto" w:fill="FFFFFF"/>
        </w:rPr>
      </w:pPr>
      <w:r w:rsidRPr="00072475">
        <w:rPr>
          <w:rFonts w:ascii="GHEA Grapalat" w:hAnsi="GHEA Grapalat" w:cs="Sylfaen"/>
          <w:b/>
          <w:sz w:val="24"/>
          <w:szCs w:val="24"/>
        </w:rPr>
        <w:t xml:space="preserve">5. </w:t>
      </w:r>
      <w:r w:rsidRPr="00072475">
        <w:rPr>
          <w:rFonts w:ascii="GHEA Grapalat" w:hAnsi="GHEA Grapalat" w:cs="Courier New"/>
          <w:b/>
          <w:sz w:val="24"/>
          <w:szCs w:val="24"/>
          <w:shd w:val="clear" w:color="auto" w:fill="FFFFFF"/>
        </w:rPr>
        <w:t>Կապը ռազմավարական փաստաթղթերի հետ</w:t>
      </w:r>
    </w:p>
    <w:p w:rsidR="00072475" w:rsidRPr="00072475" w:rsidRDefault="00072475" w:rsidP="00072475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</w:rPr>
      </w:pPr>
      <w:r w:rsidRPr="00072475">
        <w:rPr>
          <w:rFonts w:ascii="GHEA Grapalat" w:hAnsi="GHEA Grapalat" w:cs="Courier New"/>
          <w:color w:val="333333"/>
          <w:sz w:val="24"/>
          <w:szCs w:val="24"/>
        </w:rPr>
        <w:br/>
      </w:r>
      <w:r w:rsidRPr="00072475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ab/>
      </w:r>
      <w:r w:rsidRPr="0007247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ընդունումը բխում է </w:t>
      </w:r>
      <w:r w:rsidRPr="00072475">
        <w:rPr>
          <w:rFonts w:ascii="GHEA Grapalat" w:eastAsia="Times New Roman" w:hAnsi="GHEA Grapalat"/>
          <w:sz w:val="24"/>
          <w:szCs w:val="24"/>
        </w:rPr>
        <w:t xml:space="preserve">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«Արտաքին գործերի նախարարություն» բաժնի </w:t>
      </w:r>
      <w:r w:rsidRPr="00072475">
        <w:rPr>
          <w:rFonts w:ascii="GHEA Grapalat" w:hAnsi="GHEA Grapalat"/>
          <w:sz w:val="24"/>
          <w:szCs w:val="24"/>
        </w:rPr>
        <w:t>12.</w:t>
      </w:r>
      <w:r w:rsidR="00443CA2" w:rsidRPr="00443CA2">
        <w:rPr>
          <w:rFonts w:ascii="GHEA Grapalat" w:hAnsi="GHEA Grapalat"/>
          <w:sz w:val="24"/>
          <w:szCs w:val="24"/>
        </w:rPr>
        <w:t>1</w:t>
      </w:r>
      <w:r w:rsidRPr="0007247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072475">
        <w:rPr>
          <w:rFonts w:ascii="GHEA Grapalat" w:hAnsi="GHEA Grapalat"/>
          <w:sz w:val="24"/>
          <w:szCs w:val="24"/>
        </w:rPr>
        <w:t>Լատինամերիկյան</w:t>
      </w:r>
      <w:proofErr w:type="spellEnd"/>
      <w:r w:rsidRPr="00072475">
        <w:rPr>
          <w:rFonts w:ascii="GHEA Grapalat" w:hAnsi="GHEA Grapalat"/>
          <w:sz w:val="24"/>
          <w:szCs w:val="24"/>
        </w:rPr>
        <w:t xml:space="preserve"> երկրների հետ արտոնագրային քաղաքականության պարզեցման աշխատանքներ) կետից:</w:t>
      </w:r>
    </w:p>
    <w:p w:rsidR="00072475" w:rsidRPr="00072475" w:rsidRDefault="00072475" w:rsidP="00072475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</w:p>
    <w:p w:rsidR="00072475" w:rsidRPr="00072475" w:rsidRDefault="00072475" w:rsidP="00072475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:rsidR="007B54CB" w:rsidRPr="00072475" w:rsidRDefault="007B54CB">
      <w:pPr>
        <w:rPr>
          <w:lang w:val="af-ZA"/>
        </w:rPr>
      </w:pPr>
    </w:p>
    <w:sectPr w:rsidR="007B54CB" w:rsidRPr="00072475" w:rsidSect="00663F68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31"/>
    <w:rsid w:val="00072475"/>
    <w:rsid w:val="00236792"/>
    <w:rsid w:val="00245005"/>
    <w:rsid w:val="00443CA2"/>
    <w:rsid w:val="00652A31"/>
    <w:rsid w:val="00663F68"/>
    <w:rsid w:val="007B54CB"/>
    <w:rsid w:val="008A1534"/>
    <w:rsid w:val="00BB42A5"/>
    <w:rsid w:val="00C36390"/>
    <w:rsid w:val="00EE130C"/>
    <w:rsid w:val="00F3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56541"/>
  <w15:chartTrackingRefBased/>
  <w15:docId w15:val="{74B67222-BBD5-4F4C-A833-0C188A7C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A5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1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303</Words>
  <Characters>2335</Characters>
  <Application>Microsoft Office Word</Application>
  <DocSecurity>0</DocSecurity>
  <Lines>60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https://mul2-mfa.gov.am/tasks/589669/oneclick/Himnavorum_Panama.docx?token=6a6fa9faf4814ac995987f6598b3e55d</cp:keywords>
  <dc:description/>
  <cp:lastModifiedBy>MFA</cp:lastModifiedBy>
  <cp:revision>11</cp:revision>
  <dcterms:created xsi:type="dcterms:W3CDTF">2023-07-17T07:42:00Z</dcterms:created>
  <dcterms:modified xsi:type="dcterms:W3CDTF">2023-07-17T10:40:00Z</dcterms:modified>
</cp:coreProperties>
</file>