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E2B63" w:rsidRPr="00CE2B63" w:rsidRDefault="007C5B2C" w:rsidP="00CE2B63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296E5B"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="00CE2B63" w:rsidRPr="00CE2B63">
        <w:rPr>
          <w:rFonts w:ascii="GHEA Mariam" w:hAnsi="GHEA Mariam" w:cs="Sylfaen"/>
          <w:bCs/>
          <w:sz w:val="24"/>
          <w:szCs w:val="24"/>
          <w:lang w:val="hy-AM"/>
        </w:rPr>
        <w:t>-Ն</w:t>
      </w:r>
    </w:p>
    <w:p w:rsidR="00CE2B63" w:rsidRPr="00CE2B63" w:rsidRDefault="00CE2B63" w:rsidP="00B20C62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CE2B63" w:rsidRDefault="00CE2B63" w:rsidP="00B20C62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B20C62" w:rsidRPr="00CE2B63" w:rsidRDefault="00B20C62" w:rsidP="00B20C62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CE2B63" w:rsidRDefault="00CE2B63" w:rsidP="00CE2B63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CE2B63">
        <w:rPr>
          <w:rFonts w:ascii="GHEA Mariam" w:hAnsi="GHEA Mariam"/>
          <w:bCs/>
          <w:sz w:val="24"/>
          <w:szCs w:val="24"/>
          <w:lang w:val="hy-AM"/>
        </w:rPr>
        <w:t xml:space="preserve">ՀԱՅԱՍՏԱՆԻ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/>
          <w:bCs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/>
          <w:bCs/>
          <w:sz w:val="24"/>
          <w:szCs w:val="24"/>
          <w:lang w:val="hy-AM"/>
        </w:rPr>
        <w:t xml:space="preserve">ԿԱՌԱՎԱՐՈՒԹՅԱՆ </w:t>
      </w:r>
    </w:p>
    <w:p w:rsidR="00CE2B63" w:rsidRDefault="00CE2B63" w:rsidP="00CE2B63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CE2B63">
        <w:rPr>
          <w:rFonts w:ascii="GHEA Mariam" w:hAnsi="GHEA Mariam"/>
          <w:bCs/>
          <w:spacing w:val="-2"/>
          <w:sz w:val="24"/>
          <w:szCs w:val="24"/>
          <w:lang w:val="hy-AM"/>
        </w:rPr>
        <w:t>2020 ԹՎԱԿԱՆԻ ԴԵԿՏԵՄԲԵՐԻ 3-Ի N</w:t>
      </w:r>
      <w:r w:rsidR="008F54D1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/>
          <w:bCs/>
          <w:spacing w:val="-2"/>
          <w:sz w:val="24"/>
          <w:szCs w:val="24"/>
          <w:lang w:val="hy-AM"/>
        </w:rPr>
        <w:t>1976-Ն ՈՐՈՇՄԱՆ ՄԵՋ</w:t>
      </w:r>
      <w:r w:rsidRPr="00CE2B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/>
          <w:bCs/>
          <w:spacing w:val="-8"/>
          <w:sz w:val="24"/>
          <w:szCs w:val="24"/>
          <w:lang w:val="hy-AM"/>
        </w:rPr>
        <w:t>ՓՈՓՈԽՈՒԹՅՈՒՆՆԵՐ ԵՎ ԼՐԱՑՈՒՄՆԵՐ ԿԱՏԱՐԵԼՈՒ ՄԱՍԻՆ</w:t>
      </w:r>
    </w:p>
    <w:p w:rsidR="00CE2B63" w:rsidRPr="008F54D1" w:rsidRDefault="00CE2B63" w:rsidP="00CE2B63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F54D1"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</w:t>
      </w:r>
    </w:p>
    <w:p w:rsidR="00CE2B63" w:rsidRPr="00CE2B63" w:rsidRDefault="00CE2B63" w:rsidP="00CE2B63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Calibri" w:hAnsi="Calibri" w:cs="Calibri"/>
          <w:sz w:val="24"/>
          <w:szCs w:val="24"/>
          <w:lang w:val="hy-AM"/>
        </w:rPr>
        <w:t> </w:t>
      </w:r>
    </w:p>
    <w:p w:rsid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CE2B6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E2B6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E2B6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օրենքի 34-րդ հոդվածի 1-ին մասով` Հայաստանի Հանրապետության կառավարությունը</w:t>
      </w:r>
      <w:r w:rsidRPr="00CE2B63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CE2B63">
        <w:rPr>
          <w:rFonts w:ascii="GHEA Mariam" w:hAnsi="GHEA Mariam"/>
          <w:bCs/>
          <w:iCs/>
          <w:sz w:val="24"/>
          <w:szCs w:val="24"/>
          <w:lang w:val="hy-AM"/>
        </w:rPr>
        <w:t>ո ր ո շ ու մ   է.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1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F30398">
        <w:rPr>
          <w:rFonts w:ascii="GHEA Mariam" w:hAnsi="GHEA Mariam" w:cs="GHEA Grapalat"/>
          <w:spacing w:val="-8"/>
          <w:sz w:val="24"/>
          <w:szCs w:val="24"/>
          <w:lang w:val="hy-AM"/>
        </w:rPr>
        <w:t>Հայաստանի</w:t>
      </w:r>
      <w:r w:rsidRPr="00F303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0398">
        <w:rPr>
          <w:rFonts w:ascii="GHEA Mariam" w:hAnsi="GHEA Mariam" w:cs="GHEA Grapalat"/>
          <w:spacing w:val="-8"/>
          <w:sz w:val="24"/>
          <w:szCs w:val="24"/>
          <w:lang w:val="hy-AM"/>
        </w:rPr>
        <w:t>Հանրապետության</w:t>
      </w:r>
      <w:r w:rsidRPr="00F303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0398">
        <w:rPr>
          <w:rFonts w:ascii="GHEA Mariam" w:hAnsi="GHEA Mariam" w:cs="GHEA Grapalat"/>
          <w:spacing w:val="-8"/>
          <w:sz w:val="24"/>
          <w:szCs w:val="24"/>
          <w:lang w:val="hy-AM"/>
        </w:rPr>
        <w:t>կառավարության</w:t>
      </w:r>
      <w:r w:rsidRPr="00F30398">
        <w:rPr>
          <w:rFonts w:ascii="GHEA Mariam" w:hAnsi="GHEA Mariam"/>
          <w:spacing w:val="-8"/>
          <w:sz w:val="24"/>
          <w:szCs w:val="24"/>
          <w:lang w:val="hy-AM"/>
        </w:rPr>
        <w:t xml:space="preserve"> 2020 </w:t>
      </w:r>
      <w:r w:rsidRPr="00F30398">
        <w:rPr>
          <w:rFonts w:ascii="GHEA Mariam" w:hAnsi="GHEA Mariam" w:cs="GHEA Grapalat"/>
          <w:spacing w:val="-8"/>
          <w:sz w:val="24"/>
          <w:szCs w:val="24"/>
          <w:lang w:val="hy-AM"/>
        </w:rPr>
        <w:t>թվականի</w:t>
      </w:r>
      <w:r w:rsidRPr="00F303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0398">
        <w:rPr>
          <w:rFonts w:ascii="GHEA Mariam" w:hAnsi="GHEA Mariam" w:cs="GHEA Grapalat"/>
          <w:spacing w:val="-8"/>
          <w:sz w:val="24"/>
          <w:szCs w:val="24"/>
          <w:lang w:val="hy-AM"/>
        </w:rPr>
        <w:t>դեկտեմբերի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3-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«Հսկիչ դրամարկղային մեքենային և ցանցային կապի միջոցներին ներկա</w:t>
      </w:r>
      <w:r w:rsidR="00F30398">
        <w:rPr>
          <w:rFonts w:ascii="GHEA Mariam" w:hAnsi="GHEA Mariam"/>
          <w:sz w:val="24"/>
          <w:szCs w:val="24"/>
          <w:lang w:val="hy-AM"/>
        </w:rPr>
        <w:softHyphen/>
      </w:r>
      <w:r w:rsidRPr="00CE2B63">
        <w:rPr>
          <w:rFonts w:ascii="GHEA Mariam" w:hAnsi="GHEA Mariam"/>
          <w:sz w:val="24"/>
          <w:szCs w:val="24"/>
          <w:lang w:val="hy-AM"/>
        </w:rPr>
        <w:t>յացվող տեխնիկական պահանջները, հսկիչ դրամարկղային մեքենան հարկային մարմնում գրանցման և գրանցումից հանման կարգը, հսկիչ դրամարկղային մեքե</w:t>
      </w:r>
      <w:r w:rsidR="00F30398">
        <w:rPr>
          <w:rFonts w:ascii="GHEA Mariam" w:hAnsi="GHEA Mariam"/>
          <w:sz w:val="24"/>
          <w:szCs w:val="24"/>
          <w:lang w:val="hy-AM"/>
        </w:rPr>
        <w:softHyphen/>
      </w:r>
      <w:r w:rsidRPr="00CE2B63">
        <w:rPr>
          <w:rFonts w:ascii="GHEA Mariam" w:hAnsi="GHEA Mariam"/>
          <w:sz w:val="24"/>
          <w:szCs w:val="24"/>
          <w:lang w:val="hy-AM"/>
        </w:rPr>
        <w:t>նայի կիրառության կանոնները հաստատելու, էլեկտրոնային հսկիչ դրամարկ</w:t>
      </w:r>
      <w:r w:rsidR="00F30398">
        <w:rPr>
          <w:rFonts w:ascii="GHEA Mariam" w:hAnsi="GHEA Mariam"/>
          <w:sz w:val="24"/>
          <w:szCs w:val="24"/>
          <w:lang w:val="hy-AM"/>
        </w:rPr>
        <w:softHyphen/>
      </w:r>
      <w:r w:rsidRPr="00CE2B63">
        <w:rPr>
          <w:rFonts w:ascii="GHEA Mariam" w:hAnsi="GHEA Mariam"/>
          <w:sz w:val="24"/>
          <w:szCs w:val="24"/>
          <w:lang w:val="hy-AM"/>
        </w:rPr>
        <w:t>ղային մեքենայի էլեկտրոնային կտրոնի դուրս գրման կարգը, էլեկտրոնային հսկիչ դրամարկղային մեքենաների տեխնիկական պահանջները, դրանց հաշվառման, հաշվառումից հանման կարգը, դրանց միջոցով տրամադրվող էլեկտրոնային կտրոնի պարտադիր վավերապայմաններին ներկայացվող, ինչպես նաև ինտեր</w:t>
      </w:r>
      <w:r w:rsidR="00F30398">
        <w:rPr>
          <w:rFonts w:ascii="GHEA Mariam" w:hAnsi="GHEA Mariam"/>
          <w:sz w:val="24"/>
          <w:szCs w:val="24"/>
          <w:lang w:val="hy-AM"/>
        </w:rPr>
        <w:softHyphen/>
      </w:r>
      <w:r w:rsidRPr="00CE2B63">
        <w:rPr>
          <w:rFonts w:ascii="GHEA Mariam" w:hAnsi="GHEA Mariam"/>
          <w:sz w:val="24"/>
          <w:szCs w:val="24"/>
          <w:lang w:val="hy-AM"/>
        </w:rPr>
        <w:t xml:space="preserve">նետային կայքին կամ էլեկտրոնային հավելվածին (էլեկտրոնային առևտրային </w:t>
      </w:r>
      <w:r w:rsidRPr="00F30398">
        <w:rPr>
          <w:rFonts w:ascii="GHEA Mariam" w:hAnsi="GHEA Mariam"/>
          <w:spacing w:val="-8"/>
          <w:sz w:val="24"/>
          <w:szCs w:val="24"/>
          <w:lang w:val="hy-AM"/>
        </w:rPr>
        <w:t>հարթակին) ներկայացվող պահանջները սահմանելու և Հայաստանի Հանրապետության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/>
          <w:sz w:val="24"/>
          <w:szCs w:val="24"/>
          <w:lang w:val="hy-AM"/>
        </w:rPr>
        <w:lastRenderedPageBreak/>
        <w:t>կառավարության 2017 թվականի հոկտեմբերի 5-ի N</w:t>
      </w:r>
      <w:r w:rsidR="008F54D1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/>
          <w:sz w:val="24"/>
          <w:szCs w:val="24"/>
          <w:lang w:val="hy-AM"/>
        </w:rPr>
        <w:t>1318-Ն որոշումն ուժը կորցրած ճանաչելու մասին» N</w:t>
      </w:r>
      <w:r w:rsidR="008F54D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CE2B63">
        <w:rPr>
          <w:rFonts w:ascii="GHEA Mariam" w:hAnsi="GHEA Mariam"/>
          <w:sz w:val="24"/>
          <w:szCs w:val="24"/>
          <w:lang w:val="hy-AM"/>
        </w:rPr>
        <w:t>1976-Ն որոշման մեջ կատարել հետևյալ փոփոխությունները և լրացումները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1)</w:t>
      </w:r>
      <w:r w:rsidRPr="00CE2B63">
        <w:rPr>
          <w:rFonts w:ascii="GHEA Mariam" w:hAnsi="GHEA Mariam"/>
          <w:sz w:val="24"/>
          <w:szCs w:val="24"/>
          <w:lang w:val="hy-AM"/>
        </w:rPr>
        <w:tab/>
        <w:t>որոշման N</w:t>
      </w:r>
      <w:r w:rsidR="00F30398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1 հավելվածի 49-րդ կետում «Հայաստանի Հանրապետությունում շահագործվող հսկիչ դրամարկղային մեքենաների տեխնիկական սպասարկման </w:t>
      </w:r>
      <w:r w:rsidRPr="00F30398">
        <w:rPr>
          <w:rFonts w:ascii="GHEA Mariam" w:hAnsi="GHEA Mariam"/>
          <w:spacing w:val="-2"/>
          <w:sz w:val="24"/>
          <w:szCs w:val="24"/>
          <w:lang w:val="hy-AM"/>
        </w:rPr>
        <w:t>կազմակերպումը» բառերը փոխարինել «Հայաստանի Հանրապետության հարկային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օրենսգրքով» բառերով</w:t>
      </w:r>
      <w:r w:rsidR="00F30398">
        <w:rPr>
          <w:rFonts w:ascii="GHEA Mariam" w:hAnsi="GHEA Mariam"/>
          <w:sz w:val="24"/>
          <w:szCs w:val="24"/>
          <w:lang w:val="hy-AM"/>
        </w:rPr>
        <w:t>.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2)</w:t>
      </w:r>
      <w:r w:rsidRPr="00CE2B63">
        <w:rPr>
          <w:rFonts w:ascii="GHEA Mariam" w:hAnsi="GHEA Mariam"/>
          <w:sz w:val="24"/>
          <w:szCs w:val="24"/>
          <w:lang w:val="hy-AM"/>
        </w:rPr>
        <w:tab/>
        <w:t>որոշման N</w:t>
      </w:r>
      <w:r w:rsidR="00F30398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/>
          <w:sz w:val="24"/>
          <w:szCs w:val="24"/>
          <w:lang w:val="hy-AM"/>
        </w:rPr>
        <w:t>2 հավելվածում՝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ա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3-րդ կետում «Հսկիչ-դրամարկղային մեքենաների ներդրման գրասենյակ» պետական ոչ առևտրային կազմակերպությունից»</w:t>
      </w:r>
      <w:r w:rsidRPr="00CE2B63">
        <w:rPr>
          <w:rFonts w:ascii="GHEA Mariam" w:hAnsi="GHEA Mariam"/>
          <w:lang w:val="hy-AM"/>
        </w:rPr>
        <w:t xml:space="preserve"> </w:t>
      </w:r>
      <w:r w:rsidRPr="00CE2B63">
        <w:rPr>
          <w:rFonts w:ascii="GHEA Mariam" w:hAnsi="GHEA Mariam"/>
          <w:sz w:val="24"/>
          <w:szCs w:val="24"/>
          <w:lang w:val="hy-AM"/>
        </w:rPr>
        <w:t>բառերը փոխարինել «հարկային մարմնի կողմից» բառերով,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բ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F30398">
        <w:rPr>
          <w:rFonts w:ascii="GHEA Mariam" w:hAnsi="GHEA Mariam"/>
          <w:spacing w:val="-2"/>
          <w:sz w:val="24"/>
          <w:szCs w:val="24"/>
          <w:lang w:val="hy-AM"/>
        </w:rPr>
        <w:t>4-</w:t>
      </w:r>
      <w:r w:rsidRPr="00F30398">
        <w:rPr>
          <w:rFonts w:ascii="GHEA Mariam" w:hAnsi="GHEA Mariam" w:cs="GHEA Grapalat"/>
          <w:spacing w:val="-2"/>
          <w:sz w:val="24"/>
          <w:szCs w:val="24"/>
          <w:lang w:val="hy-AM"/>
        </w:rPr>
        <w:t>րդ</w:t>
      </w:r>
      <w:r w:rsidRPr="00F303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30398">
        <w:rPr>
          <w:rFonts w:ascii="GHEA Mariam" w:hAnsi="GHEA Mariam" w:cs="GHEA Grapalat"/>
          <w:spacing w:val="-2"/>
          <w:sz w:val="24"/>
          <w:szCs w:val="24"/>
          <w:lang w:val="hy-AM"/>
        </w:rPr>
        <w:t>կետի 2-րդ ենթակետում</w:t>
      </w:r>
      <w:r w:rsidRPr="00F303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30398">
        <w:rPr>
          <w:rFonts w:ascii="GHEA Mariam" w:hAnsi="GHEA Mariam" w:cs="GHEA Grapalat"/>
          <w:spacing w:val="-2"/>
          <w:sz w:val="24"/>
          <w:szCs w:val="24"/>
          <w:lang w:val="hy-AM"/>
        </w:rPr>
        <w:t>«Հսկիչ</w:t>
      </w:r>
      <w:r w:rsidRPr="00F30398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F30398">
        <w:rPr>
          <w:rFonts w:ascii="GHEA Mariam" w:hAnsi="GHEA Mariam" w:cs="GHEA Grapalat"/>
          <w:spacing w:val="-2"/>
          <w:sz w:val="24"/>
          <w:szCs w:val="24"/>
          <w:lang w:val="hy-AM"/>
        </w:rPr>
        <w:t>դրամարկղային</w:t>
      </w:r>
      <w:r w:rsidRPr="00F303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30398">
        <w:rPr>
          <w:rFonts w:ascii="GHEA Mariam" w:hAnsi="GHEA Mariam" w:cs="GHEA Grapalat"/>
          <w:spacing w:val="-2"/>
          <w:sz w:val="24"/>
          <w:szCs w:val="24"/>
          <w:lang w:val="hy-AM"/>
        </w:rPr>
        <w:t>մեքենաների</w:t>
      </w:r>
      <w:r w:rsidRPr="00F303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30398">
        <w:rPr>
          <w:rFonts w:ascii="GHEA Mariam" w:hAnsi="GHEA Mariam" w:cs="GHEA Grapalat"/>
          <w:spacing w:val="-2"/>
          <w:sz w:val="24"/>
          <w:szCs w:val="24"/>
          <w:lang w:val="hy-AM"/>
        </w:rPr>
        <w:t>ներդրման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գրասենյակ»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պետական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ոչ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առևտրային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կազմ</w:t>
      </w:r>
      <w:r w:rsidRPr="00CE2B63">
        <w:rPr>
          <w:rFonts w:ascii="GHEA Mariam" w:hAnsi="GHEA Mariam"/>
          <w:sz w:val="24"/>
          <w:szCs w:val="24"/>
          <w:lang w:val="hy-AM"/>
        </w:rPr>
        <w:t>ակերպության» բառերը փոխարինել «հարկային մարմնի» բառերով,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գ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6-</w:t>
      </w:r>
      <w:r w:rsidRPr="00CE2B63">
        <w:rPr>
          <w:rFonts w:ascii="GHEA Mariam" w:hAnsi="GHEA Mariam" w:cs="GHEA Mariam"/>
          <w:sz w:val="24"/>
          <w:szCs w:val="24"/>
          <w:lang w:val="hy-AM"/>
        </w:rPr>
        <w:t>րդ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Mariam"/>
          <w:sz w:val="24"/>
          <w:szCs w:val="24"/>
          <w:lang w:val="hy-AM"/>
        </w:rPr>
        <w:t>կետը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Mariam"/>
          <w:sz w:val="24"/>
          <w:szCs w:val="24"/>
          <w:lang w:val="hy-AM"/>
        </w:rPr>
        <w:t>շարադրել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Mariam"/>
          <w:sz w:val="24"/>
          <w:szCs w:val="24"/>
          <w:lang w:val="hy-AM"/>
        </w:rPr>
        <w:t>հետևյալ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Mariam"/>
          <w:sz w:val="24"/>
          <w:szCs w:val="24"/>
          <w:lang w:val="hy-AM"/>
        </w:rPr>
        <w:t>խմբագրությամբ</w:t>
      </w:r>
      <w:r w:rsidR="00F30398">
        <w:rPr>
          <w:rFonts w:ascii="GHEA Mariam" w:hAnsi="GHEA Mariam" w:cs="GHEA Mariam"/>
          <w:sz w:val="24"/>
          <w:szCs w:val="24"/>
          <w:lang w:val="hy-AM"/>
        </w:rPr>
        <w:t>՝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«6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ՀԴՄ</w:t>
      </w:r>
      <w:r w:rsidRPr="00CE2B63">
        <w:rPr>
          <w:rFonts w:ascii="GHEA Mariam" w:hAnsi="GHEA Mariam"/>
          <w:sz w:val="24"/>
          <w:szCs w:val="24"/>
          <w:lang w:val="hy-AM"/>
        </w:rPr>
        <w:t>-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գրանցման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դիմումում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լրացվում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են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սույն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հավելվածի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5-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րդ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կետի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1-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ին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ենթակետում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նշված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տվյալները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,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ինչպես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նաև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գրանցվող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ՀԴՄ</w:t>
      </w:r>
      <w:r w:rsidRPr="00CE2B63">
        <w:rPr>
          <w:rFonts w:ascii="GHEA Mariam" w:hAnsi="GHEA Mariam"/>
          <w:sz w:val="24"/>
          <w:szCs w:val="24"/>
          <w:lang w:val="hy-AM"/>
        </w:rPr>
        <w:t>-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գործարանային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համարը</w:t>
      </w:r>
      <w:r w:rsidRPr="00CE2B63">
        <w:rPr>
          <w:rFonts w:ascii="GHEA Mariam" w:hAnsi="GHEA Mariam"/>
          <w:sz w:val="24"/>
          <w:szCs w:val="24"/>
          <w:lang w:val="hy-AM"/>
        </w:rPr>
        <w:t>:»,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դ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7-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րդ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կետից հանել «Հսկիչ-դրամարկղային մեքենաների ներդրման գրա</w:t>
      </w:r>
      <w:r w:rsidR="00F30398">
        <w:rPr>
          <w:rFonts w:ascii="GHEA Mariam" w:hAnsi="GHEA Mariam" w:cs="GHEA Grapalat"/>
          <w:sz w:val="24"/>
          <w:szCs w:val="24"/>
          <w:lang w:val="hy-AM"/>
        </w:rPr>
        <w:softHyphen/>
      </w:r>
      <w:r w:rsidRPr="00CE2B63">
        <w:rPr>
          <w:rFonts w:ascii="GHEA Mariam" w:hAnsi="GHEA Mariam" w:cs="GHEA Grapalat"/>
          <w:sz w:val="24"/>
          <w:szCs w:val="24"/>
          <w:lang w:val="hy-AM"/>
        </w:rPr>
        <w:t>սենյակ» պետական ոչ առևտրային կազմակերպության և</w:t>
      </w:r>
      <w:r w:rsidRPr="00CE2B63">
        <w:rPr>
          <w:rFonts w:ascii="GHEA Mariam" w:hAnsi="GHEA Mariam"/>
          <w:sz w:val="24"/>
          <w:szCs w:val="24"/>
          <w:lang w:val="hy-AM"/>
        </w:rPr>
        <w:t>» բառերը,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ե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10-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րդ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կետում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«Հսկիչ</w:t>
      </w:r>
      <w:r w:rsidRPr="00CE2B63">
        <w:rPr>
          <w:rFonts w:ascii="GHEA Mariam" w:hAnsi="GHEA Mariam"/>
          <w:sz w:val="24"/>
          <w:szCs w:val="24"/>
          <w:lang w:val="hy-AM"/>
        </w:rPr>
        <w:t>-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դրամարկղային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մեքենաների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ներդրման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գրասենյակ»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պետական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ոչ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առևտրային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կազմակերպության»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բառերը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փոխարինել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«հարկային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մարմնի»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բառերով</w:t>
      </w:r>
      <w:r w:rsidRPr="00CE2B63">
        <w:rPr>
          <w:rFonts w:ascii="GHEA Mariam" w:hAnsi="GHEA Mariam"/>
          <w:sz w:val="24"/>
          <w:szCs w:val="24"/>
          <w:lang w:val="hy-AM"/>
        </w:rPr>
        <w:t>,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3)</w:t>
      </w:r>
      <w:r w:rsidRPr="00CE2B63">
        <w:rPr>
          <w:rFonts w:ascii="GHEA Mariam" w:hAnsi="GHEA Mariam"/>
          <w:sz w:val="24"/>
          <w:szCs w:val="24"/>
          <w:lang w:val="hy-AM"/>
        </w:rPr>
        <w:tab/>
        <w:t>որոշման N</w:t>
      </w:r>
      <w:r w:rsidR="00F30398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/>
          <w:sz w:val="24"/>
          <w:szCs w:val="24"/>
          <w:lang w:val="hy-AM"/>
        </w:rPr>
        <w:t>3 հավելվածում՝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ա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լրացնել հետևյալ բովանդակությամբ 1.1-ին կետ</w:t>
      </w:r>
      <w:r w:rsidR="00F30398">
        <w:rPr>
          <w:rFonts w:ascii="Cambria Math" w:hAnsi="Cambria Math" w:cs="Cambria Math"/>
          <w:sz w:val="24"/>
          <w:szCs w:val="24"/>
          <w:lang w:val="hy-AM"/>
        </w:rPr>
        <w:t>ով՝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«1.1</w:t>
      </w:r>
      <w:r w:rsidR="00C15B6D">
        <w:rPr>
          <w:rFonts w:ascii="GHEA Mariam" w:hAnsi="GHEA Mariam"/>
          <w:sz w:val="24"/>
          <w:szCs w:val="24"/>
          <w:lang w:val="hy-AM"/>
        </w:rPr>
        <w:t>.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ՀԴՄ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կիրառողները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հսկիչ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(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նույնականացման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)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նշաններով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դրոշմավորված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ապրանքների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վաճառքի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դեպքում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ՀԴՄ-ի միջոցով կամ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ՀԴՄ</w:t>
      </w:r>
      <w:r w:rsidRPr="00CE2B63">
        <w:rPr>
          <w:rFonts w:ascii="GHEA Mariam" w:hAnsi="GHEA Mariam"/>
          <w:sz w:val="24"/>
          <w:szCs w:val="24"/>
          <w:lang w:val="hy-AM"/>
        </w:rPr>
        <w:t>-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ին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միացված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ծրագրային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և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(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կամ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)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տեխնիկական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միջոցներով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ապահովում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  <w:r w:rsidRPr="00CE2B63">
        <w:rPr>
          <w:rFonts w:ascii="GHEA Mariam" w:hAnsi="GHEA Mariam" w:cs="GHEA Grapalat"/>
          <w:sz w:val="24"/>
          <w:szCs w:val="24"/>
          <w:lang w:val="hy-AM"/>
        </w:rPr>
        <w:t>են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այդ հսկիչ </w:t>
      </w:r>
      <w:r w:rsidRPr="00CE2B63">
        <w:rPr>
          <w:rFonts w:ascii="GHEA Mariam" w:hAnsi="GHEA Mariam"/>
          <w:sz w:val="24"/>
          <w:szCs w:val="24"/>
          <w:lang w:val="hy-AM"/>
        </w:rPr>
        <w:lastRenderedPageBreak/>
        <w:t>(նույնականացման) նշանների վերաբերյալ տեղեկատվության փոխանցումը հար</w:t>
      </w:r>
      <w:r w:rsidR="00F30398">
        <w:rPr>
          <w:rFonts w:ascii="GHEA Mariam" w:hAnsi="GHEA Mariam"/>
          <w:sz w:val="24"/>
          <w:szCs w:val="24"/>
          <w:lang w:val="hy-AM"/>
        </w:rPr>
        <w:softHyphen/>
      </w:r>
      <w:r w:rsidRPr="00CE2B63">
        <w:rPr>
          <w:rFonts w:ascii="GHEA Mariam" w:hAnsi="GHEA Mariam"/>
          <w:sz w:val="24"/>
          <w:szCs w:val="24"/>
          <w:lang w:val="hy-AM"/>
        </w:rPr>
        <w:t>կային մարմնի միասնական շտեմարան՝ համաձայն սույն որոշման N 1 հավելվածի 5-րդ կետի 2-րդ ենթակետի «դ» պարբերությամբ սահմանված ձևաչափի:»,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բ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ab/>
        <w:t>17-րդ կետ</w:t>
      </w:r>
      <w:r w:rsidR="00F30398">
        <w:rPr>
          <w:rFonts w:ascii="GHEA Mariam" w:hAnsi="GHEA Mariam"/>
          <w:sz w:val="24"/>
          <w:szCs w:val="24"/>
          <w:lang w:val="hy-AM"/>
        </w:rPr>
        <w:t>ը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լրացնել հետևյալ բովանդակությամբ 7-րդ ենթակետ</w:t>
      </w:r>
      <w:r w:rsidR="00F30398">
        <w:rPr>
          <w:rFonts w:ascii="Cambria Math" w:hAnsi="Cambria Math" w:cs="Cambria Math"/>
          <w:sz w:val="24"/>
          <w:szCs w:val="24"/>
          <w:lang w:val="hy-AM"/>
        </w:rPr>
        <w:t>ով՝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 xml:space="preserve">«7) </w:t>
      </w:r>
      <w:r w:rsidRPr="00F30398">
        <w:rPr>
          <w:rFonts w:ascii="GHEA Mariam" w:hAnsi="GHEA Mariam"/>
          <w:spacing w:val="-6"/>
          <w:sz w:val="24"/>
          <w:szCs w:val="24"/>
          <w:lang w:val="hy-AM"/>
        </w:rPr>
        <w:t>հսկիչ (նույնականացման) նշաններով դրոշմավորված ապրանքների վաճառքի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դեպքում այդ ապրանքների վրա առկա հսկիչ (նույնականացման) նշանների վերա</w:t>
      </w:r>
      <w:r w:rsidR="00F30398">
        <w:rPr>
          <w:rFonts w:ascii="GHEA Mariam" w:hAnsi="GHEA Mariam"/>
          <w:sz w:val="24"/>
          <w:szCs w:val="24"/>
          <w:lang w:val="hy-AM"/>
        </w:rPr>
        <w:softHyphen/>
      </w:r>
      <w:r w:rsidRPr="00CE2B63">
        <w:rPr>
          <w:rFonts w:ascii="GHEA Mariam" w:hAnsi="GHEA Mariam"/>
          <w:sz w:val="24"/>
          <w:szCs w:val="24"/>
          <w:lang w:val="hy-AM"/>
        </w:rPr>
        <w:t>բերյալ տեղեկատվությ</w:t>
      </w:r>
      <w:r w:rsidR="00F30398">
        <w:rPr>
          <w:rFonts w:ascii="GHEA Mariam" w:hAnsi="GHEA Mariam"/>
          <w:sz w:val="24"/>
          <w:szCs w:val="24"/>
          <w:lang w:val="hy-AM"/>
        </w:rPr>
        <w:t>ունը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չփոխանց</w:t>
      </w:r>
      <w:r w:rsidR="00F30398">
        <w:rPr>
          <w:rFonts w:ascii="GHEA Mariam" w:hAnsi="GHEA Mariam"/>
          <w:sz w:val="24"/>
          <w:szCs w:val="24"/>
          <w:lang w:val="hy-AM"/>
        </w:rPr>
        <w:t>ել</w:t>
      </w:r>
      <w:r w:rsidRPr="00CE2B63">
        <w:rPr>
          <w:rFonts w:ascii="GHEA Mariam" w:hAnsi="GHEA Mariam"/>
          <w:sz w:val="24"/>
          <w:szCs w:val="24"/>
          <w:lang w:val="hy-AM"/>
        </w:rPr>
        <w:t>ը հարկային մարմնի միասնական շտե</w:t>
      </w:r>
      <w:r w:rsidR="00F30398">
        <w:rPr>
          <w:rFonts w:ascii="GHEA Mariam" w:hAnsi="GHEA Mariam"/>
          <w:sz w:val="24"/>
          <w:szCs w:val="24"/>
          <w:lang w:val="hy-AM"/>
        </w:rPr>
        <w:softHyphen/>
      </w:r>
      <w:r w:rsidRPr="00CE2B63">
        <w:rPr>
          <w:rFonts w:ascii="GHEA Mariam" w:hAnsi="GHEA Mariam"/>
          <w:sz w:val="24"/>
          <w:szCs w:val="24"/>
          <w:lang w:val="hy-AM"/>
        </w:rPr>
        <w:t>մարան։»</w:t>
      </w:r>
      <w:r w:rsidR="00F30398">
        <w:rPr>
          <w:rFonts w:ascii="GHEA Mariam" w:hAnsi="GHEA Mariam"/>
          <w:sz w:val="24"/>
          <w:szCs w:val="24"/>
          <w:lang w:val="hy-AM"/>
        </w:rPr>
        <w:t>,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E2B63">
        <w:rPr>
          <w:rFonts w:ascii="GHEA Mariam" w:hAnsi="GHEA Mariam"/>
          <w:sz w:val="24"/>
          <w:szCs w:val="24"/>
          <w:lang w:val="hy-AM"/>
        </w:rPr>
        <w:t>գ</w:t>
      </w:r>
      <w:r w:rsidRPr="00CE2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18-</w:t>
      </w:r>
      <w:r w:rsidRPr="00CE2B63">
        <w:rPr>
          <w:rFonts w:ascii="GHEA Mariam" w:hAnsi="GHEA Mariam" w:cs="GHEA Mariam"/>
          <w:sz w:val="24"/>
          <w:szCs w:val="24"/>
          <w:lang w:val="hy-AM"/>
        </w:rPr>
        <w:t>րդ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կետի 2-րդ ենթակետում «և 9-րդ» բառերը փոխարինել «, 9-րդ և </w:t>
      </w:r>
      <w:r w:rsidR="00F30398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CE2B63">
        <w:rPr>
          <w:rFonts w:ascii="GHEA Mariam" w:hAnsi="GHEA Mariam"/>
          <w:sz w:val="24"/>
          <w:szCs w:val="24"/>
          <w:lang w:val="hy-AM"/>
        </w:rPr>
        <w:t>10-րդ» բառերով։</w:t>
      </w:r>
    </w:p>
    <w:p w:rsidR="00CE2B63" w:rsidRPr="00CE2B63" w:rsidRDefault="00CE2B63" w:rsidP="00CE2B63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CE2B63">
        <w:rPr>
          <w:rFonts w:ascii="GHEA Mariam" w:hAnsi="GHEA Mariam" w:cs="Arian AMU"/>
          <w:sz w:val="24"/>
          <w:szCs w:val="24"/>
          <w:lang w:val="hy-AM"/>
        </w:rPr>
        <w:t>2.</w:t>
      </w:r>
      <w:r w:rsidRPr="00CE2B63">
        <w:rPr>
          <w:rFonts w:ascii="GHEA Mariam" w:hAnsi="GHEA Mariam" w:cs="Arian AMU"/>
          <w:sz w:val="24"/>
          <w:szCs w:val="24"/>
          <w:lang w:val="hy-AM"/>
        </w:rPr>
        <w:tab/>
        <w:t>Սույն որոշումն ուժի մեջ է մտնում պաշտոնական հրապարակման օրվան հաջորդող տասներորդ օրը։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E2B6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CE2B63" w:rsidRDefault="00296E5B" w:rsidP="00477447">
      <w:pPr>
        <w:rPr>
          <w:lang w:val="hy-AM"/>
        </w:rPr>
      </w:pPr>
    </w:p>
    <w:p w:rsidR="00296E5B" w:rsidRPr="00CE2B63" w:rsidRDefault="00296E5B" w:rsidP="00477447">
      <w:pPr>
        <w:rPr>
          <w:lang w:val="hy-AM"/>
        </w:rPr>
      </w:pPr>
    </w:p>
    <w:p w:rsidR="00296E5B" w:rsidRPr="00CE2B6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F3039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F3039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C5B2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F3039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</w:t>
      </w:r>
      <w:r w:rsidR="007C5B2C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30398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EE4" w:rsidRDefault="00565EE4">
      <w:r>
        <w:separator/>
      </w:r>
    </w:p>
  </w:endnote>
  <w:endnote w:type="continuationSeparator" w:id="0">
    <w:p w:rsidR="00565EE4" w:rsidRDefault="00565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5B6D">
      <w:rPr>
        <w:noProof/>
        <w:sz w:val="18"/>
      </w:rPr>
      <w:t>KA-432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EE4" w:rsidRDefault="00565EE4">
      <w:r>
        <w:separator/>
      </w:r>
    </w:p>
  </w:footnote>
  <w:footnote w:type="continuationSeparator" w:id="0">
    <w:p w:rsidR="00565EE4" w:rsidRDefault="00565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54D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77E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CEA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EE4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B2C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4D1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C62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B6D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B63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398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15B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5B6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95</cp:revision>
  <cp:lastPrinted>2023-08-21T10:23:00Z</cp:lastPrinted>
  <dcterms:created xsi:type="dcterms:W3CDTF">2022-03-23T13:26:00Z</dcterms:created>
  <dcterms:modified xsi:type="dcterms:W3CDTF">2023-08-21T11:16:00Z</dcterms:modified>
</cp:coreProperties>
</file>