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D9548" w14:textId="77777777" w:rsidR="00F01EC5" w:rsidRPr="00F01EC5" w:rsidRDefault="00F01EC5" w:rsidP="00F01EC5">
      <w:pPr>
        <w:spacing w:after="0" w:line="360" w:lineRule="auto"/>
        <w:ind w:right="-7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F01EC5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14:paraId="1C14F4A7" w14:textId="77777777" w:rsidR="00F01EC5" w:rsidRPr="00F01EC5" w:rsidRDefault="00F01EC5" w:rsidP="00F01EC5">
      <w:pPr>
        <w:spacing w:after="0" w:line="360" w:lineRule="auto"/>
        <w:ind w:right="-7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14:paraId="6AFA6A21" w14:textId="77777777" w:rsidR="00F01EC5" w:rsidRPr="00F01EC5" w:rsidRDefault="00F01EC5" w:rsidP="00F01EC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01EC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«ՈՐՊԵՍ ՆՎԻՐԱՏՎՈՒԹՅՈՒՆ ԳՈՒՅՔ ԸՆ</w:t>
      </w:r>
      <w:r w:rsidRPr="00F01EC5">
        <w:rPr>
          <w:rFonts w:ascii="GHEA Grapalat" w:eastAsia="Times New Roman" w:hAnsi="GHEA Grapalat" w:cs="Sylfaen"/>
          <w:b/>
          <w:sz w:val="24"/>
          <w:szCs w:val="24"/>
        </w:rPr>
        <w:t>ԴՈՒՆԵԼՈՒ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23C66E6C" w14:textId="77777777" w:rsidR="00F01EC5" w:rsidRPr="00F01EC5" w:rsidRDefault="00F01EC5" w:rsidP="00F01EC5">
      <w:pPr>
        <w:shd w:val="clear" w:color="auto" w:fill="FFFFFF"/>
        <w:spacing w:after="0" w:line="276" w:lineRule="auto"/>
        <w:ind w:right="-29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F01EC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ՋՐԱՅԻՆ ԿՈՄԻՏԵԻՆ</w:t>
      </w:r>
      <w:r w:rsidRPr="00F01E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ԱՄՐԱՑՆԵԼՈՒ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ԵՎ «ՎԵՈԼԻԱ ՋՈՒՐ» ՓԱԿ ԲԱԺՆԵՏԻՐԱԿԱՆ ԸՆԿԵՐՈՒԹՅԱՆԸ ՎԱՐՁԱԿԱԼՈՒԹՅԱՆ ՀԱՆՁՆԵԼՈՒ ՄԱՍԻՆ» </w:t>
      </w:r>
      <w:r w:rsidRPr="00F01EC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0E86F795" w14:textId="77777777" w:rsidR="00F01EC5" w:rsidRPr="00F01EC5" w:rsidRDefault="00F01EC5" w:rsidP="00F01EC5">
      <w:pPr>
        <w:shd w:val="clear" w:color="auto" w:fill="FFFFFF"/>
        <w:spacing w:after="0" w:line="276" w:lineRule="auto"/>
        <w:ind w:left="-709" w:right="-29" w:firstLine="375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6AD4DA81" w14:textId="77777777" w:rsidR="00F01EC5" w:rsidRPr="00F01EC5" w:rsidRDefault="00F01EC5" w:rsidP="00F01EC5">
      <w:pPr>
        <w:autoSpaceDE w:val="0"/>
        <w:autoSpaceDN w:val="0"/>
        <w:adjustRightInd w:val="0"/>
        <w:spacing w:after="0" w:line="360" w:lineRule="auto"/>
        <w:ind w:right="-7"/>
        <w:jc w:val="center"/>
        <w:rPr>
          <w:rFonts w:ascii="GHEA Grapalat" w:eastAsia="Times New Roman" w:hAnsi="GHEA Grapalat" w:cs="Arial LatArm"/>
          <w:b/>
          <w:sz w:val="14"/>
          <w:szCs w:val="28"/>
          <w:lang w:val="hy-AM"/>
        </w:rPr>
      </w:pPr>
    </w:p>
    <w:p w14:paraId="02CF7CBB" w14:textId="77777777" w:rsidR="00F01EC5" w:rsidRPr="00F01EC5" w:rsidRDefault="00F01EC5" w:rsidP="00F01EC5">
      <w:pPr>
        <w:spacing w:after="0" w:line="360" w:lineRule="auto"/>
        <w:ind w:right="-7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Անհրաժեշտությունը`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pt-PT"/>
        </w:rPr>
        <w:t>Որպես նվիրատվություն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hy-AM"/>
        </w:rPr>
        <w:t xml:space="preserve"> գույք ընդունելու</w:t>
      </w:r>
      <w:r w:rsidRPr="00F01EC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>,</w:t>
      </w:r>
      <w:bookmarkStart w:id="0" w:name="_Hlk38011634"/>
      <w:r w:rsidRPr="00F01EC5">
        <w:rPr>
          <w:rFonts w:ascii="GHEA Grapalat" w:eastAsia="Times New Roman" w:hAnsi="GHEA Grapalat" w:cs="Arial LatArm"/>
          <w:bCs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hy-AM"/>
        </w:rPr>
        <w:t>ե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Pr="00F01EC5">
        <w:rPr>
          <w:rFonts w:ascii="GHEA Grapalat" w:eastAsia="Times New Roman" w:hAnsi="GHEA Grapalat" w:cs="Sylfaen"/>
          <w:bCs/>
          <w:sz w:val="24"/>
          <w:szCs w:val="24"/>
          <w:shd w:val="clear" w:color="auto" w:fill="FFFFFF"/>
          <w:lang w:val="hy-AM"/>
        </w:rPr>
        <w:t>Ջրային</w:t>
      </w:r>
      <w:bookmarkEnd w:id="0"/>
      <w:r w:rsidRPr="00F01EC5">
        <w:rPr>
          <w:rFonts w:ascii="GHEA Grapalat" w:eastAsia="Times New Roman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pt-PT"/>
        </w:rPr>
        <w:t xml:space="preserve"> ամրացնելու 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hy-AM"/>
        </w:rPr>
        <w:t xml:space="preserve">և 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pt-PT"/>
        </w:rPr>
        <w:t>Վեոլիա Ջուր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hy-AM"/>
        </w:rPr>
        <w:t>»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hy-AM"/>
        </w:rPr>
        <w:t>»</w:t>
      </w:r>
      <w:r w:rsidRPr="00F01EC5">
        <w:rPr>
          <w:rFonts w:ascii="GHEA Grapalat" w:eastAsia="Times New Roman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(այսուհետ՝ Նախագիծ)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ընդունումը պայմանավորված է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Վարձատուի և Վարձակալի կողմից 2022 թվականի նոյեմբերի 10-ին կնքված համաձայնագիր N 24-ով, համաձայն որի Վարձատուն պարտավորվել է ձեռնարկել միջոցներ՝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դեռևս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օրենքով սահմանված կարգով, վարձակալության չհանձնված գույքը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(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յսուհետ՝ Գույք)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կարգով վարձակալության հանձնելու գործընթացն ավարտին հասցնել։</w:t>
      </w:r>
    </w:p>
    <w:p w14:paraId="6CF0BAC4" w14:textId="77777777" w:rsidR="00F01EC5" w:rsidRPr="00F01EC5" w:rsidRDefault="00F01EC5" w:rsidP="00F01EC5">
      <w:pPr>
        <w:spacing w:after="0" w:line="360" w:lineRule="auto"/>
        <w:ind w:right="-7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Դեռևս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2017 թվականին Վարձակալի սպասարկման տարածքում ընդգրկված համայնքային սեփականություն հանդիսացող Գույքը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նվիրատվության հանձնվել է Ջրային կոմիտեին, որից հետո վարձակալությամբ փոխանցվել է «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Վեոլիա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Ջուր» ՓԲԸ-ին։ Սակայն որոշ համայնքներում, այդ թվում Հայաստանի Հանրապետության Գեղարքունիքի մարզի Մարտունի համայնքում, այդ գործընթացը ավարտին չի հասել, որի արդյունքում լուրջ խոչընդոտ է հանդիսացել շահագործող ընկերության կողմից համայնքում համապատասխան ներդրումային ծրագրեր իրականացնելու հարցում։ Այդ պատճառով Վարձատուի և Վարձակալի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կնքվել է համաձայնագիր N 24-ը, որով պայմանավորվածություն է ձեռք բերվել ավարտին հասցնել գործընթացը։</w:t>
      </w:r>
    </w:p>
    <w:p w14:paraId="6A39F12E" w14:textId="77777777" w:rsidR="00F01EC5" w:rsidRPr="00F01EC5" w:rsidRDefault="00F01EC5" w:rsidP="00F01EC5">
      <w:pPr>
        <w:spacing w:after="0" w:line="360" w:lineRule="auto"/>
        <w:ind w:right="-7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Գեղարքունիքի մարզի Մարտունի համայնքի ջրամատակարարման և ջրահեռացման համակարգի</w:t>
      </w:r>
      <w:r w:rsidRPr="00F01EC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հանձնման արդյունքը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ակտիվների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lastRenderedPageBreak/>
        <w:t>տնօրինման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ու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հաշվառման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Մարտունի համայնքի ազգաբնակչության ջրամատակարարման ծառայությունների բարելավումն է:</w:t>
      </w:r>
    </w:p>
    <w:p w14:paraId="4BE66BEB" w14:textId="77777777" w:rsidR="00F01EC5" w:rsidRPr="00F01EC5" w:rsidRDefault="00F01EC5" w:rsidP="00F01EC5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         Ընթացիկ իրավիճակը և խնդիրները՝ 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Գույքի հանձնման,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Pr="00F01EC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 xml:space="preserve"> Ջրային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կոմիտեին ամրացնելուց հետո, վարձակալությամբ հանձնել «</w:t>
      </w:r>
      <w:proofErr w:type="spellStart"/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Վեոլիա</w:t>
      </w:r>
      <w:proofErr w:type="spellEnd"/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Ջուր» փակ բաժնետիրական ընկերությանը, քանի որ խմելու ջրամատակարարման և ջրահեռացման (կեղտաջրերի մաքրման) ծառայությունների մատուցման լիցենզիա ունեցող կազմակերպությանն է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մանրածախ վաճառք, ինչպես նաև իր սպասարկման տարածքում տիրապետել, շահագործել, պահպանել, բարելավել և ընդլայնել իր ջրային համակարգը։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Գեղարքունիքի մարզի Մարտունի համայնքի ավագանին՝ ավագանու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2023 թվականի փետրվարի 24-ի N 37-Ա որոշմամբ և 2023 թվականի մարտի 31-ի N 57-Ա որոշմամբ համաձայնություն է տվել Մարտունի համայնքի  ջրամատակարարման և ջրահեռացման համակարգերը </w:t>
      </w:r>
      <w:r w:rsidRPr="00F01EC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նվիրատվության արդյունքում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հանձնել վարձակալության։ Միաժամանակ «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Վեոլիա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Ջուր» փակ բաժնետիրական ընկերությունը վարձակալության պայմանագրի մաս հանդիսացող N 31 համաձայնագրով պարտավորվել է սեփական միջոցների հաշվին կապիտալ ներդրումներ իրականացնել ՀՀ Գեղարքունիքի մարզի Մարտունի համայնքում, որը կհամարվի Պարտադիր կապիտալ աշխատանքների տարեկան ծրագրի մաս։ 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Գույքի հետ կապված մնացած խնդիրների կարգավորման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պատշաճ սպասարկում իրականացնելու նպատակով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անհրաժեշտություն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է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առաջացել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սույն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ախագծի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ընդունումը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61C6FA06" w14:textId="77777777" w:rsidR="00F01EC5" w:rsidRPr="00F01EC5" w:rsidRDefault="00F01EC5" w:rsidP="00F01EC5">
      <w:pPr>
        <w:spacing w:after="0" w:line="360" w:lineRule="auto"/>
        <w:ind w:right="-7" w:firstLine="720"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pt-PT"/>
        </w:rPr>
      </w:pPr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pt-PT"/>
        </w:rPr>
        <w:t>Տվյալ բնագավառում իրականացվող քաղաքականությունը՝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ջրամատակարարման համակարգերի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արդյունավետ կառավարումն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է: </w:t>
      </w:r>
    </w:p>
    <w:p w14:paraId="2972A859" w14:textId="77777777" w:rsidR="00F01EC5" w:rsidRPr="00F01EC5" w:rsidRDefault="00F01EC5" w:rsidP="00F01EC5">
      <w:pPr>
        <w:spacing w:after="0" w:line="360" w:lineRule="auto"/>
        <w:ind w:right="-7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F01EC5">
        <w:rPr>
          <w:rFonts w:ascii="GHEA Grapalat" w:eastAsia="Times New Roman" w:hAnsi="GHEA Grapalat" w:cs="Times New Roman"/>
          <w:b/>
          <w:i/>
          <w:sz w:val="24"/>
          <w:szCs w:val="24"/>
        </w:rPr>
        <w:t>Կարգավորման</w:t>
      </w:r>
      <w:proofErr w:type="spellEnd"/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b/>
          <w:i/>
          <w:sz w:val="24"/>
          <w:szCs w:val="24"/>
        </w:rPr>
        <w:t>նպատակը</w:t>
      </w:r>
      <w:proofErr w:type="spellEnd"/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pt-PT"/>
        </w:rPr>
        <w:t xml:space="preserve"> </w:t>
      </w:r>
      <w:r w:rsidRPr="00F01EC5">
        <w:rPr>
          <w:rFonts w:ascii="GHEA Grapalat" w:eastAsia="Times New Roman" w:hAnsi="GHEA Grapalat" w:cs="Times New Roman"/>
          <w:b/>
          <w:i/>
          <w:sz w:val="24"/>
          <w:szCs w:val="24"/>
        </w:rPr>
        <w:t>և</w:t>
      </w:r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b/>
          <w:i/>
          <w:sz w:val="24"/>
          <w:szCs w:val="24"/>
        </w:rPr>
        <w:t>բնույթը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`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ախագծի ընդունման նպատակը գույքը վարձակալությամբ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Վեոլիա Ջուր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փակ բաժնետիրական ընկերությանը հանձնելն է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, միաժամանակ Վարձակալի հանդեպ Վարձատուի պարտավորությունների կատարումն է։</w:t>
      </w:r>
    </w:p>
    <w:p w14:paraId="2EB134F3" w14:textId="77777777" w:rsidR="00F01EC5" w:rsidRPr="00F01EC5" w:rsidRDefault="00F01EC5" w:rsidP="00F01EC5">
      <w:pPr>
        <w:spacing w:after="0" w:line="360" w:lineRule="auto"/>
        <w:ind w:right="-7" w:firstLine="720"/>
        <w:jc w:val="both"/>
        <w:rPr>
          <w:rFonts w:ascii="GHEA Grapalat" w:eastAsia="Times New Roman" w:hAnsi="GHEA Grapalat" w:cs="Times New Roman"/>
          <w:sz w:val="24"/>
          <w:szCs w:val="24"/>
          <w:lang w:val="pt-PT"/>
        </w:rPr>
      </w:pPr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pt-PT"/>
        </w:rPr>
        <w:lastRenderedPageBreak/>
        <w:t xml:space="preserve"> Նախագծի մշակման գործընթացում ներգրավված ինստիտուտները և անձիք`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ախագիծը մշակվել է Ջ</w:t>
      </w:r>
      <w:proofErr w:type="spellStart"/>
      <w:r w:rsidRPr="00F01EC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կոմիտեի կողմից:</w:t>
      </w:r>
    </w:p>
    <w:p w14:paraId="5F492737" w14:textId="77777777" w:rsidR="00F01EC5" w:rsidRPr="00F01EC5" w:rsidRDefault="00F01EC5" w:rsidP="00F01EC5">
      <w:pPr>
        <w:spacing w:after="0" w:line="360" w:lineRule="auto"/>
        <w:ind w:right="-7" w:firstLine="708"/>
        <w:jc w:val="both"/>
        <w:rPr>
          <w:rFonts w:ascii="GHEA Grapalat" w:eastAsia="Times New Roman" w:hAnsi="GHEA Grapalat" w:cs="Times New Roman"/>
          <w:sz w:val="24"/>
          <w:szCs w:val="24"/>
          <w:lang w:val="pt-PT"/>
        </w:rPr>
      </w:pPr>
      <w:proofErr w:type="spellStart"/>
      <w:r w:rsidRPr="00F01EC5">
        <w:rPr>
          <w:rFonts w:ascii="GHEA Grapalat" w:eastAsia="Times New Roman" w:hAnsi="GHEA Grapalat" w:cs="Times New Roman"/>
          <w:b/>
          <w:i/>
          <w:sz w:val="24"/>
          <w:szCs w:val="24"/>
        </w:rPr>
        <w:t>Ակնկալվող</w:t>
      </w:r>
      <w:proofErr w:type="spellEnd"/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b/>
          <w:i/>
          <w:sz w:val="24"/>
          <w:szCs w:val="24"/>
        </w:rPr>
        <w:t>արդյունքը</w:t>
      </w:r>
      <w:proofErr w:type="spellEnd"/>
      <w:r w:rsidRPr="00F01EC5">
        <w:rPr>
          <w:rFonts w:ascii="GHEA Grapalat" w:eastAsia="Times New Roman" w:hAnsi="GHEA Grapalat" w:cs="Times New Roman"/>
          <w:b/>
          <w:i/>
          <w:sz w:val="24"/>
          <w:szCs w:val="24"/>
          <w:lang w:val="pt-PT"/>
        </w:rPr>
        <w:t>`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Նշված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Նախագծի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ընդունումը հնարավորություն կտա </w:t>
      </w:r>
      <w:r w:rsidRPr="00F01EC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ապահովել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պետական գույքի համալրումը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, որով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կապահովի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ջրամատակարարման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համակարգերի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հուսալի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</w:rPr>
        <w:t>և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անվտանգ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շահագործում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խմելու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ջրի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որակի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ստանդարտներին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ջրի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մատակարարման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</w:rPr>
        <w:t>ապահովումը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>:</w:t>
      </w:r>
    </w:p>
    <w:p w14:paraId="14725A20" w14:textId="77777777" w:rsidR="00F01EC5" w:rsidRPr="00F01EC5" w:rsidRDefault="00F01EC5" w:rsidP="00F01EC5">
      <w:pPr>
        <w:spacing w:after="0" w:line="360" w:lineRule="auto"/>
        <w:ind w:right="-7" w:firstLine="708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</w:pPr>
      <w:r w:rsidRPr="00F01E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դեպքում</w:t>
      </w:r>
      <w:r w:rsidRPr="00F01E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Pr="00F01E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այլ նորմատիվ իրավական ակտեր ընդունելու անհրաժեշտություն չկա։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1F83BBF" w14:textId="77777777" w:rsidR="00F01EC5" w:rsidRPr="00F01EC5" w:rsidRDefault="00F01EC5" w:rsidP="00F01EC5">
      <w:pPr>
        <w:spacing w:after="240" w:line="360" w:lineRule="auto"/>
        <w:ind w:firstLine="91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չի</w:t>
      </w:r>
      <w:r w:rsidRPr="00F01EC5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բխում «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ռազմավարություններ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» փաստաթղթերից։</w:t>
      </w:r>
    </w:p>
    <w:p w14:paraId="2B18B1C1" w14:textId="77777777" w:rsidR="00F01EC5" w:rsidRPr="00F01EC5" w:rsidRDefault="00F01EC5" w:rsidP="00F01EC5">
      <w:pPr>
        <w:spacing w:after="0" w:line="360" w:lineRule="auto"/>
        <w:ind w:right="-7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D6808C3" w14:textId="77777777" w:rsidR="00F01EC5" w:rsidRPr="00F01EC5" w:rsidRDefault="00F01EC5" w:rsidP="00F01EC5">
      <w:pPr>
        <w:spacing w:after="0" w:line="360" w:lineRule="auto"/>
        <w:ind w:right="-7"/>
        <w:rPr>
          <w:rFonts w:ascii="GHEA Grapalat" w:eastAsia="Times New Roman" w:hAnsi="GHEA Grapalat" w:cs="Times New Roman"/>
          <w:sz w:val="24"/>
          <w:szCs w:val="24"/>
          <w:lang w:val="pt-PT"/>
        </w:rPr>
      </w:pPr>
    </w:p>
    <w:p w14:paraId="4B2514E7" w14:textId="77777777" w:rsidR="00F01EC5" w:rsidRPr="00F01EC5" w:rsidRDefault="00F01EC5" w:rsidP="00F01EC5">
      <w:pPr>
        <w:spacing w:after="0" w:line="240" w:lineRule="auto"/>
        <w:ind w:right="-7" w:firstLine="708"/>
        <w:jc w:val="right"/>
        <w:rPr>
          <w:rFonts w:ascii="GHEA Grapalat" w:eastAsia="Times New Roman" w:hAnsi="GHEA Grapalat" w:cs="Times New Roman"/>
          <w:sz w:val="24"/>
          <w:szCs w:val="24"/>
          <w:lang w:val="pt-PT"/>
        </w:rPr>
      </w:pPr>
      <w:r w:rsidRPr="00F01EC5">
        <w:rPr>
          <w:rFonts w:ascii="GHEA Grapalat" w:eastAsia="Times New Roman" w:hAnsi="GHEA Grapalat" w:cs="Sylfaen"/>
          <w:sz w:val="24"/>
          <w:szCs w:val="24"/>
          <w:shd w:val="clear" w:color="auto" w:fill="FFFFFF"/>
        </w:rPr>
        <w:t>Ջ</w:t>
      </w:r>
      <w:proofErr w:type="spellStart"/>
      <w:r w:rsidRPr="00F01EC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F01EC5">
        <w:rPr>
          <w:rFonts w:ascii="GHEA Grapalat" w:eastAsia="Times New Roman" w:hAnsi="GHEA Grapalat" w:cs="Times New Roman"/>
          <w:sz w:val="24"/>
          <w:szCs w:val="24"/>
          <w:lang w:val="pt-PT"/>
        </w:rPr>
        <w:t xml:space="preserve"> </w:t>
      </w:r>
      <w:r w:rsidRPr="00F01EC5">
        <w:rPr>
          <w:rFonts w:ascii="GHEA Grapalat" w:eastAsia="Times New Roman" w:hAnsi="GHEA Grapalat" w:cs="Times New Roman"/>
          <w:sz w:val="24"/>
          <w:szCs w:val="24"/>
          <w:lang w:val="hy-AM"/>
        </w:rPr>
        <w:t>կոմիտե</w:t>
      </w:r>
    </w:p>
    <w:p w14:paraId="66B39459" w14:textId="1E89691C" w:rsidR="00F77BBA" w:rsidRPr="00F77BBA" w:rsidRDefault="00F77BBA" w:rsidP="00F77BBA">
      <w:pPr>
        <w:spacing w:line="240" w:lineRule="auto"/>
        <w:jc w:val="right"/>
        <w:rPr>
          <w:rFonts w:ascii="GHEA Grapalat" w:eastAsia="Calibri" w:hAnsi="GHEA Grapalat" w:cs="Times New Roman"/>
          <w:b/>
          <w:bCs/>
          <w:lang w:val="hy-AM"/>
        </w:rPr>
      </w:pPr>
      <w:r w:rsidRPr="00F77BBA">
        <w:rPr>
          <w:rFonts w:ascii="GHEA Grapalat" w:eastAsia="Calibri" w:hAnsi="GHEA Grapalat" w:cs="Times New Roman"/>
          <w:b/>
          <w:bCs/>
          <w:lang w:val="hy-AM"/>
        </w:rPr>
        <w:t xml:space="preserve"> </w:t>
      </w:r>
    </w:p>
    <w:sectPr w:rsidR="00F77BBA" w:rsidRPr="00F77BBA" w:rsidSect="00F01EC5">
      <w:pgSz w:w="12240" w:h="15840"/>
      <w:pgMar w:top="851" w:right="758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A51"/>
    <w:rsid w:val="00024C20"/>
    <w:rsid w:val="00060CE1"/>
    <w:rsid w:val="000A04FA"/>
    <w:rsid w:val="000A772C"/>
    <w:rsid w:val="000A7EE3"/>
    <w:rsid w:val="001027D1"/>
    <w:rsid w:val="00102F65"/>
    <w:rsid w:val="001265AE"/>
    <w:rsid w:val="002149EF"/>
    <w:rsid w:val="00224847"/>
    <w:rsid w:val="002407DC"/>
    <w:rsid w:val="00246C7D"/>
    <w:rsid w:val="00260B16"/>
    <w:rsid w:val="0028187B"/>
    <w:rsid w:val="002D2A51"/>
    <w:rsid w:val="003B5E9D"/>
    <w:rsid w:val="00484DBC"/>
    <w:rsid w:val="00507B59"/>
    <w:rsid w:val="005464C9"/>
    <w:rsid w:val="00556A22"/>
    <w:rsid w:val="00561B0B"/>
    <w:rsid w:val="00581EB6"/>
    <w:rsid w:val="005C15C4"/>
    <w:rsid w:val="005D13E0"/>
    <w:rsid w:val="006103B4"/>
    <w:rsid w:val="00614100"/>
    <w:rsid w:val="00662B04"/>
    <w:rsid w:val="00682C2D"/>
    <w:rsid w:val="00683E80"/>
    <w:rsid w:val="0069277E"/>
    <w:rsid w:val="007636A9"/>
    <w:rsid w:val="00767BDA"/>
    <w:rsid w:val="007E4F93"/>
    <w:rsid w:val="007E7AAC"/>
    <w:rsid w:val="0081775E"/>
    <w:rsid w:val="008718CD"/>
    <w:rsid w:val="008905B7"/>
    <w:rsid w:val="008D21C0"/>
    <w:rsid w:val="00910AAB"/>
    <w:rsid w:val="009205EB"/>
    <w:rsid w:val="00921129"/>
    <w:rsid w:val="00962F9D"/>
    <w:rsid w:val="00993FCD"/>
    <w:rsid w:val="00A012C0"/>
    <w:rsid w:val="00A155C4"/>
    <w:rsid w:val="00A37D0F"/>
    <w:rsid w:val="00A611D9"/>
    <w:rsid w:val="00A66AF6"/>
    <w:rsid w:val="00AA1742"/>
    <w:rsid w:val="00AB2EA3"/>
    <w:rsid w:val="00AB4B8A"/>
    <w:rsid w:val="00B23223"/>
    <w:rsid w:val="00B26C8C"/>
    <w:rsid w:val="00B772E3"/>
    <w:rsid w:val="00BD57C7"/>
    <w:rsid w:val="00C21B60"/>
    <w:rsid w:val="00CF4542"/>
    <w:rsid w:val="00D04D48"/>
    <w:rsid w:val="00DC7100"/>
    <w:rsid w:val="00DC7D04"/>
    <w:rsid w:val="00DD11FC"/>
    <w:rsid w:val="00E1166F"/>
    <w:rsid w:val="00E777E0"/>
    <w:rsid w:val="00E95AD7"/>
    <w:rsid w:val="00EA19E4"/>
    <w:rsid w:val="00EA6EAA"/>
    <w:rsid w:val="00EC0792"/>
    <w:rsid w:val="00F01EC5"/>
    <w:rsid w:val="00F45C28"/>
    <w:rsid w:val="00F50DD3"/>
    <w:rsid w:val="00F77BBA"/>
    <w:rsid w:val="00FA3774"/>
    <w:rsid w:val="00FD1120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45B74-FA60-4AF3-8736-024840902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Hayk Harutyunyan</cp:lastModifiedBy>
  <cp:revision>83</cp:revision>
  <cp:lastPrinted>2021-03-15T07:37:00Z</cp:lastPrinted>
  <dcterms:created xsi:type="dcterms:W3CDTF">2020-09-08T06:03:00Z</dcterms:created>
  <dcterms:modified xsi:type="dcterms:W3CDTF">2023-07-21T05:21:00Z</dcterms:modified>
</cp:coreProperties>
</file>