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DA4" w:rsidRPr="001F5DA4" w:rsidRDefault="001F5DA4" w:rsidP="001F5DA4">
      <w:pPr>
        <w:jc w:val="center"/>
        <w:rPr>
          <w:rFonts w:ascii="GHEA Grapalat" w:hAnsi="GHEA Grapalat"/>
          <w:sz w:val="24"/>
          <w:szCs w:val="24"/>
        </w:rPr>
      </w:pPr>
      <w:r w:rsidRPr="001F5DA4">
        <w:rPr>
          <w:rFonts w:ascii="GHEA Grapalat" w:hAnsi="GHEA Grapalat"/>
          <w:sz w:val="24"/>
          <w:szCs w:val="24"/>
        </w:rPr>
        <w:t>ՀԻՄՆԱՎՈՐՈՒՄ</w:t>
      </w:r>
    </w:p>
    <w:p w:rsidR="000F25D7" w:rsidRPr="000F25D7" w:rsidRDefault="000F25D7" w:rsidP="000F25D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0F25D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</w:p>
    <w:p w:rsidR="00723E42" w:rsidRPr="000F25D7" w:rsidRDefault="000F25D7" w:rsidP="000F25D7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F25D7">
        <w:rPr>
          <w:rFonts w:ascii="GHEA Grapalat" w:hAnsi="GHEA Grapalat"/>
          <w:sz w:val="24"/>
          <w:szCs w:val="24"/>
          <w:lang w:val="hy-AM"/>
        </w:rPr>
        <w:t>2011 ԹՎԱԿԱՆԻ ՕԳՈՍՏՈՍԻ 11-Ի N 1156-Ն ՈՐՈՇՈԻՄՆ ՈՒԺԸ ԿՈՐՑՐԱԾ ՃԱՆԱՉԵԼՈՒ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1F5DA4" w:rsidRPr="000F25D7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</w:t>
      </w:r>
    </w:p>
    <w:p w:rsidR="001F5DA4" w:rsidRPr="000F25D7" w:rsidRDefault="001F5DA4" w:rsidP="00723E4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F25D7">
        <w:rPr>
          <w:rFonts w:ascii="GHEA Grapalat" w:hAnsi="GHEA Grapalat"/>
          <w:sz w:val="24"/>
          <w:szCs w:val="24"/>
          <w:lang w:val="hy-AM"/>
        </w:rPr>
        <w:t xml:space="preserve"> ՆԱԽԱԳԾԻ ՎԵՐԱԲԵՐՅԱԼ</w:t>
      </w:r>
    </w:p>
    <w:p w:rsidR="001F5DA4" w:rsidRPr="000F25D7" w:rsidRDefault="001F5DA4" w:rsidP="001F5DA4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0F25D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F5DA4" w:rsidRPr="000F25D7" w:rsidRDefault="001F5DA4" w:rsidP="000C3E3F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F25D7">
        <w:rPr>
          <w:rFonts w:ascii="GHEA Grapalat" w:hAnsi="GHEA Grapalat"/>
          <w:b/>
          <w:sz w:val="24"/>
          <w:szCs w:val="24"/>
          <w:lang w:val="hy-AM"/>
        </w:rPr>
        <w:t>1.Ընթացիկ իրավիճակը և ակտի ընդունման անհրաժեշտությունը</w:t>
      </w:r>
    </w:p>
    <w:p w:rsidR="001F5DA4" w:rsidRPr="000F25D7" w:rsidRDefault="001F5DA4" w:rsidP="000C3E3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F25D7">
        <w:rPr>
          <w:rFonts w:ascii="GHEA Grapalat" w:hAnsi="GHEA Grapalat"/>
          <w:sz w:val="24"/>
          <w:szCs w:val="24"/>
          <w:lang w:val="hy-AM"/>
        </w:rPr>
        <w:t>«</w:t>
      </w:r>
      <w:r w:rsidR="000F25D7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C3728F">
        <w:rPr>
          <w:rFonts w:ascii="GHEA Grapalat" w:hAnsi="GHEA Grapalat"/>
          <w:sz w:val="24"/>
          <w:szCs w:val="24"/>
          <w:lang w:val="hy-AM"/>
        </w:rPr>
        <w:t xml:space="preserve"> կառավարության</w:t>
      </w:r>
      <w:r w:rsidR="000F25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25D7">
        <w:rPr>
          <w:rFonts w:ascii="GHEA Grapalat" w:hAnsi="GHEA Grapalat"/>
          <w:sz w:val="24"/>
          <w:szCs w:val="24"/>
          <w:lang w:val="hy-AM"/>
        </w:rPr>
        <w:t>2011 թվականի օգոստոսի 11-ի N</w:t>
      </w:r>
      <w:r w:rsidR="00C3728F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Pr="000F25D7">
        <w:rPr>
          <w:rFonts w:ascii="GHEA Grapalat" w:hAnsi="GHEA Grapalat"/>
          <w:sz w:val="24"/>
          <w:szCs w:val="24"/>
          <w:lang w:val="hy-AM"/>
        </w:rPr>
        <w:t>1156-Ն որոշ</w:t>
      </w:r>
      <w:r w:rsidR="000F25D7">
        <w:rPr>
          <w:rFonts w:ascii="GHEA Grapalat" w:hAnsi="GHEA Grapalat"/>
          <w:sz w:val="24"/>
          <w:szCs w:val="24"/>
          <w:lang w:val="hy-AM"/>
        </w:rPr>
        <w:t xml:space="preserve">ումն ուժը </w:t>
      </w:r>
      <w:r w:rsidR="00CE545B">
        <w:rPr>
          <w:rFonts w:ascii="GHEA Grapalat" w:hAnsi="GHEA Grapalat"/>
          <w:sz w:val="24"/>
          <w:szCs w:val="24"/>
          <w:lang w:val="hy-AM"/>
        </w:rPr>
        <w:t>կորց</w:t>
      </w:r>
      <w:r w:rsidR="000F25D7">
        <w:rPr>
          <w:rFonts w:ascii="GHEA Grapalat" w:hAnsi="GHEA Grapalat"/>
          <w:sz w:val="24"/>
          <w:szCs w:val="24"/>
          <w:lang w:val="hy-AM"/>
        </w:rPr>
        <w:t>րած ճանաչելու</w:t>
      </w:r>
      <w:r w:rsidRPr="000F25D7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</w:t>
      </w:r>
      <w:r w:rsidR="003F46B4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0F25D7">
        <w:rPr>
          <w:rFonts w:ascii="GHEA Grapalat" w:hAnsi="GHEA Grapalat"/>
          <w:sz w:val="24"/>
          <w:szCs w:val="24"/>
          <w:lang w:val="hy-AM"/>
        </w:rPr>
        <w:t xml:space="preserve">որոշման նախագծի (Այսուհետ` Նախագիծ) ընդունումը պայմանավորված է </w:t>
      </w:r>
      <w:r w:rsidR="00D865E4">
        <w:rPr>
          <w:rFonts w:ascii="GHEA Grapalat" w:hAnsi="GHEA Grapalat"/>
          <w:sz w:val="24"/>
          <w:szCs w:val="24"/>
          <w:lang w:val="hy-AM"/>
        </w:rPr>
        <w:t xml:space="preserve">այն հանգամանքով, որ 2022 թվականի դեկտեմբերի 8-ին ընդունվել է «Բնակչության բժշկական օգնության և սպասարկման մասին օրենքում լրացումներ կատարելու մասին»  </w:t>
      </w:r>
      <w:r w:rsidRPr="00875121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D865E4" w:rsidRPr="00875121">
        <w:rPr>
          <w:rFonts w:ascii="GHEA Grapalat" w:hAnsi="GHEA Grapalat"/>
          <w:sz w:val="24"/>
          <w:szCs w:val="24"/>
          <w:lang w:val="hy-AM"/>
        </w:rPr>
        <w:t xml:space="preserve"> Օրենքը</w:t>
      </w:r>
      <w:r w:rsidR="00875121">
        <w:rPr>
          <w:rFonts w:ascii="GHEA Grapalat" w:hAnsi="GHEA Grapalat"/>
          <w:sz w:val="24"/>
          <w:szCs w:val="24"/>
          <w:lang w:val="hy-AM"/>
        </w:rPr>
        <w:t xml:space="preserve"> </w:t>
      </w:r>
      <w:r w:rsidR="00875121" w:rsidRPr="00875121">
        <w:rPr>
          <w:rFonts w:ascii="GHEA Grapalat" w:hAnsi="GHEA Grapalat"/>
          <w:sz w:val="24"/>
          <w:szCs w:val="24"/>
          <w:lang w:val="hy-AM"/>
        </w:rPr>
        <w:t>(</w:t>
      </w:r>
      <w:r w:rsidR="00875121">
        <w:rPr>
          <w:rFonts w:ascii="GHEA Grapalat" w:hAnsi="GHEA Grapalat"/>
          <w:sz w:val="24"/>
          <w:szCs w:val="24"/>
          <w:lang w:val="hy-AM"/>
        </w:rPr>
        <w:t>Այսուհետ` Օրենք</w:t>
      </w:r>
      <w:r w:rsidR="00875121" w:rsidRPr="00875121">
        <w:rPr>
          <w:rFonts w:ascii="GHEA Grapalat" w:hAnsi="GHEA Grapalat"/>
          <w:sz w:val="24"/>
          <w:szCs w:val="24"/>
          <w:lang w:val="hy-AM"/>
        </w:rPr>
        <w:t>)</w:t>
      </w:r>
      <w:r w:rsidR="00D865E4" w:rsidRPr="00875121">
        <w:rPr>
          <w:rFonts w:ascii="GHEA Grapalat" w:hAnsi="GHEA Grapalat"/>
          <w:sz w:val="24"/>
          <w:szCs w:val="24"/>
          <w:lang w:val="hy-AM"/>
        </w:rPr>
        <w:t>,</w:t>
      </w:r>
      <w:r w:rsidR="00875121" w:rsidRPr="00875121">
        <w:rPr>
          <w:rFonts w:ascii="GHEA Grapalat" w:hAnsi="GHEA Grapalat"/>
          <w:sz w:val="24"/>
          <w:szCs w:val="24"/>
          <w:lang w:val="hy-AM"/>
        </w:rPr>
        <w:t xml:space="preserve"> ըստ որի Հոդված 12-ը լրացվել է 1.1-</w:t>
      </w:r>
      <w:r w:rsidR="00CE545B">
        <w:rPr>
          <w:rFonts w:ascii="GHEA Grapalat" w:hAnsi="GHEA Grapalat"/>
          <w:sz w:val="24"/>
          <w:szCs w:val="24"/>
          <w:lang w:val="hy-AM"/>
        </w:rPr>
        <w:t>ի</w:t>
      </w:r>
      <w:r w:rsidR="00875121" w:rsidRPr="00875121">
        <w:rPr>
          <w:rFonts w:ascii="GHEA Grapalat" w:hAnsi="GHEA Grapalat"/>
          <w:sz w:val="24"/>
          <w:szCs w:val="24"/>
          <w:lang w:val="hy-AM"/>
        </w:rPr>
        <w:t xml:space="preserve">ն մասով` </w:t>
      </w:r>
      <w:r w:rsidR="00875121">
        <w:rPr>
          <w:rFonts w:ascii="GHEA Grapalat" w:hAnsi="GHEA Grapalat"/>
          <w:sz w:val="24"/>
          <w:szCs w:val="24"/>
          <w:lang w:val="hy-AM"/>
        </w:rPr>
        <w:t>«</w:t>
      </w:r>
      <w:r w:rsidR="00875121" w:rsidRPr="008751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Լիազոր մարմինը հաստատում է ծննդի, պերինատալ մահվան և մահվան մասին բժշկական վկայականների պատրաստման, հաշվառման ու տրամադրման կարգը:»</w:t>
      </w:r>
      <w:r w:rsidR="008751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Հաշվի առնելով </w:t>
      </w:r>
      <w:r w:rsidR="00F357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</w:t>
      </w:r>
      <w:r w:rsidR="00CE54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</w:t>
      </w:r>
      <w:r w:rsidR="00F357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ում կատարված լրացումը և </w:t>
      </w:r>
      <w:r w:rsidR="00F357C8" w:rsidRPr="00F357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«Նորմատիվ իրավական ակտերի մասին» Հայաստանի Հանրապետության</w:t>
      </w:r>
      <w:r w:rsidR="00C3728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357C8" w:rsidRPr="00F357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 37-րդ հոդվածի 1-ին մասը</w:t>
      </w:r>
      <w:r w:rsidR="00F357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անհրաժեշտություն է առաջացել ստեղծելու </w:t>
      </w:r>
      <w:r w:rsidR="00F357C8" w:rsidRPr="000F25D7">
        <w:rPr>
          <w:rFonts w:ascii="GHEA Grapalat" w:hAnsi="GHEA Grapalat"/>
          <w:sz w:val="24"/>
          <w:szCs w:val="24"/>
          <w:lang w:val="hy-AM"/>
        </w:rPr>
        <w:t xml:space="preserve">իրավական հիմքեր </w:t>
      </w:r>
      <w:r w:rsidRPr="000F25D7">
        <w:rPr>
          <w:rFonts w:ascii="GHEA Grapalat" w:hAnsi="GHEA Grapalat"/>
          <w:sz w:val="24"/>
          <w:szCs w:val="24"/>
          <w:lang w:val="hy-AM"/>
        </w:rPr>
        <w:t xml:space="preserve">բժշկական  կազմակերպություններում ծննդի, պերինատալ մահվան և մահվան մասին բժշկական վկայականների պատրաստման, հաշվառման </w:t>
      </w:r>
      <w:r w:rsidR="00F7085B">
        <w:rPr>
          <w:rFonts w:ascii="GHEA Grapalat" w:hAnsi="GHEA Grapalat"/>
          <w:sz w:val="24"/>
          <w:szCs w:val="24"/>
          <w:lang w:val="hy-AM"/>
        </w:rPr>
        <w:t>ու</w:t>
      </w:r>
      <w:r w:rsidRPr="000F25D7">
        <w:rPr>
          <w:rFonts w:ascii="GHEA Grapalat" w:hAnsi="GHEA Grapalat"/>
          <w:sz w:val="24"/>
          <w:szCs w:val="24"/>
          <w:lang w:val="hy-AM"/>
        </w:rPr>
        <w:t xml:space="preserve"> տրամադրման կարգի համար</w:t>
      </w:r>
      <w:r w:rsidR="00F357C8">
        <w:rPr>
          <w:rFonts w:ascii="GHEA Grapalat" w:hAnsi="GHEA Grapalat"/>
          <w:sz w:val="24"/>
          <w:szCs w:val="24"/>
          <w:lang w:val="hy-AM"/>
        </w:rPr>
        <w:t>:</w:t>
      </w:r>
    </w:p>
    <w:p w:rsidR="001F5DA4" w:rsidRPr="00F357C8" w:rsidRDefault="00A64440" w:rsidP="000C3E3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Հիմք ընդունելով Օրենքում կատարված փոփոխությունը` ՀՀ առողջապահության նախարարի  2023 թվականի հունիսի 2-ի թիվ 29-Ն հրամանով հաստատվել է «Ծ</w:t>
      </w:r>
      <w:r w:rsidR="00F357C8" w:rsidRPr="008751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ննդի, պերինատալ մահվան և մահվան մասին բժշկական վկայականների պատրաստման, հաշվառման ու տրամադրման կարգը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»:</w:t>
      </w:r>
      <w:r w:rsidR="00F357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Ուստի,</w:t>
      </w:r>
      <w:r w:rsidR="00F357C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անհրաժեշտություն է առաջացել ուժը կորցրած ճանաչել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C3728F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0F25D7">
        <w:rPr>
          <w:rFonts w:ascii="GHEA Grapalat" w:hAnsi="GHEA Grapalat"/>
          <w:sz w:val="24"/>
          <w:szCs w:val="24"/>
          <w:lang w:val="hy-AM"/>
        </w:rPr>
        <w:t>2011 թվականի օգոստոսի 11-ի N</w:t>
      </w:r>
      <w:r w:rsidR="00C3728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25D7">
        <w:rPr>
          <w:rFonts w:ascii="GHEA Grapalat" w:hAnsi="GHEA Grapalat"/>
          <w:sz w:val="24"/>
          <w:szCs w:val="24"/>
          <w:lang w:val="hy-AM"/>
        </w:rPr>
        <w:t>1156-Ն որոշ</w:t>
      </w:r>
      <w:r>
        <w:rPr>
          <w:rFonts w:ascii="GHEA Grapalat" w:hAnsi="GHEA Grapalat"/>
          <w:sz w:val="24"/>
          <w:szCs w:val="24"/>
          <w:lang w:val="hy-AM"/>
        </w:rPr>
        <w:t>ումը</w:t>
      </w:r>
      <w:r w:rsidR="00F357C8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1F5DA4" w:rsidRPr="001F5DA4" w:rsidRDefault="000C3E3F" w:rsidP="000C3E3F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2. </w:t>
      </w:r>
      <w:proofErr w:type="spellStart"/>
      <w:r w:rsidR="001F5DA4" w:rsidRPr="001F5DA4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="001F5DA4" w:rsidRPr="001F5D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1F5DA4" w:rsidRPr="001F5DA4">
        <w:rPr>
          <w:rFonts w:ascii="GHEA Grapalat" w:hAnsi="GHEA Grapalat"/>
          <w:b/>
          <w:sz w:val="24"/>
          <w:szCs w:val="24"/>
        </w:rPr>
        <w:t>նպատակը</w:t>
      </w:r>
      <w:proofErr w:type="spellEnd"/>
      <w:r w:rsidR="001F5DA4" w:rsidRPr="001F5DA4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="001F5DA4" w:rsidRPr="001F5DA4">
        <w:rPr>
          <w:rFonts w:ascii="GHEA Grapalat" w:hAnsi="GHEA Grapalat"/>
          <w:b/>
          <w:sz w:val="24"/>
          <w:szCs w:val="24"/>
        </w:rPr>
        <w:t>բնույթը</w:t>
      </w:r>
      <w:proofErr w:type="spellEnd"/>
    </w:p>
    <w:p w:rsidR="001F5DA4" w:rsidRDefault="001F5DA4" w:rsidP="000C3E3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Նախագծի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նպատակն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1F5DA4">
        <w:rPr>
          <w:rFonts w:ascii="GHEA Grapalat" w:hAnsi="GHEA Grapalat"/>
          <w:sz w:val="24"/>
          <w:szCs w:val="24"/>
        </w:rPr>
        <w:t>ապահովել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1F5DA4">
        <w:rPr>
          <w:rFonts w:ascii="GHEA Grapalat" w:hAnsi="GHEA Grapalat"/>
          <w:sz w:val="24"/>
          <w:szCs w:val="24"/>
        </w:rPr>
        <w:t>բժշկական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1F5DA4">
        <w:rPr>
          <w:rFonts w:ascii="GHEA Grapalat" w:hAnsi="GHEA Grapalat"/>
          <w:sz w:val="24"/>
          <w:szCs w:val="24"/>
        </w:rPr>
        <w:t>կազմակերպություններում</w:t>
      </w:r>
      <w:proofErr w:type="spellEnd"/>
      <w:proofErr w:type="gram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ծննդի</w:t>
      </w:r>
      <w:proofErr w:type="spellEnd"/>
      <w:r w:rsidRPr="001F5DA4">
        <w:rPr>
          <w:rFonts w:ascii="GHEA Grapalat" w:hAnsi="GHEA Grapalat"/>
          <w:sz w:val="24"/>
          <w:szCs w:val="24"/>
        </w:rPr>
        <w:t>,</w:t>
      </w:r>
    </w:p>
    <w:p w:rsidR="001F5DA4" w:rsidRPr="001F5DA4" w:rsidRDefault="001F5DA4" w:rsidP="000C3E3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1F5DA4">
        <w:rPr>
          <w:rFonts w:ascii="GHEA Grapalat" w:hAnsi="GHEA Grapalat"/>
          <w:sz w:val="24"/>
          <w:szCs w:val="24"/>
        </w:rPr>
        <w:t>պերինատալ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մահվան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F5DA4">
        <w:rPr>
          <w:rFonts w:ascii="GHEA Grapalat" w:hAnsi="GHEA Grapalat"/>
          <w:sz w:val="24"/>
          <w:szCs w:val="24"/>
        </w:rPr>
        <w:t>մահվան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մասին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բժշկական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վկայականների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պատրաստման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F5DA4">
        <w:rPr>
          <w:rFonts w:ascii="GHEA Grapalat" w:hAnsi="GHEA Grapalat"/>
          <w:sz w:val="24"/>
          <w:szCs w:val="24"/>
        </w:rPr>
        <w:t>հաշվառման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F5DA4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կարգի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իրավական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կարգավորում</w:t>
      </w:r>
      <w:proofErr w:type="spellEnd"/>
      <w:r w:rsidRPr="001F5DA4">
        <w:rPr>
          <w:rFonts w:ascii="GHEA Grapalat" w:hAnsi="GHEA Grapalat"/>
          <w:sz w:val="24"/>
          <w:szCs w:val="24"/>
        </w:rPr>
        <w:t>:</w:t>
      </w:r>
    </w:p>
    <w:p w:rsidR="001F5DA4" w:rsidRPr="001F5DA4" w:rsidRDefault="001F5DA4" w:rsidP="000C3E3F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1F5DA4">
        <w:rPr>
          <w:rFonts w:ascii="GHEA Grapalat" w:hAnsi="GHEA Grapalat"/>
          <w:b/>
          <w:sz w:val="24"/>
          <w:szCs w:val="24"/>
        </w:rPr>
        <w:t xml:space="preserve">3.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գործընթացում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ինստի</w:t>
      </w:r>
      <w:proofErr w:type="spellEnd"/>
      <w:r w:rsidR="00990BF9">
        <w:rPr>
          <w:rFonts w:ascii="GHEA Grapalat" w:hAnsi="GHEA Grapalat"/>
          <w:b/>
          <w:sz w:val="24"/>
          <w:szCs w:val="24"/>
          <w:lang w:val="hy-AM"/>
        </w:rPr>
        <w:t>տ</w:t>
      </w:r>
      <w:proofErr w:type="spellStart"/>
      <w:r w:rsidR="00990BF9">
        <w:rPr>
          <w:rFonts w:ascii="GHEA Grapalat" w:hAnsi="GHEA Grapalat"/>
          <w:b/>
          <w:sz w:val="24"/>
          <w:szCs w:val="24"/>
        </w:rPr>
        <w:t>ուտ</w:t>
      </w:r>
      <w:r w:rsidRPr="001F5DA4">
        <w:rPr>
          <w:rFonts w:ascii="GHEA Grapalat" w:hAnsi="GHEA Grapalat"/>
          <w:b/>
          <w:sz w:val="24"/>
          <w:szCs w:val="24"/>
        </w:rPr>
        <w:t>ները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,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անձինք</w:t>
      </w:r>
      <w:proofErr w:type="spellEnd"/>
    </w:p>
    <w:p w:rsidR="001F5DA4" w:rsidRPr="001F5DA4" w:rsidRDefault="001F5DA4" w:rsidP="000C3E3F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1F5DA4">
        <w:rPr>
          <w:rFonts w:ascii="GHEA Grapalat" w:hAnsi="GHEA Grapalat"/>
          <w:sz w:val="24"/>
          <w:szCs w:val="24"/>
        </w:rPr>
        <w:t>Նախագիծը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մշակ</w:t>
      </w:r>
      <w:proofErr w:type="spellEnd"/>
      <w:r w:rsidR="002F4770">
        <w:rPr>
          <w:rFonts w:ascii="GHEA Grapalat" w:hAnsi="GHEA Grapalat"/>
          <w:sz w:val="24"/>
          <w:szCs w:val="24"/>
          <w:lang w:val="hy-AM"/>
        </w:rPr>
        <w:t>ել են</w:t>
      </w:r>
      <w:r w:rsidRPr="001F5DA4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1F5DA4">
        <w:rPr>
          <w:rFonts w:ascii="GHEA Grapalat" w:hAnsi="GHEA Grapalat"/>
          <w:sz w:val="24"/>
          <w:szCs w:val="24"/>
        </w:rPr>
        <w:t>առողջապահության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r w:rsidR="00316E16">
        <w:rPr>
          <w:rFonts w:ascii="GHEA Grapalat" w:hAnsi="GHEA Grapalat"/>
          <w:sz w:val="24"/>
          <w:szCs w:val="24"/>
          <w:lang w:val="hy-AM"/>
        </w:rPr>
        <w:t xml:space="preserve">աշխատակիցները: </w:t>
      </w:r>
      <w:r w:rsidR="000C3E3F">
        <w:rPr>
          <w:rFonts w:ascii="GHEA Grapalat" w:hAnsi="GHEA Grapalat"/>
          <w:b/>
          <w:sz w:val="24"/>
          <w:szCs w:val="24"/>
        </w:rPr>
        <w:t>4.</w:t>
      </w:r>
      <w:r w:rsidRPr="001F5DA4">
        <w:rPr>
          <w:rFonts w:ascii="GHEA Grapalat" w:hAnsi="GHEA Grapalat"/>
          <w:b/>
          <w:sz w:val="24"/>
          <w:szCs w:val="24"/>
        </w:rPr>
        <w:t xml:space="preserve">Ակնկալվող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արդյունքը</w:t>
      </w:r>
      <w:proofErr w:type="spellEnd"/>
    </w:p>
    <w:p w:rsidR="001F5DA4" w:rsidRDefault="001F5DA4" w:rsidP="000C3E3F">
      <w:pPr>
        <w:spacing w:after="0" w:line="360" w:lineRule="auto"/>
        <w:jc w:val="both"/>
      </w:pPr>
      <w:proofErr w:type="spellStart"/>
      <w:r w:rsidRPr="001F5DA4">
        <w:rPr>
          <w:rFonts w:ascii="GHEA Grapalat" w:hAnsi="GHEA Grapalat"/>
          <w:sz w:val="24"/>
          <w:szCs w:val="24"/>
        </w:rPr>
        <w:t>Նախագծի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ընդունման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կկանոնակարգվի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1F5DA4">
        <w:rPr>
          <w:rFonts w:ascii="GHEA Grapalat" w:hAnsi="GHEA Grapalat"/>
          <w:sz w:val="24"/>
          <w:szCs w:val="24"/>
        </w:rPr>
        <w:t>բժշկական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1F5DA4">
        <w:rPr>
          <w:rFonts w:ascii="GHEA Grapalat" w:hAnsi="GHEA Grapalat"/>
          <w:sz w:val="24"/>
          <w:szCs w:val="24"/>
        </w:rPr>
        <w:t>կազմակերպություններում</w:t>
      </w:r>
      <w:proofErr w:type="spellEnd"/>
      <w:proofErr w:type="gram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ծննդի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F5DA4">
        <w:rPr>
          <w:rFonts w:ascii="GHEA Grapalat" w:hAnsi="GHEA Grapalat"/>
          <w:sz w:val="24"/>
          <w:szCs w:val="24"/>
        </w:rPr>
        <w:t>պերինատալ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մահվան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F5DA4">
        <w:rPr>
          <w:rFonts w:ascii="GHEA Grapalat" w:hAnsi="GHEA Grapalat"/>
          <w:sz w:val="24"/>
          <w:szCs w:val="24"/>
        </w:rPr>
        <w:t>մահվան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մասին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բժշկական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վկայականների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պատրաստման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1F5DA4">
        <w:rPr>
          <w:rFonts w:ascii="GHEA Grapalat" w:hAnsi="GHEA Grapalat"/>
          <w:sz w:val="24"/>
          <w:szCs w:val="24"/>
        </w:rPr>
        <w:t>հաշվառման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1F5DA4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գործընթացը</w:t>
      </w:r>
      <w:proofErr w:type="spellEnd"/>
      <w:r w:rsidRPr="001F5DA4">
        <w:rPr>
          <w:rFonts w:ascii="GHEA Grapalat" w:hAnsi="GHEA Grapalat"/>
          <w:sz w:val="24"/>
          <w:szCs w:val="24"/>
        </w:rPr>
        <w:t>:</w:t>
      </w:r>
      <w:r w:rsidRPr="001F5DA4">
        <w:t xml:space="preserve"> </w:t>
      </w:r>
    </w:p>
    <w:p w:rsidR="001F5DA4" w:rsidRPr="001F5DA4" w:rsidRDefault="001F5DA4" w:rsidP="000C3E3F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1F5DA4">
        <w:rPr>
          <w:rFonts w:ascii="GHEA Grapalat" w:hAnsi="GHEA Grapalat"/>
          <w:b/>
          <w:sz w:val="24"/>
          <w:szCs w:val="24"/>
        </w:rPr>
        <w:t xml:space="preserve">5.Նախագծի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կապակցությամբ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Հայաստանի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Հանրապետության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պետական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բյուջեում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ծախսերի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եկամուտների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էական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ավելացման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կամ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նվազեցման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բացակայության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մասին</w:t>
      </w:r>
      <w:proofErr w:type="spellEnd"/>
    </w:p>
    <w:p w:rsidR="0095135F" w:rsidRDefault="0095135F" w:rsidP="000C3E3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95135F">
        <w:rPr>
          <w:rFonts w:ascii="GHEA Grapalat" w:hAnsi="GHEA Grapalat"/>
          <w:sz w:val="24"/>
          <w:szCs w:val="24"/>
        </w:rPr>
        <w:t>Նախագծի</w:t>
      </w:r>
      <w:proofErr w:type="spellEnd"/>
      <w:r w:rsidRPr="0095135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5135F">
        <w:rPr>
          <w:rFonts w:ascii="GHEA Grapalat" w:hAnsi="GHEA Grapalat"/>
          <w:sz w:val="24"/>
          <w:szCs w:val="24"/>
        </w:rPr>
        <w:t>ընդունման</w:t>
      </w:r>
      <w:proofErr w:type="spellEnd"/>
      <w:r w:rsidRPr="0095135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5135F">
        <w:rPr>
          <w:rFonts w:ascii="GHEA Grapalat" w:hAnsi="GHEA Grapalat"/>
          <w:sz w:val="24"/>
          <w:szCs w:val="24"/>
        </w:rPr>
        <w:t>կապակցությամբ</w:t>
      </w:r>
      <w:proofErr w:type="spellEnd"/>
      <w:r w:rsidRPr="0095135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5135F">
        <w:rPr>
          <w:rFonts w:ascii="GHEA Grapalat" w:hAnsi="GHEA Grapalat"/>
          <w:sz w:val="24"/>
          <w:szCs w:val="24"/>
        </w:rPr>
        <w:t>պետական</w:t>
      </w:r>
      <w:proofErr w:type="spellEnd"/>
      <w:r w:rsidRPr="0095135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5135F">
        <w:rPr>
          <w:rFonts w:ascii="GHEA Grapalat" w:hAnsi="GHEA Grapalat"/>
          <w:sz w:val="24"/>
          <w:szCs w:val="24"/>
        </w:rPr>
        <w:t>կամ</w:t>
      </w:r>
      <w:proofErr w:type="spellEnd"/>
      <w:r w:rsidRPr="0095135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5135F">
        <w:rPr>
          <w:rFonts w:ascii="GHEA Grapalat" w:hAnsi="GHEA Grapalat"/>
          <w:sz w:val="24"/>
          <w:szCs w:val="24"/>
        </w:rPr>
        <w:t>տեղական</w:t>
      </w:r>
      <w:proofErr w:type="spellEnd"/>
      <w:r w:rsidRPr="0095135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5135F">
        <w:rPr>
          <w:rFonts w:ascii="GHEA Grapalat" w:hAnsi="GHEA Grapalat"/>
          <w:sz w:val="24"/>
          <w:szCs w:val="24"/>
        </w:rPr>
        <w:t>ինքնակառավարման</w:t>
      </w:r>
      <w:proofErr w:type="spellEnd"/>
      <w:r w:rsidRPr="0095135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5135F">
        <w:rPr>
          <w:rFonts w:ascii="GHEA Grapalat" w:hAnsi="GHEA Grapalat"/>
          <w:sz w:val="24"/>
          <w:szCs w:val="24"/>
        </w:rPr>
        <w:t>մարմնի</w:t>
      </w:r>
      <w:proofErr w:type="spellEnd"/>
      <w:r w:rsidRPr="0095135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5135F">
        <w:rPr>
          <w:rFonts w:ascii="GHEA Grapalat" w:hAnsi="GHEA Grapalat"/>
          <w:sz w:val="24"/>
          <w:szCs w:val="24"/>
        </w:rPr>
        <w:t>բյուջեում</w:t>
      </w:r>
      <w:proofErr w:type="spellEnd"/>
      <w:r w:rsidRPr="0095135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5135F">
        <w:rPr>
          <w:rFonts w:ascii="GHEA Grapalat" w:hAnsi="GHEA Grapalat"/>
          <w:sz w:val="24"/>
          <w:szCs w:val="24"/>
        </w:rPr>
        <w:t>ծախuերի</w:t>
      </w:r>
      <w:proofErr w:type="spellEnd"/>
      <w:r w:rsidRPr="0095135F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95135F">
        <w:rPr>
          <w:rFonts w:ascii="GHEA Grapalat" w:hAnsi="GHEA Grapalat"/>
          <w:sz w:val="24"/>
          <w:szCs w:val="24"/>
        </w:rPr>
        <w:t>եկամուտների</w:t>
      </w:r>
      <w:proofErr w:type="spellEnd"/>
      <w:r w:rsidRPr="0095135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5135F">
        <w:rPr>
          <w:rFonts w:ascii="GHEA Grapalat" w:hAnsi="GHEA Grapalat"/>
          <w:sz w:val="24"/>
          <w:szCs w:val="24"/>
        </w:rPr>
        <w:t>էական</w:t>
      </w:r>
      <w:proofErr w:type="spellEnd"/>
      <w:r w:rsidRPr="0095135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5135F">
        <w:rPr>
          <w:rFonts w:ascii="GHEA Grapalat" w:hAnsi="GHEA Grapalat"/>
          <w:sz w:val="24"/>
          <w:szCs w:val="24"/>
        </w:rPr>
        <w:t>ավելացում</w:t>
      </w:r>
      <w:proofErr w:type="spellEnd"/>
      <w:r w:rsidRPr="0095135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5135F">
        <w:rPr>
          <w:rFonts w:ascii="GHEA Grapalat" w:hAnsi="GHEA Grapalat"/>
          <w:sz w:val="24"/>
          <w:szCs w:val="24"/>
        </w:rPr>
        <w:t>կամ</w:t>
      </w:r>
      <w:proofErr w:type="spellEnd"/>
      <w:r w:rsidRPr="0095135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5135F">
        <w:rPr>
          <w:rFonts w:ascii="GHEA Grapalat" w:hAnsi="GHEA Grapalat"/>
          <w:sz w:val="24"/>
          <w:szCs w:val="24"/>
        </w:rPr>
        <w:t>նվազեցում</w:t>
      </w:r>
      <w:proofErr w:type="spellEnd"/>
      <w:r w:rsidRPr="0095135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5135F">
        <w:rPr>
          <w:rFonts w:ascii="GHEA Grapalat" w:hAnsi="GHEA Grapalat"/>
          <w:sz w:val="24"/>
          <w:szCs w:val="24"/>
        </w:rPr>
        <w:t>չի</w:t>
      </w:r>
      <w:proofErr w:type="spellEnd"/>
      <w:r w:rsidRPr="0095135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5135F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95135F">
        <w:rPr>
          <w:rFonts w:ascii="GHEA Grapalat" w:hAnsi="GHEA Grapalat"/>
          <w:sz w:val="24"/>
          <w:szCs w:val="24"/>
        </w:rPr>
        <w:t xml:space="preserve">: </w:t>
      </w:r>
    </w:p>
    <w:p w:rsidR="001F5DA4" w:rsidRPr="001F5DA4" w:rsidRDefault="001F5DA4" w:rsidP="000C3E3F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</w:rPr>
      </w:pPr>
      <w:r w:rsidRPr="001F5DA4">
        <w:rPr>
          <w:rFonts w:ascii="GHEA Grapalat" w:hAnsi="GHEA Grapalat"/>
          <w:b/>
          <w:sz w:val="24"/>
          <w:szCs w:val="24"/>
        </w:rPr>
        <w:t xml:space="preserve">6.Կապը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ռազմավարական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փաստաթղթերի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հետ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.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Հայաստանի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վերափոխման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ռազմավարություն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2050,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2021-2026թթ.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ծրագիր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,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ոլորտային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և/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կամ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այլ</w:t>
      </w:r>
      <w:proofErr w:type="spellEnd"/>
      <w:r w:rsidRPr="001F5D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b/>
          <w:sz w:val="24"/>
          <w:szCs w:val="24"/>
        </w:rPr>
        <w:t>ռազմավարություններ</w:t>
      </w:r>
      <w:proofErr w:type="spellEnd"/>
    </w:p>
    <w:p w:rsidR="001F5DA4" w:rsidRPr="001F5DA4" w:rsidRDefault="001F5DA4" w:rsidP="000C3E3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proofErr w:type="spellStart"/>
      <w:r w:rsidRPr="001F5DA4">
        <w:rPr>
          <w:rFonts w:ascii="GHEA Grapalat" w:hAnsi="GHEA Grapalat"/>
          <w:sz w:val="24"/>
          <w:szCs w:val="24"/>
        </w:rPr>
        <w:t>Նախագիծը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փաստաթղթերից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չի</w:t>
      </w:r>
      <w:proofErr w:type="spellEnd"/>
      <w:r w:rsidRPr="001F5D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F5DA4">
        <w:rPr>
          <w:rFonts w:ascii="GHEA Grapalat" w:hAnsi="GHEA Grapalat"/>
          <w:sz w:val="24"/>
          <w:szCs w:val="24"/>
        </w:rPr>
        <w:t>բխում</w:t>
      </w:r>
      <w:proofErr w:type="spellEnd"/>
      <w:r w:rsidRPr="001F5DA4">
        <w:rPr>
          <w:rFonts w:ascii="GHEA Grapalat" w:hAnsi="GHEA Grapalat"/>
          <w:sz w:val="24"/>
          <w:szCs w:val="24"/>
        </w:rPr>
        <w:t>:</w:t>
      </w:r>
    </w:p>
    <w:p w:rsidR="005810A2" w:rsidRPr="001F5DA4" w:rsidRDefault="005810A2" w:rsidP="000C3E3F">
      <w:pPr>
        <w:spacing w:after="0" w:line="360" w:lineRule="auto"/>
        <w:jc w:val="both"/>
        <w:rPr>
          <w:rFonts w:ascii="GHEA Grapalat" w:hAnsi="GHEA Grapalat"/>
          <w:sz w:val="24"/>
          <w:szCs w:val="24"/>
        </w:rPr>
      </w:pPr>
    </w:p>
    <w:sectPr w:rsidR="005810A2" w:rsidRPr="001F5DA4" w:rsidSect="00A64440">
      <w:pgSz w:w="12240" w:h="15840"/>
      <w:pgMar w:top="1440" w:right="900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431"/>
    <w:rsid w:val="000C3E3F"/>
    <w:rsid w:val="000F25D7"/>
    <w:rsid w:val="001F5DA4"/>
    <w:rsid w:val="002F4770"/>
    <w:rsid w:val="00316E16"/>
    <w:rsid w:val="003F46B4"/>
    <w:rsid w:val="005810A2"/>
    <w:rsid w:val="00723E42"/>
    <w:rsid w:val="00875121"/>
    <w:rsid w:val="0095135F"/>
    <w:rsid w:val="00982D8D"/>
    <w:rsid w:val="00990BF9"/>
    <w:rsid w:val="00A64440"/>
    <w:rsid w:val="00C3728F"/>
    <w:rsid w:val="00CE545B"/>
    <w:rsid w:val="00D865E4"/>
    <w:rsid w:val="00DB0431"/>
    <w:rsid w:val="00E002EF"/>
    <w:rsid w:val="00F357C8"/>
    <w:rsid w:val="00F70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5F149"/>
  <w15:chartTrackingRefBased/>
  <w15:docId w15:val="{AD90D313-632F-45FA-AAA8-8455ECB09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54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45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Avagyan</dc:creator>
  <cp:keywords/>
  <dc:description/>
  <cp:lastModifiedBy>Qnarik Sayadyan</cp:lastModifiedBy>
  <cp:revision>12</cp:revision>
  <cp:lastPrinted>2023-03-14T08:19:00Z</cp:lastPrinted>
  <dcterms:created xsi:type="dcterms:W3CDTF">2022-05-27T08:12:00Z</dcterms:created>
  <dcterms:modified xsi:type="dcterms:W3CDTF">2023-08-17T06:58:00Z</dcterms:modified>
</cp:coreProperties>
</file>