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F7E92" w:rsidRPr="009F7E92" w:rsidRDefault="00FE7FF3" w:rsidP="009F7E92">
      <w:pPr>
        <w:shd w:val="clear" w:color="auto" w:fill="FFFFFF"/>
        <w:autoSpaceDN w:val="0"/>
        <w:jc w:val="center"/>
        <w:rPr>
          <w:rFonts w:ascii="GHEA Mariam" w:eastAsia="GHEA Grapalat" w:hAnsi="GHEA Mariam" w:cs="GHEA Grapalat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8524B7">
        <w:rPr>
          <w:rFonts w:ascii="GHEA Mariam" w:hAnsi="GHEA Mariam"/>
          <w:sz w:val="24"/>
          <w:szCs w:val="24"/>
          <w:lang w:val="hy-AM"/>
        </w:rPr>
        <w:t>7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9F7E92" w:rsidRPr="009F7E92">
        <w:rPr>
          <w:rFonts w:ascii="GHEA Mariam" w:eastAsia="GHEA Grapalat" w:hAnsi="GHEA Mariam" w:cs="GHEA Grapalat"/>
          <w:sz w:val="24"/>
          <w:szCs w:val="24"/>
        </w:rPr>
        <w:t>- Ա</w:t>
      </w:r>
    </w:p>
    <w:p w:rsidR="009F7E92" w:rsidRPr="009F7E92" w:rsidRDefault="009F7E92" w:rsidP="009F7E92">
      <w:pPr>
        <w:shd w:val="clear" w:color="auto" w:fill="FFFFFF"/>
        <w:autoSpaceDN w:val="0"/>
        <w:jc w:val="center"/>
        <w:rPr>
          <w:rFonts w:ascii="GHEA Mariam" w:eastAsia="GHEA Grapalat" w:hAnsi="GHEA Mariam" w:cs="GHEA Grapalat"/>
          <w:sz w:val="24"/>
          <w:szCs w:val="24"/>
        </w:rPr>
      </w:pPr>
    </w:p>
    <w:p w:rsidR="009F7E92" w:rsidRPr="009F7E92" w:rsidRDefault="009F7E92" w:rsidP="009F7E92">
      <w:pPr>
        <w:jc w:val="center"/>
        <w:rPr>
          <w:rFonts w:ascii="GHEA Mariam" w:hAnsi="GHEA Mariam" w:cs="Times Armenian"/>
          <w:bCs/>
          <w:color w:val="000000"/>
          <w:sz w:val="24"/>
          <w:szCs w:val="24"/>
        </w:rPr>
      </w:pPr>
    </w:p>
    <w:p w:rsidR="009F7E92" w:rsidRDefault="009F7E92" w:rsidP="009F7E92">
      <w:pPr>
        <w:jc w:val="center"/>
        <w:rPr>
          <w:rFonts w:ascii="GHEA Mariam" w:hAnsi="GHEA Mariam" w:cs="Times Armenian"/>
          <w:bCs/>
          <w:color w:val="000000"/>
          <w:sz w:val="24"/>
          <w:szCs w:val="24"/>
          <w:lang w:val="hy-AM"/>
        </w:rPr>
      </w:pPr>
      <w:r w:rsidRPr="009F7E92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«ՀԱԿԱԿՈՌՈՒՊՑԻՈՆ </w:t>
      </w:r>
      <w:r w:rsidR="00FE4451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9F7E92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ԿՈՄԻՏԵԻ </w:t>
      </w:r>
      <w:r w:rsidR="00FE4451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9F7E92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ՄԱՍԻՆ» </w:t>
      </w:r>
      <w:r w:rsidR="00FE4451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9F7E92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ՕՐԵՆՔՈՒՄ </w:t>
      </w:r>
      <w:r w:rsidRPr="00FE4451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hy-AM"/>
        </w:rPr>
        <w:t>ՓՈՓՈԽՈՒԹՅՈՒՆՆԵՐ ԵՎ ԼՐԱՑՈՒՄՆԵՐ ԿԱՏԱՐԵԼՈՒ ՄԱՍԻՆ»</w:t>
      </w:r>
      <w:r w:rsidRPr="009F7E92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</w:p>
    <w:p w:rsidR="009F7E92" w:rsidRDefault="009F7E92" w:rsidP="009F7E92">
      <w:pPr>
        <w:jc w:val="center"/>
        <w:rPr>
          <w:rFonts w:ascii="GHEA Mariam" w:hAnsi="GHEA Mariam" w:cs="Times Armenian"/>
          <w:bCs/>
          <w:color w:val="000000"/>
          <w:sz w:val="24"/>
          <w:szCs w:val="24"/>
          <w:shd w:val="clear" w:color="auto" w:fill="FFFFFF"/>
          <w:lang w:val="hy-AM"/>
        </w:rPr>
      </w:pPr>
      <w:r w:rsidRPr="009F7E92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>ՕՐԵՆՔԻ</w:t>
      </w:r>
      <w:r w:rsidR="00FE4451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9F7E92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ՆԱԽԱԳԾԻՆ </w:t>
      </w:r>
      <w:r w:rsidR="00FE4451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9F7E92">
        <w:rPr>
          <w:rFonts w:ascii="GHEA Mariam" w:hAnsi="GHEA Mariam" w:cs="Times Armenian"/>
          <w:bCs/>
          <w:color w:val="000000"/>
          <w:sz w:val="24"/>
          <w:szCs w:val="24"/>
          <w:shd w:val="clear" w:color="auto" w:fill="FFFFFF"/>
          <w:lang w:val="hy-AM"/>
        </w:rPr>
        <w:t xml:space="preserve">ՀԱՎԱՆՈՒԹՅՈՒՆ </w:t>
      </w:r>
      <w:r w:rsidR="00FE4451">
        <w:rPr>
          <w:rFonts w:ascii="GHEA Mariam" w:hAnsi="GHEA Mariam" w:cs="Times Armeni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7E92">
        <w:rPr>
          <w:rFonts w:ascii="GHEA Mariam" w:hAnsi="GHEA Mariam" w:cs="Times Armenian"/>
          <w:bCs/>
          <w:color w:val="000000"/>
          <w:sz w:val="24"/>
          <w:szCs w:val="24"/>
          <w:shd w:val="clear" w:color="auto" w:fill="FFFFFF"/>
          <w:lang w:val="hy-AM"/>
        </w:rPr>
        <w:t xml:space="preserve">ՏԱԼՈՒ </w:t>
      </w:r>
      <w:r w:rsidR="00FE4451">
        <w:rPr>
          <w:rFonts w:ascii="GHEA Mariam" w:hAnsi="GHEA Mariam" w:cs="Times Armeni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7E92">
        <w:rPr>
          <w:rFonts w:ascii="GHEA Mariam" w:hAnsi="GHEA Mariam" w:cs="Times Armenian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9F7E92" w:rsidRPr="009F7E92" w:rsidRDefault="009F7E92" w:rsidP="009F7E92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 w:cs="Times Armenian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</w:t>
      </w:r>
    </w:p>
    <w:p w:rsidR="009F7E92" w:rsidRPr="009F7E92" w:rsidRDefault="009F7E92" w:rsidP="009F7E92">
      <w:pPr>
        <w:shd w:val="clear" w:color="auto" w:fill="FFFFFF"/>
        <w:tabs>
          <w:tab w:val="left" w:pos="900"/>
        </w:tabs>
        <w:autoSpaceDN w:val="0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9F7E92">
        <w:rPr>
          <w:rFonts w:ascii="GHEA Mariam" w:hAnsi="GHEA Mariam" w:cs="Arial Unicode"/>
          <w:b/>
          <w:bCs/>
          <w:color w:val="000000"/>
          <w:sz w:val="24"/>
          <w:szCs w:val="24"/>
          <w:lang w:val="hy-AM"/>
        </w:rPr>
        <w:t xml:space="preserve"> </w:t>
      </w:r>
    </w:p>
    <w:p w:rsidR="001F225D" w:rsidRDefault="001F225D" w:rsidP="00477447"/>
    <w:p w:rsidR="009F7E92" w:rsidRPr="009F7E92" w:rsidRDefault="009F7E92" w:rsidP="009F7E92">
      <w:pPr>
        <w:pStyle w:val="norm"/>
        <w:spacing w:line="360" w:lineRule="auto"/>
        <w:rPr>
          <w:rFonts w:ascii="GHEA Mariam" w:eastAsia="GHEA Grapalat" w:hAnsi="GHEA Mariam" w:cs="GHEA Grapalat"/>
          <w:sz w:val="24"/>
          <w:szCs w:val="24"/>
        </w:rPr>
      </w:pP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Հիմք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ընդունելով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Սահմանադրության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109-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հոդվածը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«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Ազգային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ժողովի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կանոնակարգ</w:t>
      </w:r>
      <w:r w:rsidRPr="009F7E92">
        <w:rPr>
          <w:rFonts w:ascii="GHEA Mariam" w:hAnsi="GHEA Mariam" w:cs="Arial Armenian"/>
          <w:sz w:val="24"/>
          <w:szCs w:val="24"/>
          <w:shd w:val="clear" w:color="auto" w:fill="FFFFFF"/>
        </w:rPr>
        <w:t>»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F7E9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F7E9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9F7E9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սահմանադրական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օրենքի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65-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հոդվածի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3-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մասը՝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կառավարությունը</w:t>
      </w:r>
      <w:r w:rsidRPr="009F7E92">
        <w:rPr>
          <w:rFonts w:ascii="GHEA Mariam" w:hAnsi="GHEA Mariam" w:cs="Calibri"/>
          <w:sz w:val="24"/>
          <w:szCs w:val="24"/>
          <w:shd w:val="clear" w:color="auto" w:fill="FFFFFF"/>
        </w:rPr>
        <w:t xml:space="preserve"> </w:t>
      </w:r>
      <w:r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  </w:t>
      </w:r>
      <w:r w:rsidRPr="009F7E92">
        <w:rPr>
          <w:rFonts w:ascii="GHEA Mariam" w:hAnsi="GHEA Mariam" w:cs="Arial"/>
          <w:bCs/>
          <w:iCs/>
          <w:sz w:val="24"/>
          <w:szCs w:val="24"/>
          <w:shd w:val="clear" w:color="auto" w:fill="FFFFFF"/>
        </w:rPr>
        <w:t>ո</w:t>
      </w:r>
      <w:r>
        <w:rPr>
          <w:rFonts w:ascii="GHEA Mariam" w:hAnsi="GHEA Mariam" w:cs="Arial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9F7E92">
        <w:rPr>
          <w:rFonts w:ascii="GHEA Mariam" w:hAnsi="GHEA Mariam" w:cs="Arial"/>
          <w:bCs/>
          <w:iCs/>
          <w:sz w:val="24"/>
          <w:szCs w:val="24"/>
          <w:shd w:val="clear" w:color="auto" w:fill="FFFFFF"/>
        </w:rPr>
        <w:t>ր</w:t>
      </w:r>
      <w:r>
        <w:rPr>
          <w:rFonts w:ascii="GHEA Mariam" w:hAnsi="GHEA Mariam" w:cs="Arial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9F7E92">
        <w:rPr>
          <w:rFonts w:ascii="GHEA Mariam" w:hAnsi="GHEA Mariam" w:cs="Arial"/>
          <w:bCs/>
          <w:iCs/>
          <w:sz w:val="24"/>
          <w:szCs w:val="24"/>
          <w:shd w:val="clear" w:color="auto" w:fill="FFFFFF"/>
        </w:rPr>
        <w:t>ո</w:t>
      </w:r>
      <w:r>
        <w:rPr>
          <w:rFonts w:ascii="GHEA Mariam" w:hAnsi="GHEA Mariam" w:cs="Arial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9F7E92">
        <w:rPr>
          <w:rFonts w:ascii="GHEA Mariam" w:hAnsi="GHEA Mariam" w:cs="Arial"/>
          <w:bCs/>
          <w:iCs/>
          <w:sz w:val="24"/>
          <w:szCs w:val="24"/>
          <w:shd w:val="clear" w:color="auto" w:fill="FFFFFF"/>
        </w:rPr>
        <w:t>շ</w:t>
      </w:r>
      <w:r>
        <w:rPr>
          <w:rFonts w:ascii="GHEA Mariam" w:hAnsi="GHEA Mariam" w:cs="Arial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9F7E92">
        <w:rPr>
          <w:rFonts w:ascii="GHEA Mariam" w:hAnsi="GHEA Mariam" w:cs="Arial"/>
          <w:bCs/>
          <w:iCs/>
          <w:sz w:val="24"/>
          <w:szCs w:val="24"/>
          <w:shd w:val="clear" w:color="auto" w:fill="FFFFFF"/>
        </w:rPr>
        <w:t>ու</w:t>
      </w:r>
      <w:r>
        <w:rPr>
          <w:rFonts w:ascii="GHEA Mariam" w:hAnsi="GHEA Mariam" w:cs="Arial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9F7E92">
        <w:rPr>
          <w:rFonts w:ascii="GHEA Mariam" w:hAnsi="GHEA Mariam" w:cs="Arial"/>
          <w:bCs/>
          <w:iCs/>
          <w:sz w:val="24"/>
          <w:szCs w:val="24"/>
          <w:shd w:val="clear" w:color="auto" w:fill="FFFFFF"/>
        </w:rPr>
        <w:t>մ</w:t>
      </w:r>
      <w:r w:rsidRPr="009F7E92">
        <w:rPr>
          <w:rFonts w:ascii="GHEA Mariam" w:hAnsi="GHEA Mariam"/>
          <w:bCs/>
          <w:iCs/>
          <w:sz w:val="24"/>
          <w:szCs w:val="24"/>
          <w:shd w:val="clear" w:color="auto" w:fill="FFFFFF"/>
        </w:rPr>
        <w:t xml:space="preserve"> </w:t>
      </w:r>
      <w:r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 xml:space="preserve">   </w:t>
      </w:r>
      <w:r w:rsidRPr="009F7E92">
        <w:rPr>
          <w:rFonts w:ascii="GHEA Mariam" w:hAnsi="GHEA Mariam" w:cs="Arial"/>
          <w:bCs/>
          <w:iCs/>
          <w:sz w:val="24"/>
          <w:szCs w:val="24"/>
          <w:shd w:val="clear" w:color="auto" w:fill="FFFFFF"/>
        </w:rPr>
        <w:t>է</w:t>
      </w:r>
      <w:r w:rsidRPr="009F7E92">
        <w:rPr>
          <w:rFonts w:ascii="GHEA Mariam" w:hAnsi="GHEA Mariam"/>
          <w:bCs/>
          <w:iCs/>
          <w:sz w:val="24"/>
          <w:szCs w:val="24"/>
          <w:shd w:val="clear" w:color="auto" w:fill="FFFFFF"/>
        </w:rPr>
        <w:t>.</w:t>
      </w:r>
    </w:p>
    <w:p w:rsidR="009F7E92" w:rsidRPr="009F7E92" w:rsidRDefault="009F7E92" w:rsidP="009F7E92">
      <w:pPr>
        <w:pStyle w:val="norm"/>
        <w:spacing w:line="360" w:lineRule="auto"/>
        <w:rPr>
          <w:rFonts w:ascii="GHEA Mariam" w:hAnsi="GHEA Mariam"/>
          <w:b/>
          <w:bCs/>
          <w:spacing w:val="-4"/>
          <w:sz w:val="24"/>
          <w:szCs w:val="24"/>
        </w:rPr>
      </w:pP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1.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Հավանություն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տալ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/>
          <w:bCs/>
          <w:sz w:val="24"/>
          <w:szCs w:val="24"/>
        </w:rPr>
        <w:t>«</w:t>
      </w:r>
      <w:r w:rsidRPr="009F7E92">
        <w:rPr>
          <w:rFonts w:ascii="GHEA Mariam" w:hAnsi="GHEA Mariam" w:cs="Arial"/>
          <w:bCs/>
          <w:sz w:val="24"/>
          <w:szCs w:val="24"/>
        </w:rPr>
        <w:t>Հակակոռուպցիոն</w:t>
      </w:r>
      <w:r w:rsidRPr="009F7E92">
        <w:rPr>
          <w:rFonts w:ascii="GHEA Mariam" w:hAnsi="GHEA Mariam"/>
          <w:bCs/>
          <w:sz w:val="24"/>
          <w:szCs w:val="24"/>
        </w:rPr>
        <w:t xml:space="preserve"> </w:t>
      </w:r>
      <w:r w:rsidRPr="009F7E92">
        <w:rPr>
          <w:rFonts w:ascii="GHEA Mariam" w:hAnsi="GHEA Mariam" w:cs="Arial"/>
          <w:bCs/>
          <w:sz w:val="24"/>
          <w:szCs w:val="24"/>
        </w:rPr>
        <w:t>կոմիտեի</w:t>
      </w:r>
      <w:r w:rsidRPr="009F7E92">
        <w:rPr>
          <w:rFonts w:ascii="GHEA Mariam" w:hAnsi="GHEA Mariam"/>
          <w:bCs/>
          <w:sz w:val="24"/>
          <w:szCs w:val="24"/>
        </w:rPr>
        <w:t xml:space="preserve"> </w:t>
      </w:r>
      <w:r w:rsidRPr="009F7E92">
        <w:rPr>
          <w:rFonts w:ascii="GHEA Mariam" w:hAnsi="GHEA Mariam" w:cs="Arial"/>
          <w:bCs/>
          <w:sz w:val="24"/>
          <w:szCs w:val="24"/>
        </w:rPr>
        <w:t>մասին</w:t>
      </w:r>
      <w:r w:rsidRPr="009F7E92">
        <w:rPr>
          <w:rFonts w:ascii="GHEA Mariam" w:hAnsi="GHEA Mariam" w:cs="Arial Armenian"/>
          <w:bCs/>
          <w:sz w:val="24"/>
          <w:szCs w:val="24"/>
        </w:rPr>
        <w:t>»</w:t>
      </w:r>
      <w:r w:rsidRPr="009F7E92">
        <w:rPr>
          <w:rFonts w:ascii="GHEA Mariam" w:hAnsi="GHEA Mariam"/>
          <w:bCs/>
          <w:sz w:val="24"/>
          <w:szCs w:val="24"/>
        </w:rPr>
        <w:t xml:space="preserve"> </w:t>
      </w:r>
      <w:r w:rsidRPr="009F7E92">
        <w:rPr>
          <w:rFonts w:ascii="GHEA Mariam" w:hAnsi="GHEA Mariam" w:cs="Arial"/>
          <w:bCs/>
          <w:sz w:val="24"/>
          <w:szCs w:val="24"/>
        </w:rPr>
        <w:t>օրենքում</w:t>
      </w:r>
      <w:r w:rsidRPr="009F7E92">
        <w:rPr>
          <w:rFonts w:ascii="GHEA Mariam" w:hAnsi="GHEA Mariam"/>
          <w:bCs/>
          <w:sz w:val="24"/>
          <w:szCs w:val="24"/>
        </w:rPr>
        <w:t xml:space="preserve"> </w:t>
      </w:r>
      <w:r w:rsidRPr="009F7E92">
        <w:rPr>
          <w:rFonts w:ascii="GHEA Mariam" w:hAnsi="GHEA Mariam" w:cs="Arial"/>
          <w:bCs/>
          <w:sz w:val="24"/>
          <w:szCs w:val="24"/>
        </w:rPr>
        <w:t>փոփոխություններ</w:t>
      </w:r>
      <w:r w:rsidRPr="009F7E92">
        <w:rPr>
          <w:rFonts w:ascii="GHEA Mariam" w:hAnsi="GHEA Mariam"/>
          <w:bCs/>
          <w:sz w:val="24"/>
          <w:szCs w:val="24"/>
        </w:rPr>
        <w:t xml:space="preserve"> </w:t>
      </w:r>
      <w:r w:rsidRPr="009F7E92">
        <w:rPr>
          <w:rFonts w:ascii="GHEA Mariam" w:hAnsi="GHEA Mariam" w:cs="Arial"/>
          <w:bCs/>
          <w:sz w:val="24"/>
          <w:szCs w:val="24"/>
        </w:rPr>
        <w:t>և</w:t>
      </w:r>
      <w:r w:rsidRPr="009F7E92">
        <w:rPr>
          <w:rFonts w:ascii="GHEA Mariam" w:hAnsi="GHEA Mariam"/>
          <w:bCs/>
          <w:sz w:val="24"/>
          <w:szCs w:val="24"/>
        </w:rPr>
        <w:t xml:space="preserve"> </w:t>
      </w:r>
      <w:r w:rsidRPr="009F7E92">
        <w:rPr>
          <w:rFonts w:ascii="GHEA Mariam" w:hAnsi="GHEA Mariam" w:cs="Arial"/>
          <w:bCs/>
          <w:sz w:val="24"/>
          <w:szCs w:val="24"/>
        </w:rPr>
        <w:t>լրացումներ</w:t>
      </w:r>
      <w:r w:rsidRPr="009F7E92">
        <w:rPr>
          <w:rFonts w:ascii="GHEA Mariam" w:hAnsi="GHEA Mariam"/>
          <w:bCs/>
          <w:sz w:val="24"/>
          <w:szCs w:val="24"/>
        </w:rPr>
        <w:t xml:space="preserve"> </w:t>
      </w:r>
      <w:r w:rsidRPr="009F7E92">
        <w:rPr>
          <w:rFonts w:ascii="GHEA Mariam" w:hAnsi="GHEA Mariam" w:cs="Arial"/>
          <w:bCs/>
          <w:sz w:val="24"/>
          <w:szCs w:val="24"/>
        </w:rPr>
        <w:t>կատարելու</w:t>
      </w:r>
      <w:r w:rsidRPr="009F7E92">
        <w:rPr>
          <w:rFonts w:ascii="GHEA Mariam" w:hAnsi="GHEA Mariam"/>
          <w:bCs/>
          <w:sz w:val="24"/>
          <w:szCs w:val="24"/>
        </w:rPr>
        <w:t xml:space="preserve"> </w:t>
      </w:r>
      <w:r w:rsidRPr="009F7E92">
        <w:rPr>
          <w:rFonts w:ascii="GHEA Mariam" w:hAnsi="GHEA Mariam" w:cs="Arial"/>
          <w:bCs/>
          <w:sz w:val="24"/>
          <w:szCs w:val="24"/>
        </w:rPr>
        <w:t>մասին</w:t>
      </w:r>
      <w:r w:rsidRPr="009F7E92">
        <w:rPr>
          <w:rFonts w:ascii="GHEA Mariam" w:hAnsi="GHEA Mariam"/>
          <w:bCs/>
          <w:sz w:val="24"/>
          <w:szCs w:val="24"/>
        </w:rPr>
        <w:t xml:space="preserve"> </w:t>
      </w:r>
      <w:r w:rsidRPr="009F7E92">
        <w:rPr>
          <w:rFonts w:ascii="GHEA Mariam" w:hAnsi="GHEA Mariam" w:cs="Arial"/>
          <w:bCs/>
          <w:sz w:val="24"/>
          <w:szCs w:val="24"/>
        </w:rPr>
        <w:t>օրենքի</w:t>
      </w:r>
      <w:r w:rsidRPr="009F7E92">
        <w:rPr>
          <w:rFonts w:ascii="GHEA Mariam" w:hAnsi="GHEA Mariam"/>
          <w:bCs/>
          <w:sz w:val="24"/>
          <w:szCs w:val="24"/>
        </w:rPr>
        <w:t xml:space="preserve"> </w:t>
      </w:r>
      <w:r w:rsidRPr="009F7E92">
        <w:rPr>
          <w:rFonts w:ascii="GHEA Mariam" w:hAnsi="GHEA Mariam" w:cs="Arial"/>
          <w:bCs/>
          <w:sz w:val="24"/>
          <w:szCs w:val="24"/>
        </w:rPr>
        <w:t>նախագծի</w:t>
      </w:r>
      <w:r w:rsidRPr="009F7E92">
        <w:rPr>
          <w:rFonts w:ascii="GHEA Mariam" w:hAnsi="GHEA Mariam"/>
          <w:b/>
          <w:bCs/>
          <w:sz w:val="24"/>
          <w:szCs w:val="24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վերա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բերյալ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Հայաստանի</w:t>
      </w:r>
      <w:r w:rsidRPr="009F7E92">
        <w:rPr>
          <w:rFonts w:ascii="GHEA Mariam" w:hAnsi="GHEA Mariam"/>
          <w:spacing w:val="-4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Հանրապետության</w:t>
      </w:r>
      <w:r w:rsidRPr="009F7E92">
        <w:rPr>
          <w:rFonts w:ascii="GHEA Mariam" w:hAnsi="GHEA Mariam"/>
          <w:spacing w:val="-4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կառավարության</w:t>
      </w:r>
      <w:r w:rsidRPr="009F7E92">
        <w:rPr>
          <w:rFonts w:ascii="GHEA Mariam" w:hAnsi="GHEA Mariam"/>
          <w:spacing w:val="-4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օրենսդրական</w:t>
      </w:r>
      <w:r w:rsidRPr="009F7E92">
        <w:rPr>
          <w:rFonts w:ascii="GHEA Mariam" w:hAnsi="GHEA Mariam"/>
          <w:spacing w:val="-4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նախա</w:t>
      </w:r>
      <w:r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softHyphen/>
      </w:r>
      <w:r w:rsidRPr="009F7E92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ձեռնությանը</w:t>
      </w:r>
      <w:r w:rsidRPr="009F7E92">
        <w:rPr>
          <w:rFonts w:ascii="GHEA Mariam" w:hAnsi="GHEA Mariam"/>
          <w:spacing w:val="-4"/>
          <w:sz w:val="24"/>
          <w:szCs w:val="24"/>
          <w:shd w:val="clear" w:color="auto" w:fill="FFFFFF"/>
        </w:rPr>
        <w:t>:</w:t>
      </w:r>
    </w:p>
    <w:p w:rsidR="009F7E92" w:rsidRPr="009F7E92" w:rsidRDefault="009F7E92" w:rsidP="009F7E92">
      <w:pPr>
        <w:pStyle w:val="norm"/>
        <w:spacing w:line="360" w:lineRule="auto"/>
        <w:rPr>
          <w:rFonts w:ascii="GHEA Mariam" w:eastAsia="GHEA Grapalat" w:hAnsi="GHEA Mariam" w:cs="GHEA Grapalat"/>
          <w:sz w:val="24"/>
          <w:szCs w:val="24"/>
        </w:rPr>
      </w:pP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2.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կառավարության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օրենսդրական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նախա</w:t>
      </w:r>
      <w:r w:rsidRPr="009F7E92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softHyphen/>
      </w:r>
      <w:r w:rsidRPr="009F7E92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ձեռնությունը</w:t>
      </w:r>
      <w:r w:rsidRPr="009F7E92">
        <w:rPr>
          <w:rFonts w:ascii="GHEA Mariam" w:hAnsi="GHEA Mariam"/>
          <w:spacing w:val="-2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սահմանված</w:t>
      </w:r>
      <w:r w:rsidRPr="009F7E92">
        <w:rPr>
          <w:rFonts w:ascii="GHEA Mariam" w:hAnsi="GHEA Mariam"/>
          <w:spacing w:val="-2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կարգով</w:t>
      </w:r>
      <w:r w:rsidRPr="009F7E92">
        <w:rPr>
          <w:rFonts w:ascii="GHEA Mariam" w:hAnsi="GHEA Mariam"/>
          <w:spacing w:val="-2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ներկայացնել</w:t>
      </w:r>
      <w:r w:rsidRPr="009F7E92">
        <w:rPr>
          <w:rFonts w:ascii="GHEA Mariam" w:hAnsi="GHEA Mariam"/>
          <w:spacing w:val="-2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Հայաստանի</w:t>
      </w:r>
      <w:r w:rsidRPr="009F7E92">
        <w:rPr>
          <w:rFonts w:ascii="GHEA Mariam" w:hAnsi="GHEA Mariam"/>
          <w:spacing w:val="-2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Հանրա</w:t>
      </w:r>
      <w:r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softHyphen/>
      </w:r>
      <w:r w:rsidRPr="009F7E92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պետության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Ազգային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</w:t>
      </w:r>
      <w:r w:rsidRPr="009F7E92">
        <w:rPr>
          <w:rFonts w:ascii="GHEA Mariam" w:hAnsi="GHEA Mariam" w:cs="Arial"/>
          <w:sz w:val="24"/>
          <w:szCs w:val="24"/>
          <w:shd w:val="clear" w:color="auto" w:fill="FFFFFF"/>
        </w:rPr>
        <w:t>ողով</w:t>
      </w:r>
      <w:r w:rsidRPr="009F7E92">
        <w:rPr>
          <w:rFonts w:ascii="GHEA Mariam" w:hAnsi="GHEA Mariam"/>
          <w:sz w:val="24"/>
          <w:szCs w:val="24"/>
          <w:shd w:val="clear" w:color="auto" w:fill="FFFFFF"/>
        </w:rPr>
        <w:t>:</w:t>
      </w:r>
    </w:p>
    <w:p w:rsidR="009F7E92" w:rsidRPr="009F7E92" w:rsidRDefault="009F7E92" w:rsidP="009F7E92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AD759B"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6E6989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F7E92">
      <w:headerReference w:type="even" r:id="rId7"/>
      <w:headerReference w:type="default" r:id="rId8"/>
      <w:footerReference w:type="even" r:id="rId9"/>
      <w:pgSz w:w="11909" w:h="16834" w:code="9"/>
      <w:pgMar w:top="1440" w:right="1561" w:bottom="567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26E" w:rsidRDefault="0020126E">
      <w:r>
        <w:separator/>
      </w:r>
    </w:p>
  </w:endnote>
  <w:endnote w:type="continuationSeparator" w:id="0">
    <w:p w:rsidR="0020126E" w:rsidRDefault="00201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26E" w:rsidRDefault="0020126E">
      <w:r>
        <w:separator/>
      </w:r>
    </w:p>
  </w:footnote>
  <w:footnote w:type="continuationSeparator" w:id="0">
    <w:p w:rsidR="0020126E" w:rsidRDefault="002012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E9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26E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989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9F7E92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59B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451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92</cp:revision>
  <dcterms:created xsi:type="dcterms:W3CDTF">2022-03-23T13:26:00Z</dcterms:created>
  <dcterms:modified xsi:type="dcterms:W3CDTF">2023-08-16T11:25:00Z</dcterms:modified>
</cp:coreProperties>
</file>