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431" w:rsidRDefault="00E04431" w:rsidP="00E04431">
      <w:pPr>
        <w:jc w:val="center"/>
      </w:pPr>
      <w:r>
        <w:rPr>
          <w:noProof/>
          <w:lang w:eastAsia="en-US"/>
        </w:rPr>
        <w:drawing>
          <wp:inline distT="0" distB="0" distL="0" distR="0" wp14:anchorId="6A9FA577" wp14:editId="099BC0BE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4431" w:rsidRDefault="00E04431" w:rsidP="00E04431">
      <w:pPr>
        <w:jc w:val="center"/>
      </w:pPr>
    </w:p>
    <w:p w:rsidR="00E04431" w:rsidRDefault="00E04431" w:rsidP="00E0443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04431" w:rsidRDefault="00E04431" w:rsidP="00E04431">
      <w:pPr>
        <w:pStyle w:val="mechtex"/>
        <w:rPr>
          <w:rFonts w:ascii="GHEA Mariam" w:hAnsi="GHEA Mariam"/>
          <w:b/>
        </w:rPr>
      </w:pPr>
    </w:p>
    <w:p w:rsidR="00E04431" w:rsidRDefault="00E04431" w:rsidP="00E04431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04431" w:rsidRPr="008E1B5A" w:rsidRDefault="00E04431" w:rsidP="00E04431">
      <w:pPr>
        <w:jc w:val="center"/>
        <w:rPr>
          <w:rFonts w:ascii="GHEA Mariam" w:hAnsi="GHEA Mariam"/>
          <w:sz w:val="24"/>
          <w:szCs w:val="24"/>
        </w:rPr>
      </w:pPr>
    </w:p>
    <w:p w:rsidR="007F32AF" w:rsidRPr="000A34AF" w:rsidRDefault="007F32AF" w:rsidP="007F32AF">
      <w:pPr>
        <w:jc w:val="center"/>
        <w:rPr>
          <w:rFonts w:ascii="GHEA Mariam" w:hAnsi="GHEA Mariam"/>
          <w:sz w:val="24"/>
          <w:szCs w:val="24"/>
        </w:rPr>
      </w:pPr>
    </w:p>
    <w:p w:rsidR="007F32AF" w:rsidRPr="000A34AF" w:rsidRDefault="007F32AF" w:rsidP="007F32AF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Pr="000A34AF">
        <w:rPr>
          <w:rFonts w:ascii="GHEA Mariam" w:hAnsi="GHEA Mariam"/>
          <w:sz w:val="24"/>
          <w:szCs w:val="24"/>
        </w:rPr>
        <w:t xml:space="preserve"> </w:t>
      </w:r>
      <w:r w:rsidRPr="00492C7B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A34AF">
        <w:rPr>
          <w:rFonts w:ascii="GHEA Mariam" w:hAnsi="GHEA Mariam"/>
          <w:sz w:val="24"/>
          <w:szCs w:val="24"/>
        </w:rPr>
        <w:t xml:space="preserve"> 20</w:t>
      </w:r>
      <w:r w:rsidRPr="000A34AF">
        <w:rPr>
          <w:rFonts w:ascii="GHEA Mariam" w:hAnsi="GHEA Mariam"/>
          <w:sz w:val="24"/>
          <w:szCs w:val="24"/>
          <w:lang w:val="hy-AM"/>
        </w:rPr>
        <w:t>23</w:t>
      </w:r>
      <w:r w:rsidRPr="000A34AF">
        <w:rPr>
          <w:rFonts w:ascii="GHEA Mariam" w:hAnsi="GHEA Mariam"/>
          <w:sz w:val="24"/>
          <w:szCs w:val="24"/>
        </w:rPr>
        <w:t xml:space="preserve"> </w:t>
      </w:r>
      <w:r w:rsidRPr="000A34AF">
        <w:rPr>
          <w:rFonts w:ascii="GHEA Mariam" w:hAnsi="GHEA Mariam" w:cs="Sylfaen"/>
          <w:sz w:val="24"/>
          <w:szCs w:val="24"/>
        </w:rPr>
        <w:t>թվականի</w:t>
      </w:r>
      <w:r w:rsidRPr="000A34AF">
        <w:rPr>
          <w:rFonts w:ascii="GHEA Mariam" w:hAnsi="GHEA Mariam"/>
          <w:sz w:val="24"/>
          <w:szCs w:val="24"/>
        </w:rPr>
        <w:t xml:space="preserve">  N              - Ն</w:t>
      </w:r>
    </w:p>
    <w:p w:rsidR="007F32AF" w:rsidRPr="000A34AF" w:rsidRDefault="007F32AF" w:rsidP="007F32AF">
      <w:pPr>
        <w:jc w:val="center"/>
        <w:rPr>
          <w:rFonts w:ascii="GHEA Mariam" w:hAnsi="GHEA Mariam"/>
          <w:sz w:val="24"/>
          <w:szCs w:val="24"/>
        </w:rPr>
      </w:pPr>
    </w:p>
    <w:p w:rsidR="007F32AF" w:rsidRPr="000A34AF" w:rsidRDefault="007F32AF" w:rsidP="007F32AF">
      <w:pPr>
        <w:jc w:val="center"/>
        <w:rPr>
          <w:rFonts w:ascii="GHEA Mariam" w:hAnsi="GHEA Mariam"/>
          <w:sz w:val="24"/>
          <w:szCs w:val="24"/>
        </w:rPr>
      </w:pPr>
    </w:p>
    <w:p w:rsidR="007F32AF" w:rsidRPr="00B05E7F" w:rsidRDefault="007F32AF" w:rsidP="007F32AF">
      <w:pPr>
        <w:pStyle w:val="mechtex"/>
        <w:rPr>
          <w:rFonts w:ascii="Sylfaen" w:hAnsi="Sylfaen"/>
        </w:rPr>
      </w:pPr>
    </w:p>
    <w:p w:rsidR="007F32AF" w:rsidRDefault="007F32AF" w:rsidP="006711F7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6711F7">
        <w:rPr>
          <w:rFonts w:ascii="GHEA Mariam" w:hAnsi="GHEA Mariam"/>
          <w:color w:val="000000"/>
          <w:spacing w:val="-8"/>
          <w:sz w:val="24"/>
          <w:szCs w:val="24"/>
          <w:lang w:val="hy-AM" w:eastAsia="en-GB"/>
        </w:rPr>
        <w:t xml:space="preserve">ՀԱՅԱՍՏԱՆԻ ՀԱՆՐԱՊԵՏՈՒԹՅՈՒՆԻՑ ԱՐՏԱՀԱՆՄԱՆ ԵՎ ՀԱՅԱՍՏԱՆԻ </w:t>
      </w:r>
      <w:r w:rsidRPr="004F3EAF">
        <w:rPr>
          <w:rFonts w:ascii="GHEA Mariam" w:hAnsi="GHEA Mariam"/>
          <w:color w:val="000000"/>
          <w:sz w:val="24"/>
          <w:szCs w:val="24"/>
          <w:lang w:val="hy-AM" w:eastAsia="en-GB"/>
        </w:rPr>
        <w:t>ՀԱՆՐԱՊԵՏՈՒԹՅՈՒՆ ՆԵՐՄՈՒԾՄԱՆ ՀԱՄԱՐ ԱՐԳԵԼՎԱԾ ՍՆԴԻԿԻ ՀԱՎԵԼԻՉՈՎ ԱՐՏԱԴՐԱՆՔԻ ՑԱՆԿԸ</w:t>
      </w:r>
      <w:r w:rsidRPr="004F3EAF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  <w:r w:rsidRPr="004F3EAF">
        <w:rPr>
          <w:rFonts w:ascii="GHEA Mariam" w:hAnsi="GHEA Mariam"/>
          <w:color w:val="000000"/>
          <w:sz w:val="24"/>
          <w:szCs w:val="24"/>
          <w:lang w:val="hy-AM" w:eastAsia="en-GB"/>
        </w:rPr>
        <w:t>ՍԱՀՄԱՆԵԼՈՒ ՄԱՍԻՆ</w:t>
      </w:r>
    </w:p>
    <w:p w:rsidR="006711F7" w:rsidRDefault="006711F7" w:rsidP="006711F7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6711F7">
        <w:rPr>
          <w:rFonts w:ascii="GHEA Mariam" w:hAnsi="GHEA Mariam" w:cs="Arial Armenian"/>
          <w:bCs/>
          <w:color w:val="000000"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6711F7">
        <w:rPr>
          <w:rFonts w:ascii="GHEA Mariam" w:hAnsi="GHEA Mariam" w:cs="Arial Armenian"/>
          <w:bCs/>
          <w:color w:val="000000"/>
          <w:spacing w:val="-6"/>
          <w:sz w:val="24"/>
          <w:szCs w:val="22"/>
          <w:lang w:val="fr-FR" w:eastAsia="en-US"/>
        </w:rPr>
        <w:t>-</w:t>
      </w:r>
      <w:r w:rsidRPr="006711F7">
        <w:rPr>
          <w:rFonts w:ascii="GHEA Mariam" w:hAnsi="GHEA Mariam" w:cs="Arial Armenian"/>
          <w:bCs/>
          <w:color w:val="000000"/>
          <w:spacing w:val="-8"/>
          <w:sz w:val="24"/>
          <w:szCs w:val="22"/>
          <w:lang w:val="pt-BR" w:eastAsia="en-GB"/>
        </w:rPr>
        <w:t>-------</w:t>
      </w:r>
    </w:p>
    <w:p w:rsidR="006711F7" w:rsidRDefault="006711F7" w:rsidP="006711F7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</w:p>
    <w:p w:rsidR="006711F7" w:rsidRPr="004F3EAF" w:rsidRDefault="006711F7" w:rsidP="006711F7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</w:p>
    <w:p w:rsidR="007F32AF" w:rsidRPr="004F3EAF" w:rsidRDefault="007F32AF" w:rsidP="007F32AF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F3EAF">
        <w:rPr>
          <w:rFonts w:ascii="GHEA Mariam" w:hAnsi="GHEA Mariam"/>
          <w:sz w:val="24"/>
          <w:szCs w:val="24"/>
          <w:lang w:val="hy-AM"/>
        </w:rPr>
        <w:t>Ղեկավարվելով «Սնդիկի  մասին» օրենքի 4-րդ հոդվածի 1-ին մասի 1-ին կետով և համաձայն «Եվրասիական տնտեսական միության մասին» պայմա</w:t>
      </w:r>
      <w:r w:rsidR="00E04431">
        <w:rPr>
          <w:rFonts w:ascii="GHEA Mariam" w:hAnsi="GHEA Mariam"/>
          <w:sz w:val="24"/>
          <w:szCs w:val="24"/>
          <w:lang w:val="hy-AM"/>
        </w:rPr>
        <w:softHyphen/>
      </w:r>
      <w:r w:rsidRPr="004F3EAF">
        <w:rPr>
          <w:rFonts w:ascii="GHEA Mariam" w:hAnsi="GHEA Mariam"/>
          <w:sz w:val="24"/>
          <w:szCs w:val="24"/>
          <w:lang w:val="hy-AM"/>
        </w:rPr>
        <w:t xml:space="preserve">նագրի </w:t>
      </w:r>
      <w:r w:rsidR="009D3860">
        <w:rPr>
          <w:rFonts w:ascii="GHEA Mariam" w:hAnsi="GHEA Mariam"/>
          <w:sz w:val="24"/>
          <w:szCs w:val="24"/>
          <w:lang w:val="hy-AM"/>
        </w:rPr>
        <w:t>47-րդ հոդվածի, 7-րդ հավելվածի X</w:t>
      </w:r>
      <w:r w:rsidRPr="004F3EAF">
        <w:rPr>
          <w:rFonts w:ascii="GHEA Mariam" w:hAnsi="GHEA Mariam"/>
          <w:sz w:val="24"/>
          <w:szCs w:val="24"/>
          <w:lang w:val="hy-AM"/>
        </w:rPr>
        <w:t xml:space="preserve"> բաժնի` </w:t>
      </w:r>
      <w:r w:rsidR="006711F7" w:rsidRPr="006711F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6711F7" w:rsidRPr="006711F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711F7" w:rsidRPr="006711F7">
        <w:rPr>
          <w:rFonts w:ascii="GHEA Mariam" w:hAnsi="GHEA Mariam" w:cs="Sylfaen"/>
          <w:sz w:val="24"/>
          <w:szCs w:val="24"/>
          <w:lang w:val="hy-AM"/>
        </w:rPr>
        <w:t>Հանրապե</w:t>
      </w:r>
      <w:r w:rsidR="00E04431">
        <w:rPr>
          <w:rFonts w:ascii="GHEA Mariam" w:hAnsi="GHEA Mariam" w:cs="Sylfaen"/>
          <w:sz w:val="24"/>
          <w:szCs w:val="24"/>
          <w:lang w:val="hy-AM"/>
        </w:rPr>
        <w:softHyphen/>
      </w:r>
      <w:r w:rsidR="006711F7" w:rsidRPr="006711F7">
        <w:rPr>
          <w:rFonts w:ascii="GHEA Mariam" w:hAnsi="GHEA Mariam" w:cs="Sylfaen"/>
          <w:sz w:val="24"/>
          <w:szCs w:val="24"/>
          <w:lang w:val="hy-AM"/>
        </w:rPr>
        <w:t>տության</w:t>
      </w:r>
      <w:r w:rsidR="006711F7" w:rsidRPr="006711F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711F7" w:rsidRPr="006711F7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6711F7" w:rsidRPr="006711F7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6711F7" w:rsidRPr="006711F7">
        <w:rPr>
          <w:rFonts w:ascii="GHEA Mariam" w:hAnsi="GHEA Mariam" w:cs="Sylfaen"/>
          <w:sz w:val="24"/>
          <w:szCs w:val="24"/>
          <w:lang w:val="hy-AM"/>
        </w:rPr>
        <w:t>ո</w:t>
      </w:r>
      <w:r w:rsidR="006711F7" w:rsidRPr="006711F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711F7" w:rsidRPr="006711F7">
        <w:rPr>
          <w:rFonts w:ascii="GHEA Mariam" w:hAnsi="GHEA Mariam" w:cs="Sylfaen"/>
          <w:sz w:val="24"/>
          <w:szCs w:val="24"/>
          <w:lang w:val="hy-AM"/>
        </w:rPr>
        <w:t>ր</w:t>
      </w:r>
      <w:r w:rsidR="006711F7" w:rsidRPr="006711F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711F7" w:rsidRPr="006711F7">
        <w:rPr>
          <w:rFonts w:ascii="GHEA Mariam" w:hAnsi="GHEA Mariam" w:cs="Sylfaen"/>
          <w:sz w:val="24"/>
          <w:szCs w:val="24"/>
          <w:lang w:val="hy-AM"/>
        </w:rPr>
        <w:t>ո</w:t>
      </w:r>
      <w:r w:rsidR="006711F7" w:rsidRPr="006711F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711F7" w:rsidRPr="006711F7">
        <w:rPr>
          <w:rFonts w:ascii="GHEA Mariam" w:hAnsi="GHEA Mariam" w:cs="Sylfaen"/>
          <w:sz w:val="24"/>
          <w:szCs w:val="24"/>
          <w:lang w:val="hy-AM"/>
        </w:rPr>
        <w:t>շ</w:t>
      </w:r>
      <w:r w:rsidR="006711F7" w:rsidRPr="006711F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711F7" w:rsidRPr="006711F7">
        <w:rPr>
          <w:rFonts w:ascii="GHEA Mariam" w:hAnsi="GHEA Mariam" w:cs="Sylfaen"/>
          <w:sz w:val="24"/>
          <w:szCs w:val="24"/>
          <w:lang w:val="hy-AM"/>
        </w:rPr>
        <w:t>ու</w:t>
      </w:r>
      <w:r w:rsidR="006711F7" w:rsidRPr="006711F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711F7" w:rsidRPr="006711F7">
        <w:rPr>
          <w:rFonts w:ascii="GHEA Mariam" w:hAnsi="GHEA Mariam" w:cs="Sylfaen"/>
          <w:sz w:val="24"/>
          <w:szCs w:val="24"/>
          <w:lang w:val="hy-AM"/>
        </w:rPr>
        <w:t>մ</w:t>
      </w:r>
      <w:r w:rsidR="006711F7" w:rsidRPr="006711F7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6711F7" w:rsidRPr="006711F7">
        <w:rPr>
          <w:rFonts w:ascii="GHEA Mariam" w:hAnsi="GHEA Mariam" w:cs="Sylfaen"/>
          <w:sz w:val="24"/>
          <w:szCs w:val="24"/>
          <w:lang w:val="hy-AM"/>
        </w:rPr>
        <w:t>է</w:t>
      </w:r>
      <w:r w:rsidR="006711F7" w:rsidRPr="006711F7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7F32AF" w:rsidRPr="004F3EAF" w:rsidRDefault="007F32AF" w:rsidP="006711F7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F3EAF">
        <w:rPr>
          <w:rFonts w:ascii="GHEA Mariam" w:hAnsi="GHEA Mariam"/>
          <w:sz w:val="24"/>
          <w:szCs w:val="24"/>
          <w:lang w:val="hy-AM"/>
        </w:rPr>
        <w:t xml:space="preserve">Սահմանել </w:t>
      </w:r>
      <w:r w:rsidRPr="004F3EA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սնդիկի հավելիչով արտադրանքի ցանկը, որոնց</w:t>
      </w:r>
      <w:r w:rsidRPr="004F3EAF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4F3EA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արտա</w:t>
      </w:r>
      <w:r w:rsidR="00E0443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F3EA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</w:t>
      </w:r>
      <w:r w:rsidR="00E0443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F3EA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նումը Հայաստանի Հանրապետությունից</w:t>
      </w:r>
      <w:r w:rsidRPr="004F3EAF">
        <w:rPr>
          <w:rFonts w:ascii="GHEA Mariam" w:hAnsi="GHEA Mariam"/>
          <w:sz w:val="24"/>
          <w:szCs w:val="24"/>
          <w:lang w:val="hy-AM"/>
        </w:rPr>
        <w:t xml:space="preserve">  </w:t>
      </w:r>
      <w:r w:rsidRPr="004F3EA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 ներմուծումը Հայաստանի Հանրապե</w:t>
      </w:r>
      <w:r w:rsidR="00E0443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F3EA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տություն արգելվում է </w:t>
      </w:r>
      <w:r w:rsidRPr="004F3EAF">
        <w:rPr>
          <w:rFonts w:ascii="GHEA Mariam" w:hAnsi="GHEA Mariam"/>
          <w:sz w:val="24"/>
          <w:szCs w:val="24"/>
          <w:lang w:val="hy-AM"/>
        </w:rPr>
        <w:t xml:space="preserve">վեց ամիս ժամկետով՝ համաձայն հավելվածի։ </w:t>
      </w:r>
    </w:p>
    <w:p w:rsidR="007F32AF" w:rsidRPr="004F3EAF" w:rsidRDefault="007F32AF" w:rsidP="006711F7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F3EAF">
        <w:rPr>
          <w:rFonts w:ascii="GHEA Mariam" w:hAnsi="GHEA Mariam"/>
          <w:sz w:val="24"/>
          <w:szCs w:val="24"/>
          <w:lang w:val="hy-AM"/>
        </w:rPr>
        <w:t>Սույն որոշման 1-ին կետով սահմանված արգելքը չի տարածվում՝</w:t>
      </w:r>
    </w:p>
    <w:p w:rsidR="007F32AF" w:rsidRPr="004F3EAF" w:rsidRDefault="007F32AF" w:rsidP="006711F7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F3EAF">
        <w:rPr>
          <w:rFonts w:ascii="GHEA Mariam" w:hAnsi="GHEA Mariam"/>
          <w:color w:val="000000" w:themeColor="text1"/>
          <w:sz w:val="24"/>
          <w:szCs w:val="24"/>
          <w:lang w:val="hy-AM"/>
        </w:rPr>
        <w:t>սնդիկի հավելիչով այն արտադրանքի (ապրանքների) վրա, որոնց մաք</w:t>
      </w:r>
      <w:r w:rsidR="00E04431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4F3EAF">
        <w:rPr>
          <w:rFonts w:ascii="GHEA Mariam" w:hAnsi="GHEA Mariam"/>
          <w:color w:val="000000" w:themeColor="text1"/>
          <w:sz w:val="24"/>
          <w:szCs w:val="24"/>
          <w:lang w:val="hy-AM"/>
        </w:rPr>
        <w:t>սային ընթացակարգով ձևակերպման ժամանակ առկա է ներմուծողի կամ արտա</w:t>
      </w:r>
      <w:r w:rsidR="00E04431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4F3EA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հանողի կողմից կազմված և հաստատված գրավոր հայտարարագիրը՝ </w:t>
      </w:r>
      <w:r w:rsidRPr="00E04431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>քաղաքա</w:t>
      </w:r>
      <w:r w:rsidR="00E04431" w:rsidRPr="00E04431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softHyphen/>
      </w:r>
      <w:r w:rsidRPr="00E04431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>ցիական պաշտպանության, ռազմական, հետազոտությունների (այդ թվում՝ բժշկա</w:t>
      </w:r>
      <w:r w:rsidR="00E04431" w:rsidRPr="00E04431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softHyphen/>
      </w:r>
      <w:r w:rsidRPr="004F3EAF">
        <w:rPr>
          <w:rFonts w:ascii="GHEA Mariam" w:hAnsi="GHEA Mariam"/>
          <w:color w:val="000000" w:themeColor="text1"/>
          <w:sz w:val="24"/>
          <w:szCs w:val="24"/>
          <w:lang w:val="hy-AM"/>
        </w:rPr>
        <w:t>կան), սարքերի չափաբերման և որպես չափանմուշ (էտալոն) օգտագործման նպատակով արտադրանքի անհրաժեշտության վերաբերյալ.</w:t>
      </w:r>
    </w:p>
    <w:p w:rsidR="007F32AF" w:rsidRPr="004F3EAF" w:rsidRDefault="007F32AF" w:rsidP="006711F7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F3EAF">
        <w:rPr>
          <w:rFonts w:ascii="GHEA Mariam" w:hAnsi="GHEA Mariam"/>
          <w:sz w:val="24"/>
          <w:szCs w:val="24"/>
          <w:shd w:val="clear" w:color="auto" w:fill="FFFFFF"/>
          <w:lang w:val="hy-AM"/>
        </w:rPr>
        <w:lastRenderedPageBreak/>
        <w:t>«Մաքսային տարանցում» մաքսային ընթացակարգով ձևակերպվող ապրանք</w:t>
      </w:r>
      <w:r w:rsidR="00E04431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4F3EAF">
        <w:rPr>
          <w:rFonts w:ascii="GHEA Mariam" w:hAnsi="GHEA Mariam"/>
          <w:sz w:val="24"/>
          <w:szCs w:val="24"/>
          <w:shd w:val="clear" w:color="auto" w:fill="FFFFFF"/>
          <w:lang w:val="hy-AM"/>
        </w:rPr>
        <w:t>ների վրա</w:t>
      </w:r>
      <w:r w:rsidRPr="004F3EAF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։</w:t>
      </w:r>
    </w:p>
    <w:p w:rsidR="007F32AF" w:rsidRPr="004F3EAF" w:rsidRDefault="007F32AF" w:rsidP="006711F7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F3EAF">
        <w:rPr>
          <w:rFonts w:ascii="GHEA Mariam" w:hAnsi="GHEA Mariam"/>
          <w:sz w:val="24"/>
          <w:szCs w:val="24"/>
          <w:lang w:val="hy-AM"/>
        </w:rPr>
        <w:t>Սույն որոշման կարգավորման շրջանակներում, սույն որոշման հավել</w:t>
      </w:r>
      <w:r w:rsidR="00E04431">
        <w:rPr>
          <w:rFonts w:ascii="GHEA Mariam" w:hAnsi="GHEA Mariam"/>
          <w:sz w:val="24"/>
          <w:szCs w:val="24"/>
          <w:lang w:val="hy-AM"/>
        </w:rPr>
        <w:softHyphen/>
      </w:r>
      <w:r w:rsidRPr="004F3EAF">
        <w:rPr>
          <w:rFonts w:ascii="GHEA Mariam" w:hAnsi="GHEA Mariam"/>
          <w:sz w:val="24"/>
          <w:szCs w:val="24"/>
          <w:lang w:val="hy-AM"/>
        </w:rPr>
        <w:t>վածով սահմանված արտադրանքի ցանկի 3-րդ կետում նշված արտադրանքը համարվում է սնդիկային, եթե այն հայտարարատուի կողմից մաքսային հայտա</w:t>
      </w:r>
      <w:r w:rsidR="00E04431">
        <w:rPr>
          <w:rFonts w:ascii="GHEA Mariam" w:hAnsi="GHEA Mariam"/>
          <w:sz w:val="24"/>
          <w:szCs w:val="24"/>
          <w:lang w:val="hy-AM"/>
        </w:rPr>
        <w:softHyphen/>
      </w:r>
      <w:r w:rsidRPr="004F3EAF">
        <w:rPr>
          <w:rFonts w:ascii="GHEA Mariam" w:hAnsi="GHEA Mariam"/>
          <w:sz w:val="24"/>
          <w:szCs w:val="24"/>
          <w:lang w:val="hy-AM"/>
        </w:rPr>
        <w:t>րարագրի համապատասխան դաշտում հայտարարագրվել է որպես սնդիկ պարու</w:t>
      </w:r>
      <w:r w:rsidR="00E04431">
        <w:rPr>
          <w:rFonts w:ascii="GHEA Mariam" w:hAnsi="GHEA Mariam"/>
          <w:sz w:val="24"/>
          <w:szCs w:val="24"/>
          <w:lang w:val="hy-AM"/>
        </w:rPr>
        <w:softHyphen/>
      </w:r>
      <w:r w:rsidRPr="004F3EAF">
        <w:rPr>
          <w:rFonts w:ascii="GHEA Mariam" w:hAnsi="GHEA Mariam"/>
          <w:sz w:val="24"/>
          <w:szCs w:val="24"/>
          <w:lang w:val="hy-AM"/>
        </w:rPr>
        <w:t>ն</w:t>
      </w:r>
      <w:r w:rsidR="00E04431">
        <w:rPr>
          <w:rFonts w:ascii="GHEA Mariam" w:hAnsi="GHEA Mariam"/>
          <w:sz w:val="24"/>
          <w:szCs w:val="24"/>
          <w:lang w:val="hy-AM"/>
        </w:rPr>
        <w:softHyphen/>
      </w:r>
      <w:r w:rsidRPr="004F3EAF">
        <w:rPr>
          <w:rFonts w:ascii="GHEA Mariam" w:hAnsi="GHEA Mariam"/>
          <w:sz w:val="24"/>
          <w:szCs w:val="24"/>
          <w:lang w:val="hy-AM"/>
        </w:rPr>
        <w:t>ակող արտադրանք կամ այդ  արտադրանքի մաքսային հսկողության արդյուն</w:t>
      </w:r>
      <w:r w:rsidR="00E04431">
        <w:rPr>
          <w:rFonts w:ascii="GHEA Mariam" w:hAnsi="GHEA Mariam"/>
          <w:sz w:val="24"/>
          <w:szCs w:val="24"/>
          <w:lang w:val="hy-AM"/>
        </w:rPr>
        <w:softHyphen/>
      </w:r>
      <w:r w:rsidRPr="004F3EAF">
        <w:rPr>
          <w:rFonts w:ascii="GHEA Mariam" w:hAnsi="GHEA Mariam"/>
          <w:sz w:val="24"/>
          <w:szCs w:val="24"/>
          <w:lang w:val="hy-AM"/>
        </w:rPr>
        <w:t xml:space="preserve">քում (այդ թվում՝ տեղեկատվական բաց աղբյուրների օգտագործմամբ) պարզվել է, որ այն հանդիսանում է հեղուկ սնդիկով աշխատող չափման միջոց (սարք) կամ այդ </w:t>
      </w:r>
      <w:r w:rsidRPr="00E04431">
        <w:rPr>
          <w:rFonts w:ascii="GHEA Mariam" w:hAnsi="GHEA Mariam"/>
          <w:spacing w:val="-6"/>
          <w:sz w:val="24"/>
          <w:szCs w:val="24"/>
          <w:lang w:val="hy-AM"/>
        </w:rPr>
        <w:t>արտադրանքում առկա են հեղուկ սնդիկով լցված մասեր կամ դրանց մակնշված</w:t>
      </w:r>
      <w:r w:rsidR="00E04431" w:rsidRPr="00E04431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4F3EAF">
        <w:rPr>
          <w:rFonts w:ascii="GHEA Mariam" w:hAnsi="GHEA Mariam"/>
          <w:sz w:val="24"/>
          <w:szCs w:val="24"/>
          <w:lang w:val="hy-AM"/>
        </w:rPr>
        <w:t>քում, փաթեթավորման վրա կամ արտադրանքն ուղեկցող փաստաթղթերում առկա են տվյալներ՝ արտադրանքում սնդիկի պարունակության վերաբերյալ։</w:t>
      </w:r>
    </w:p>
    <w:p w:rsidR="007F32AF" w:rsidRPr="004F3EAF" w:rsidRDefault="007F32AF" w:rsidP="006711F7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F3EAF">
        <w:rPr>
          <w:rFonts w:ascii="GHEA Mariam" w:hAnsi="GHEA Mariam"/>
          <w:sz w:val="24"/>
          <w:szCs w:val="24"/>
          <w:lang w:val="hy-AM"/>
        </w:rPr>
        <w:t>Հայաստանի Հանրապետության էկոնոմիկայի նախարարին` սահման</w:t>
      </w:r>
      <w:r w:rsidR="00E04431">
        <w:rPr>
          <w:rFonts w:ascii="GHEA Mariam" w:hAnsi="GHEA Mariam"/>
          <w:sz w:val="24"/>
          <w:szCs w:val="24"/>
          <w:lang w:val="hy-AM"/>
        </w:rPr>
        <w:softHyphen/>
      </w:r>
      <w:r w:rsidRPr="004F3EAF">
        <w:rPr>
          <w:rFonts w:ascii="GHEA Mariam" w:hAnsi="GHEA Mariam"/>
          <w:sz w:val="24"/>
          <w:szCs w:val="24"/>
          <w:lang w:val="hy-AM"/>
        </w:rPr>
        <w:t>ված կարգով ծանուցել Եվրասիական տնտեսական հանձնաժողովին սույն որոշման 1-ին կետով սահմանված արտադրանքի արտահանման և ներմուծման ժամանակավոր արգելքի մասին:</w:t>
      </w:r>
    </w:p>
    <w:p w:rsidR="007F32AF" w:rsidRDefault="00E04431" w:rsidP="006711F7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E04431">
        <w:rPr>
          <w:rFonts w:ascii="GHEA Mariam" w:hAnsi="GHEA Mariam"/>
          <w:spacing w:val="-6"/>
          <w:sz w:val="24"/>
          <w:szCs w:val="24"/>
          <w:lang w:val="hy-AM"/>
        </w:rPr>
        <w:t xml:space="preserve">5. </w:t>
      </w:r>
      <w:r w:rsidR="007F32AF" w:rsidRPr="00E04431">
        <w:rPr>
          <w:rFonts w:ascii="GHEA Mariam" w:hAnsi="GHEA Mariam"/>
          <w:spacing w:val="-6"/>
          <w:sz w:val="24"/>
          <w:szCs w:val="24"/>
          <w:lang w:val="hy-AM"/>
        </w:rPr>
        <w:t>Սույն որոշումն ուժի մեջ է մտնում պաշտոնական հրապարակմանը հաջորդող</w:t>
      </w:r>
      <w:r w:rsidR="007F32AF" w:rsidRPr="004F3EAF">
        <w:rPr>
          <w:rFonts w:ascii="GHEA Mariam" w:hAnsi="GHEA Mariam"/>
          <w:sz w:val="24"/>
          <w:szCs w:val="24"/>
          <w:lang w:val="hy-AM"/>
        </w:rPr>
        <w:t xml:space="preserve"> օրվանից և գործում է վեց ամիս ժամկետով։</w:t>
      </w:r>
    </w:p>
    <w:p w:rsidR="006711F7" w:rsidRDefault="006711F7" w:rsidP="006711F7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6711F7" w:rsidRDefault="006711F7" w:rsidP="006711F7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6711F7" w:rsidRPr="00702FA5" w:rsidRDefault="006711F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711F7" w:rsidRPr="00702FA5" w:rsidRDefault="006711F7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</w:t>
      </w:r>
      <w:r w:rsidR="00E04431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  <w:t xml:space="preserve">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711F7" w:rsidRPr="00702FA5" w:rsidRDefault="006711F7">
      <w:pPr>
        <w:rPr>
          <w:rFonts w:ascii="GHEA Mariam" w:hAnsi="GHEA Mariam"/>
          <w:sz w:val="24"/>
          <w:szCs w:val="24"/>
          <w:lang w:val="af-ZA"/>
        </w:rPr>
      </w:pPr>
    </w:p>
    <w:p w:rsidR="006711F7" w:rsidRDefault="006711F7" w:rsidP="006711F7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6711F7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02FA5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6711F7" w:rsidRPr="00AF317F" w:rsidRDefault="006711F7" w:rsidP="00752CF9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F317F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AF317F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6711F7" w:rsidRPr="00AF317F" w:rsidRDefault="006711F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711F7" w:rsidRDefault="006711F7" w:rsidP="006711F7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 </w:t>
      </w:r>
      <w:r w:rsidRPr="00480AA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11</w:t>
      </w:r>
      <w:r w:rsidRPr="00AF317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F317F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 xml:space="preserve">  N         - </w:t>
      </w:r>
      <w:r w:rsidRPr="00AF317F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AF317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711F7" w:rsidRDefault="006711F7" w:rsidP="006711F7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7F32AF" w:rsidRDefault="007F32AF" w:rsidP="00E0443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E04431">
        <w:rPr>
          <w:rFonts w:ascii="GHEA Mariam" w:hAnsi="GHEA Mariam" w:cs="Arial"/>
          <w:sz w:val="24"/>
          <w:szCs w:val="24"/>
          <w:lang w:val="hy-AM"/>
        </w:rPr>
        <w:t>Ց</w:t>
      </w:r>
      <w:r w:rsidRPr="00E04431">
        <w:rPr>
          <w:rFonts w:ascii="Calibri" w:hAnsi="Calibri" w:cs="Calibri"/>
          <w:sz w:val="24"/>
          <w:szCs w:val="24"/>
          <w:lang w:val="pt-BR"/>
        </w:rPr>
        <w:t> </w:t>
      </w:r>
      <w:r w:rsidRPr="00E04431">
        <w:rPr>
          <w:rFonts w:ascii="GHEA Mariam" w:hAnsi="GHEA Mariam" w:cs="Arial"/>
          <w:sz w:val="24"/>
          <w:szCs w:val="24"/>
          <w:lang w:val="hy-AM"/>
        </w:rPr>
        <w:t>Ա</w:t>
      </w:r>
      <w:r w:rsidRPr="00E04431">
        <w:rPr>
          <w:rFonts w:ascii="Calibri" w:hAnsi="Calibri" w:cs="Calibri"/>
          <w:sz w:val="24"/>
          <w:szCs w:val="24"/>
          <w:lang w:val="pt-BR"/>
        </w:rPr>
        <w:t> </w:t>
      </w:r>
      <w:r w:rsidRPr="00E04431">
        <w:rPr>
          <w:rFonts w:ascii="GHEA Mariam" w:hAnsi="GHEA Mariam" w:cs="Arial"/>
          <w:sz w:val="24"/>
          <w:szCs w:val="24"/>
          <w:lang w:val="hy-AM"/>
        </w:rPr>
        <w:t>Ն</w:t>
      </w:r>
      <w:r w:rsidRPr="00E04431">
        <w:rPr>
          <w:rFonts w:ascii="Calibri" w:hAnsi="Calibri" w:cs="Calibri"/>
          <w:sz w:val="24"/>
          <w:szCs w:val="24"/>
          <w:lang w:val="pt-BR"/>
        </w:rPr>
        <w:t> </w:t>
      </w:r>
      <w:r w:rsidRPr="00E04431">
        <w:rPr>
          <w:rFonts w:ascii="GHEA Mariam" w:hAnsi="GHEA Mariam" w:cs="Arial"/>
          <w:sz w:val="24"/>
          <w:szCs w:val="24"/>
          <w:lang w:val="hy-AM"/>
        </w:rPr>
        <w:t>Կ</w:t>
      </w:r>
    </w:p>
    <w:p w:rsidR="00E04431" w:rsidRPr="00E04431" w:rsidRDefault="00E04431" w:rsidP="00E04431">
      <w:pPr>
        <w:pStyle w:val="mechtex"/>
        <w:rPr>
          <w:rFonts w:ascii="GHEA Mariam" w:hAnsi="GHEA Mariam"/>
          <w:sz w:val="24"/>
          <w:szCs w:val="24"/>
          <w:lang w:val="pt-BR"/>
        </w:rPr>
      </w:pPr>
    </w:p>
    <w:p w:rsidR="007F32AF" w:rsidRPr="00E04431" w:rsidRDefault="007F32AF" w:rsidP="00E04431">
      <w:pPr>
        <w:pStyle w:val="mechtex"/>
        <w:rPr>
          <w:rFonts w:ascii="GHEA Mariam" w:hAnsi="GHEA Mariam"/>
          <w:sz w:val="24"/>
          <w:szCs w:val="24"/>
          <w:lang w:val="hy-AM" w:eastAsia="en-GB"/>
        </w:rPr>
      </w:pPr>
      <w:r w:rsidRPr="00E04431">
        <w:rPr>
          <w:rFonts w:ascii="GHEA Mariam" w:hAnsi="GHEA Mariam" w:cs="Arial"/>
          <w:spacing w:val="-8"/>
          <w:sz w:val="24"/>
          <w:szCs w:val="24"/>
          <w:lang w:val="hy-AM" w:eastAsia="en-GB"/>
        </w:rPr>
        <w:t>ՍՆԴԻԿԻ</w:t>
      </w:r>
      <w:r w:rsidRPr="00E04431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E04431">
        <w:rPr>
          <w:rFonts w:ascii="GHEA Mariam" w:hAnsi="GHEA Mariam" w:cs="Arial"/>
          <w:spacing w:val="-8"/>
          <w:sz w:val="24"/>
          <w:szCs w:val="24"/>
          <w:lang w:val="hy-AM" w:eastAsia="en-GB"/>
        </w:rPr>
        <w:t>ՀԱՎԵԼԻՉՈՎ</w:t>
      </w:r>
      <w:r w:rsidRPr="00E04431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E04431">
        <w:rPr>
          <w:rFonts w:ascii="GHEA Mariam" w:hAnsi="GHEA Mariam" w:cs="Arial"/>
          <w:spacing w:val="-8"/>
          <w:sz w:val="24"/>
          <w:szCs w:val="24"/>
          <w:lang w:val="hy-AM" w:eastAsia="en-GB"/>
        </w:rPr>
        <w:t>ԱՐՏԱԴՐԱՆՔԻ</w:t>
      </w:r>
      <w:r w:rsidRPr="00E04431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, </w:t>
      </w:r>
      <w:r w:rsidRPr="00E04431">
        <w:rPr>
          <w:rFonts w:ascii="GHEA Mariam" w:hAnsi="GHEA Mariam" w:cs="Arial"/>
          <w:spacing w:val="-8"/>
          <w:sz w:val="24"/>
          <w:szCs w:val="24"/>
          <w:lang w:val="hy-AM" w:eastAsia="en-GB"/>
        </w:rPr>
        <w:t>ՈՐՈՆՑ</w:t>
      </w:r>
      <w:r w:rsidRPr="00E04431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E04431">
        <w:rPr>
          <w:rFonts w:ascii="GHEA Mariam" w:hAnsi="GHEA Mariam" w:cs="Arial"/>
          <w:spacing w:val="-8"/>
          <w:sz w:val="24"/>
          <w:szCs w:val="24"/>
          <w:lang w:val="hy-AM" w:eastAsia="en-GB"/>
        </w:rPr>
        <w:t>ԱՐՏԱՀԱՆՈՒՄԸ</w:t>
      </w:r>
      <w:r w:rsidRPr="00E04431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E04431">
        <w:rPr>
          <w:rFonts w:ascii="GHEA Mariam" w:hAnsi="GHEA Mariam" w:cs="Arial"/>
          <w:spacing w:val="-8"/>
          <w:sz w:val="24"/>
          <w:szCs w:val="24"/>
          <w:lang w:val="hy-AM" w:eastAsia="en-GB"/>
        </w:rPr>
        <w:t>ՀԱՅԱՍ</w:t>
      </w:r>
      <w:r w:rsidR="00E04431" w:rsidRPr="00E04431">
        <w:rPr>
          <w:rFonts w:ascii="GHEA Mariam" w:hAnsi="GHEA Mariam" w:cs="Arial"/>
          <w:spacing w:val="-8"/>
          <w:sz w:val="24"/>
          <w:szCs w:val="24"/>
          <w:lang w:val="hy-AM" w:eastAsia="en-GB"/>
        </w:rPr>
        <w:softHyphen/>
      </w:r>
      <w:r w:rsidRPr="00E04431">
        <w:rPr>
          <w:rFonts w:ascii="GHEA Mariam" w:hAnsi="GHEA Mariam" w:cs="Arial"/>
          <w:sz w:val="24"/>
          <w:szCs w:val="24"/>
          <w:lang w:val="hy-AM" w:eastAsia="en-GB"/>
        </w:rPr>
        <w:t>ՏԱՆԻ</w:t>
      </w:r>
      <w:r w:rsidRPr="00E0443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E04431">
        <w:rPr>
          <w:rFonts w:ascii="GHEA Mariam" w:hAnsi="GHEA Mariam" w:cs="Arial"/>
          <w:sz w:val="24"/>
          <w:szCs w:val="24"/>
          <w:lang w:val="hy-AM" w:eastAsia="en-GB"/>
        </w:rPr>
        <w:t>ՀԱՆՐԱՊԵՏՈՒԹՅՈՒՆԻՑ</w:t>
      </w:r>
      <w:r w:rsidRPr="00E0443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E04431">
        <w:rPr>
          <w:rFonts w:ascii="GHEA Mariam" w:hAnsi="GHEA Mariam" w:cs="Arial"/>
          <w:sz w:val="24"/>
          <w:szCs w:val="24"/>
          <w:lang w:val="hy-AM" w:eastAsia="en-GB"/>
        </w:rPr>
        <w:t>ԵՎ</w:t>
      </w:r>
      <w:r w:rsidRPr="00E0443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E04431">
        <w:rPr>
          <w:rFonts w:ascii="GHEA Mariam" w:hAnsi="GHEA Mariam" w:cs="Arial"/>
          <w:sz w:val="24"/>
          <w:szCs w:val="24"/>
          <w:lang w:val="hy-AM" w:eastAsia="en-GB"/>
        </w:rPr>
        <w:t>ՆԵՐՄՈՒԾՈՒՄԸ</w:t>
      </w:r>
      <w:r w:rsidRPr="00E0443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E04431">
        <w:rPr>
          <w:rFonts w:ascii="GHEA Mariam" w:hAnsi="GHEA Mariam" w:cs="Arial"/>
          <w:sz w:val="24"/>
          <w:szCs w:val="24"/>
          <w:lang w:val="hy-AM" w:eastAsia="en-GB"/>
        </w:rPr>
        <w:t>ՀԱՅԱՍՏԱՆԻ</w:t>
      </w:r>
      <w:r w:rsidRPr="00E0443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E04431">
        <w:rPr>
          <w:rFonts w:ascii="GHEA Mariam" w:hAnsi="GHEA Mariam" w:cs="Arial"/>
          <w:sz w:val="24"/>
          <w:szCs w:val="24"/>
          <w:lang w:val="hy-AM" w:eastAsia="en-GB"/>
        </w:rPr>
        <w:t>ՀԱՆՐԱՊԵՏՈՒԹՅՈՒՆ</w:t>
      </w:r>
      <w:r w:rsidRPr="00E0443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E04431">
        <w:rPr>
          <w:rFonts w:ascii="GHEA Mariam" w:hAnsi="GHEA Mariam" w:cs="Arial"/>
          <w:sz w:val="24"/>
          <w:szCs w:val="24"/>
          <w:lang w:val="hy-AM" w:eastAsia="en-GB"/>
        </w:rPr>
        <w:t>ԱՐԳԵԼՎԱԾ</w:t>
      </w:r>
      <w:r w:rsidRPr="00E04431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E04431">
        <w:rPr>
          <w:rFonts w:ascii="GHEA Mariam" w:hAnsi="GHEA Mariam" w:cs="Arial"/>
          <w:sz w:val="24"/>
          <w:szCs w:val="24"/>
          <w:lang w:val="hy-AM" w:eastAsia="en-GB"/>
        </w:rPr>
        <w:t>Է</w:t>
      </w:r>
      <w:r w:rsidRPr="00E04431">
        <w:rPr>
          <w:rFonts w:ascii="GHEA Mariam" w:hAnsi="GHEA Mariam"/>
          <w:sz w:val="24"/>
          <w:szCs w:val="24"/>
          <w:lang w:val="hy-AM" w:eastAsia="en-GB"/>
        </w:rPr>
        <w:t xml:space="preserve"> </w:t>
      </w:r>
    </w:p>
    <w:p w:rsidR="006711F7" w:rsidRPr="004F3EAF" w:rsidRDefault="006711F7" w:rsidP="006711F7">
      <w:pPr>
        <w:shd w:val="clear" w:color="auto" w:fill="FFFFFF"/>
        <w:ind w:firstLine="709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</w:p>
    <w:tbl>
      <w:tblPr>
        <w:tblStyle w:val="TableGrid"/>
        <w:tblW w:w="9900" w:type="dxa"/>
        <w:tblInd w:w="-185" w:type="dxa"/>
        <w:tblLook w:val="04A0" w:firstRow="1" w:lastRow="0" w:firstColumn="1" w:lastColumn="0" w:noHBand="0" w:noVBand="1"/>
      </w:tblPr>
      <w:tblGrid>
        <w:gridCol w:w="572"/>
        <w:gridCol w:w="7093"/>
        <w:gridCol w:w="2235"/>
      </w:tblGrid>
      <w:tr w:rsidR="007F32AF" w:rsidRPr="009D3860" w:rsidTr="00C46830">
        <w:tc>
          <w:tcPr>
            <w:tcW w:w="544" w:type="dxa"/>
          </w:tcPr>
          <w:p w:rsidR="007F32AF" w:rsidRDefault="007F32AF" w:rsidP="006711F7">
            <w:pPr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</w:pPr>
            <w:r w:rsidRPr="004F3EAF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ru-RU"/>
              </w:rPr>
              <w:t>NN</w:t>
            </w:r>
          </w:p>
          <w:p w:rsidR="006711F7" w:rsidRPr="006711F7" w:rsidRDefault="006711F7" w:rsidP="006711F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ը/կ</w:t>
            </w:r>
          </w:p>
        </w:tc>
        <w:tc>
          <w:tcPr>
            <w:tcW w:w="7118" w:type="dxa"/>
          </w:tcPr>
          <w:p w:rsidR="007F32AF" w:rsidRPr="004F3EAF" w:rsidRDefault="007F32AF" w:rsidP="006711F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F3EAF">
              <w:rPr>
                <w:rFonts w:ascii="GHEA Mariam" w:hAnsi="GHEA Mariam"/>
                <w:sz w:val="24"/>
                <w:szCs w:val="24"/>
                <w:lang w:val="hy-AM"/>
              </w:rPr>
              <w:t>Արտադրանքի անվանումը</w:t>
            </w:r>
          </w:p>
        </w:tc>
        <w:tc>
          <w:tcPr>
            <w:tcW w:w="2238" w:type="dxa"/>
          </w:tcPr>
          <w:p w:rsidR="007F32AF" w:rsidRPr="004F3EAF" w:rsidRDefault="007F32AF" w:rsidP="006711F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F3EAF">
              <w:rPr>
                <w:rFonts w:ascii="GHEA Mariam" w:hAnsi="GHEA Mariam"/>
                <w:sz w:val="24"/>
                <w:szCs w:val="24"/>
                <w:lang w:val="hy-AM"/>
              </w:rPr>
              <w:t>Ծածկագիրն ըստ ԵԱՏՄ ԱՏԳ ԱԱ-ի</w:t>
            </w:r>
          </w:p>
        </w:tc>
      </w:tr>
      <w:tr w:rsidR="007F32AF" w:rsidRPr="004F3EAF" w:rsidTr="006711F7">
        <w:trPr>
          <w:trHeight w:val="672"/>
        </w:trPr>
        <w:tc>
          <w:tcPr>
            <w:tcW w:w="544" w:type="dxa"/>
          </w:tcPr>
          <w:p w:rsidR="007F32AF" w:rsidRPr="004F3EAF" w:rsidRDefault="007F32AF" w:rsidP="006711F7">
            <w:pPr>
              <w:jc w:val="both"/>
              <w:rPr>
                <w:rFonts w:ascii="GHEA Mariam" w:hAnsi="GHEA Mariam"/>
                <w:sz w:val="24"/>
                <w:szCs w:val="24"/>
              </w:rPr>
            </w:pPr>
            <w:r w:rsidRPr="004F3EAF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Pr="004F3EAF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7118" w:type="dxa"/>
          </w:tcPr>
          <w:p w:rsidR="007F32AF" w:rsidRPr="004F3EAF" w:rsidRDefault="007F32AF" w:rsidP="006711F7">
            <w:pPr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F3EAF">
              <w:rPr>
                <w:rFonts w:ascii="GHEA Mariam" w:hAnsi="GHEA Mariam"/>
                <w:sz w:val="24"/>
                <w:szCs w:val="24"/>
                <w:lang w:val="hy-AM"/>
              </w:rPr>
              <w:t>Առաջնային տարրեր և առաջնային մարտկոցներ՝ սնդիկ-օքսիդային</w:t>
            </w:r>
          </w:p>
        </w:tc>
        <w:tc>
          <w:tcPr>
            <w:tcW w:w="2238" w:type="dxa"/>
          </w:tcPr>
          <w:p w:rsidR="007F32AF" w:rsidRPr="004F3EAF" w:rsidRDefault="007F32AF" w:rsidP="006711F7">
            <w:pPr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F3EAF">
              <w:rPr>
                <w:rFonts w:ascii="GHEA Mariam" w:hAnsi="GHEA Mariam"/>
                <w:sz w:val="24"/>
                <w:szCs w:val="24"/>
                <w:lang w:val="hy-AM"/>
              </w:rPr>
              <w:t>8506 30 000 0</w:t>
            </w:r>
          </w:p>
        </w:tc>
      </w:tr>
      <w:tr w:rsidR="007F32AF" w:rsidRPr="004F3EAF" w:rsidTr="00C46830">
        <w:tc>
          <w:tcPr>
            <w:tcW w:w="544" w:type="dxa"/>
          </w:tcPr>
          <w:p w:rsidR="007F32AF" w:rsidRPr="004F3EAF" w:rsidRDefault="007F32AF" w:rsidP="006711F7">
            <w:pPr>
              <w:jc w:val="both"/>
              <w:rPr>
                <w:rFonts w:ascii="GHEA Mariam" w:hAnsi="GHEA Mariam"/>
                <w:sz w:val="24"/>
                <w:szCs w:val="24"/>
              </w:rPr>
            </w:pPr>
            <w:r w:rsidRPr="004F3EAF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Pr="004F3EAF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7118" w:type="dxa"/>
          </w:tcPr>
          <w:p w:rsidR="007F32AF" w:rsidRPr="004F3EAF" w:rsidRDefault="007F32AF" w:rsidP="006711F7">
            <w:pPr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F3EAF">
              <w:rPr>
                <w:rFonts w:ascii="GHEA Mariam" w:hAnsi="GHEA Mariam"/>
                <w:sz w:val="24"/>
                <w:szCs w:val="24"/>
                <w:lang w:val="hy-AM"/>
              </w:rPr>
              <w:t>Սնդիկային լամպեր</w:t>
            </w:r>
          </w:p>
        </w:tc>
        <w:tc>
          <w:tcPr>
            <w:tcW w:w="2238" w:type="dxa"/>
          </w:tcPr>
          <w:p w:rsidR="007F32AF" w:rsidRPr="004F3EAF" w:rsidRDefault="007F32AF" w:rsidP="006711F7">
            <w:pPr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F3EAF">
              <w:rPr>
                <w:rFonts w:ascii="GHEA Mariam" w:hAnsi="GHEA Mariam"/>
                <w:sz w:val="24"/>
                <w:szCs w:val="24"/>
                <w:lang w:val="hy-AM"/>
              </w:rPr>
              <w:t>8539 32 200 1</w:t>
            </w:r>
          </w:p>
        </w:tc>
      </w:tr>
      <w:tr w:rsidR="007F32AF" w:rsidRPr="004F3EAF" w:rsidTr="006711F7">
        <w:trPr>
          <w:trHeight w:val="2331"/>
        </w:trPr>
        <w:tc>
          <w:tcPr>
            <w:tcW w:w="544" w:type="dxa"/>
          </w:tcPr>
          <w:p w:rsidR="007F32AF" w:rsidRPr="004F3EAF" w:rsidRDefault="007F32AF" w:rsidP="006711F7">
            <w:pPr>
              <w:jc w:val="both"/>
              <w:rPr>
                <w:rFonts w:ascii="GHEA Mariam" w:hAnsi="GHEA Mariam"/>
                <w:sz w:val="24"/>
                <w:szCs w:val="24"/>
              </w:rPr>
            </w:pPr>
            <w:r w:rsidRPr="004F3EAF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Pr="004F3EAF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7118" w:type="dxa"/>
          </w:tcPr>
          <w:p w:rsidR="007F32AF" w:rsidRPr="004F3EAF" w:rsidRDefault="007F32AF" w:rsidP="006711F7">
            <w:pPr>
              <w:jc w:val="both"/>
              <w:rPr>
                <w:rFonts w:ascii="GHEA Mariam" w:eastAsia="Times New Roman" w:hAnsi="GHEA Mariam"/>
                <w:sz w:val="24"/>
                <w:szCs w:val="24"/>
                <w:lang w:val="hy-AM"/>
              </w:rPr>
            </w:pPr>
            <w:r w:rsidRPr="004F3EA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Սնդիկային, ոչ էլեկտրոնային չափման միջոցներ </w:t>
            </w:r>
            <w:r w:rsidRPr="004F3EAF">
              <w:rPr>
                <w:rFonts w:ascii="GHEA Mariam" w:eastAsia="Times New Roman" w:hAnsi="GHEA Mariam"/>
                <w:sz w:val="24"/>
                <w:szCs w:val="24"/>
              </w:rPr>
              <w:t>(</w:t>
            </w:r>
            <w:r w:rsidRPr="004F3EA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>սարքեր</w:t>
            </w:r>
            <w:r w:rsidRPr="004F3EAF">
              <w:rPr>
                <w:rFonts w:ascii="GHEA Mariam" w:eastAsia="Times New Roman" w:hAnsi="GHEA Mariam"/>
                <w:sz w:val="24"/>
                <w:szCs w:val="24"/>
              </w:rPr>
              <w:t>)</w:t>
            </w:r>
            <w:r w:rsidRPr="004F3EA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՝ </w:t>
            </w:r>
          </w:p>
          <w:p w:rsidR="007F32AF" w:rsidRPr="004F3EAF" w:rsidRDefault="007F32AF" w:rsidP="006711F7">
            <w:pPr>
              <w:jc w:val="both"/>
              <w:rPr>
                <w:rFonts w:ascii="GHEA Mariam" w:eastAsia="Times New Roman" w:hAnsi="GHEA Mariam"/>
                <w:sz w:val="24"/>
                <w:szCs w:val="24"/>
                <w:lang w:val="hy-AM"/>
              </w:rPr>
            </w:pPr>
          </w:p>
          <w:p w:rsidR="007F32AF" w:rsidRPr="004F3EAF" w:rsidRDefault="007F32AF" w:rsidP="006711F7">
            <w:pPr>
              <w:jc w:val="both"/>
              <w:rPr>
                <w:rFonts w:ascii="GHEA Mariam" w:eastAsia="Times New Roman" w:hAnsi="GHEA Mariam"/>
                <w:sz w:val="24"/>
                <w:szCs w:val="24"/>
                <w:lang w:val="hy-AM"/>
              </w:rPr>
            </w:pPr>
            <w:r w:rsidRPr="004F3EA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 բարոմետրեր (մթնոլորտային ճնշաչափ),</w:t>
            </w:r>
          </w:p>
          <w:p w:rsidR="007F32AF" w:rsidRPr="004F3EAF" w:rsidRDefault="007F32AF" w:rsidP="006711F7">
            <w:pPr>
              <w:jc w:val="both"/>
              <w:rPr>
                <w:rFonts w:ascii="GHEA Mariam" w:eastAsia="Times New Roman" w:hAnsi="GHEA Mariam"/>
                <w:sz w:val="24"/>
                <w:szCs w:val="24"/>
                <w:lang w:val="hy-AM"/>
              </w:rPr>
            </w:pPr>
            <w:r w:rsidRPr="004F3EA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 հիգրոմետրեր (մթնոլորտային օդի և այլ գազի խոնավաչափ),</w:t>
            </w:r>
          </w:p>
          <w:p w:rsidR="007F32AF" w:rsidRPr="004F3EAF" w:rsidRDefault="007F32AF" w:rsidP="006711F7">
            <w:pPr>
              <w:jc w:val="both"/>
              <w:rPr>
                <w:rFonts w:ascii="GHEA Mariam" w:eastAsia="Times New Roman" w:hAnsi="GHEA Mariam"/>
                <w:sz w:val="24"/>
                <w:szCs w:val="24"/>
                <w:lang w:val="hy-AM"/>
              </w:rPr>
            </w:pPr>
            <w:r w:rsidRPr="004F3EA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 մանոմետրեր (հեղուկների և գազերի ճնշաչափ),</w:t>
            </w:r>
          </w:p>
          <w:p w:rsidR="007F32AF" w:rsidRPr="004F3EAF" w:rsidRDefault="007F32AF" w:rsidP="006711F7">
            <w:pPr>
              <w:jc w:val="both"/>
              <w:rPr>
                <w:rFonts w:ascii="GHEA Mariam" w:eastAsia="Times New Roman" w:hAnsi="GHEA Mariam"/>
                <w:sz w:val="24"/>
                <w:szCs w:val="24"/>
                <w:lang w:val="hy-AM"/>
              </w:rPr>
            </w:pPr>
            <w:r w:rsidRPr="004F3EA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 ջերմաչափեր, </w:t>
            </w:r>
          </w:p>
          <w:p w:rsidR="007F32AF" w:rsidRPr="004F3EAF" w:rsidRDefault="007F32AF" w:rsidP="006711F7">
            <w:pPr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F3EA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 xml:space="preserve"> սֆիգմոմանոմետրեր (արյան ճնշաչափ)</w:t>
            </w:r>
          </w:p>
        </w:tc>
        <w:tc>
          <w:tcPr>
            <w:tcW w:w="2238" w:type="dxa"/>
          </w:tcPr>
          <w:p w:rsidR="007F32AF" w:rsidRPr="004F3EAF" w:rsidRDefault="007F32AF" w:rsidP="006711F7">
            <w:pPr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7F32AF" w:rsidRPr="004F3EAF" w:rsidRDefault="007F32AF" w:rsidP="006711F7">
            <w:pPr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F3EAF">
              <w:rPr>
                <w:rFonts w:ascii="GHEA Mariam" w:hAnsi="GHEA Mariam"/>
                <w:sz w:val="24"/>
                <w:szCs w:val="24"/>
                <w:lang w:val="hy-AM"/>
              </w:rPr>
              <w:t>9025 80 200 0</w:t>
            </w:r>
            <w:r w:rsidRPr="004F3EAF">
              <w:rPr>
                <w:rFonts w:ascii="GHEA Mariam" w:eastAsia="NSimSun" w:hAnsi="GHEA Mariam" w:cs="Sylfaen"/>
                <w:kern w:val="2"/>
                <w:sz w:val="24"/>
                <w:szCs w:val="24"/>
                <w:lang w:val="hy-AM" w:eastAsia="zh-CN" w:bidi="hi-IN"/>
              </w:rPr>
              <w:t>-ից,</w:t>
            </w:r>
            <w:r w:rsidRPr="004F3EAF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  <w:p w:rsidR="007F32AF" w:rsidRPr="004F3EAF" w:rsidRDefault="007F32AF" w:rsidP="006711F7">
            <w:pPr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F3EAF">
              <w:rPr>
                <w:rFonts w:ascii="GHEA Mariam" w:hAnsi="GHEA Mariam"/>
                <w:sz w:val="24"/>
                <w:szCs w:val="24"/>
                <w:lang w:val="hy-AM"/>
              </w:rPr>
              <w:t>9025 80 800 0</w:t>
            </w:r>
            <w:r w:rsidRPr="004F3EAF">
              <w:rPr>
                <w:rFonts w:ascii="GHEA Mariam" w:eastAsia="NSimSun" w:hAnsi="GHEA Mariam" w:cs="Sylfaen"/>
                <w:kern w:val="2"/>
                <w:sz w:val="24"/>
                <w:szCs w:val="24"/>
                <w:lang w:val="hy-AM" w:eastAsia="zh-CN" w:bidi="hi-IN"/>
              </w:rPr>
              <w:t>-ից,</w:t>
            </w:r>
            <w:r w:rsidRPr="004F3EAF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  <w:p w:rsidR="007F32AF" w:rsidRPr="004F3EAF" w:rsidRDefault="007F32AF" w:rsidP="006711F7">
            <w:pPr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F3EAF">
              <w:rPr>
                <w:rFonts w:ascii="GHEA Mariam" w:hAnsi="GHEA Mariam"/>
                <w:sz w:val="24"/>
                <w:szCs w:val="24"/>
                <w:lang w:val="hy-AM"/>
              </w:rPr>
              <w:t>9026 20 800 0</w:t>
            </w:r>
            <w:r w:rsidRPr="004F3EAF">
              <w:rPr>
                <w:rFonts w:ascii="GHEA Mariam" w:eastAsia="NSimSun" w:hAnsi="GHEA Mariam" w:cs="Sylfaen"/>
                <w:kern w:val="2"/>
                <w:sz w:val="24"/>
                <w:szCs w:val="24"/>
                <w:lang w:val="hy-AM" w:eastAsia="zh-CN" w:bidi="hi-IN"/>
              </w:rPr>
              <w:t>-ից,</w:t>
            </w:r>
          </w:p>
          <w:p w:rsidR="007F32AF" w:rsidRPr="004F3EAF" w:rsidRDefault="007F32AF" w:rsidP="006711F7">
            <w:pPr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F3EAF">
              <w:rPr>
                <w:rFonts w:ascii="GHEA Mariam" w:hAnsi="GHEA Mariam"/>
                <w:sz w:val="24"/>
                <w:szCs w:val="24"/>
                <w:lang w:val="hy-AM"/>
              </w:rPr>
              <w:t>9026 20 400 0</w:t>
            </w:r>
            <w:r w:rsidRPr="004F3EAF">
              <w:rPr>
                <w:rFonts w:ascii="GHEA Mariam" w:eastAsia="NSimSun" w:hAnsi="GHEA Mariam" w:cs="Sylfaen"/>
                <w:kern w:val="2"/>
                <w:sz w:val="24"/>
                <w:szCs w:val="24"/>
                <w:lang w:val="hy-AM" w:eastAsia="zh-CN" w:bidi="hi-IN"/>
              </w:rPr>
              <w:t>-ից,</w:t>
            </w:r>
          </w:p>
          <w:p w:rsidR="007F32AF" w:rsidRPr="004F3EAF" w:rsidRDefault="007F32AF" w:rsidP="006711F7">
            <w:pPr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F3EAF">
              <w:rPr>
                <w:rFonts w:ascii="GHEA Mariam" w:hAnsi="GHEA Mariam"/>
                <w:sz w:val="24"/>
                <w:szCs w:val="24"/>
                <w:lang w:val="hy-AM"/>
              </w:rPr>
              <w:t>9025 11</w:t>
            </w:r>
            <w:r w:rsidRPr="004F3EAF">
              <w:rPr>
                <w:rFonts w:ascii="GHEA Mariam" w:eastAsia="NSimSun" w:hAnsi="GHEA Mariam" w:cs="Sylfaen"/>
                <w:kern w:val="2"/>
                <w:sz w:val="24"/>
                <w:szCs w:val="24"/>
                <w:lang w:val="hy-AM" w:eastAsia="zh-CN" w:bidi="hi-IN"/>
              </w:rPr>
              <w:t>-ից,</w:t>
            </w:r>
            <w:r w:rsidRPr="004F3EAF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  <w:p w:rsidR="007F32AF" w:rsidRPr="004F3EAF" w:rsidRDefault="007F32AF" w:rsidP="009D3860">
            <w:pPr>
              <w:jc w:val="both"/>
              <w:rPr>
                <w:rFonts w:ascii="GHEA Mariam" w:hAnsi="GHEA Mariam"/>
                <w:sz w:val="24"/>
                <w:szCs w:val="24"/>
              </w:rPr>
            </w:pPr>
            <w:r w:rsidRPr="004F3EAF">
              <w:rPr>
                <w:rFonts w:ascii="GHEA Mariam" w:hAnsi="GHEA Mariam"/>
                <w:sz w:val="24"/>
                <w:szCs w:val="24"/>
                <w:lang w:val="hy-AM"/>
              </w:rPr>
              <w:t>9018 90 100 0</w:t>
            </w:r>
            <w:r w:rsidRPr="004F3EAF">
              <w:rPr>
                <w:rFonts w:ascii="GHEA Mariam" w:eastAsia="NSimSun" w:hAnsi="GHEA Mariam" w:cs="Sylfaen"/>
                <w:kern w:val="2"/>
                <w:sz w:val="24"/>
                <w:szCs w:val="24"/>
                <w:lang w:val="hy-AM" w:eastAsia="zh-CN" w:bidi="hi-IN"/>
              </w:rPr>
              <w:t>-ից</w:t>
            </w:r>
          </w:p>
        </w:tc>
      </w:tr>
      <w:tr w:rsidR="007F32AF" w:rsidRPr="004F3EAF" w:rsidTr="006711F7">
        <w:trPr>
          <w:trHeight w:val="564"/>
        </w:trPr>
        <w:tc>
          <w:tcPr>
            <w:tcW w:w="544" w:type="dxa"/>
          </w:tcPr>
          <w:p w:rsidR="007F32AF" w:rsidRPr="004F3EAF" w:rsidRDefault="007F32AF" w:rsidP="006711F7">
            <w:pPr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F3EAF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Pr="004F3EAF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7118" w:type="dxa"/>
          </w:tcPr>
          <w:p w:rsidR="007F32AF" w:rsidRPr="004F3EAF" w:rsidRDefault="007F32AF" w:rsidP="006711F7">
            <w:pPr>
              <w:jc w:val="both"/>
              <w:rPr>
                <w:rFonts w:ascii="GHEA Mariam" w:eastAsia="Times New Roman" w:hAnsi="GHEA Mariam"/>
                <w:sz w:val="24"/>
                <w:szCs w:val="24"/>
                <w:lang w:val="hy-AM"/>
              </w:rPr>
            </w:pPr>
            <w:r w:rsidRPr="004F3EAF">
              <w:rPr>
                <w:rFonts w:ascii="GHEA Mariam" w:eastAsia="Times New Roman" w:hAnsi="GHEA Mariam"/>
                <w:sz w:val="24"/>
                <w:szCs w:val="24"/>
                <w:lang w:val="hy-AM"/>
              </w:rPr>
              <w:t>Սնդիկի քլորիդ, սնդիկի երկքլորիդ, սնդիկի ցիանիդ, սնդիկի օքսիցիանիդ</w:t>
            </w:r>
          </w:p>
        </w:tc>
        <w:tc>
          <w:tcPr>
            <w:tcW w:w="2238" w:type="dxa"/>
          </w:tcPr>
          <w:p w:rsidR="007F32AF" w:rsidRPr="004F3EAF" w:rsidRDefault="007F32AF" w:rsidP="006711F7">
            <w:pPr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F3EAF">
              <w:rPr>
                <w:rFonts w:ascii="GHEA Mariam" w:hAnsi="GHEA Mariam"/>
                <w:sz w:val="24"/>
                <w:szCs w:val="24"/>
                <w:lang w:val="ru-RU"/>
              </w:rPr>
              <w:t>2852 10 000 8</w:t>
            </w:r>
            <w:r w:rsidRPr="004F3EAF">
              <w:rPr>
                <w:rFonts w:ascii="GHEA Mariam" w:eastAsia="NSimSun" w:hAnsi="GHEA Mariam" w:cs="Sylfaen"/>
                <w:kern w:val="2"/>
                <w:sz w:val="24"/>
                <w:szCs w:val="24"/>
                <w:lang w:val="hy-AM" w:eastAsia="zh-CN" w:bidi="hi-IN"/>
              </w:rPr>
              <w:t>-ից</w:t>
            </w:r>
          </w:p>
        </w:tc>
      </w:tr>
    </w:tbl>
    <w:p w:rsidR="007F32AF" w:rsidRPr="004F3EAF" w:rsidRDefault="007F32AF" w:rsidP="007F32AF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7F32AF" w:rsidRPr="006711F7" w:rsidRDefault="009D3860" w:rsidP="009D3860">
      <w:pPr>
        <w:pStyle w:val="ListParagraph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7F32AF" w:rsidRPr="004F3EAF">
        <w:rPr>
          <w:rFonts w:ascii="GHEA Mariam" w:hAnsi="GHEA Mariam"/>
          <w:sz w:val="24"/>
          <w:szCs w:val="24"/>
          <w:lang w:val="hy-AM"/>
        </w:rPr>
        <w:t xml:space="preserve">Սույն ցանկում ներառված </w:t>
      </w:r>
      <w:r w:rsidR="007F32AF" w:rsidRPr="004F3EAF">
        <w:rPr>
          <w:rFonts w:ascii="GHEA Mariam" w:eastAsia="NSimSun" w:hAnsi="GHEA Mariam" w:cs="Sylfaen"/>
          <w:kern w:val="2"/>
          <w:sz w:val="24"/>
          <w:szCs w:val="24"/>
          <w:lang w:val="hy-AM" w:eastAsia="zh-CN" w:bidi="hi-IN"/>
        </w:rPr>
        <w:t xml:space="preserve">ապրանքների (արտադրանքի) անվանման և </w:t>
      </w:r>
      <w:r w:rsidR="007F32AF" w:rsidRPr="004F3EAF">
        <w:rPr>
          <w:rFonts w:ascii="GHEA Mariam" w:hAnsi="GHEA Mariam"/>
          <w:sz w:val="24"/>
          <w:szCs w:val="24"/>
          <w:lang w:val="hy-AM"/>
        </w:rPr>
        <w:t xml:space="preserve">ԵԱՏՄ </w:t>
      </w:r>
      <w:r w:rsidR="007F32AF" w:rsidRPr="004F3EAF">
        <w:rPr>
          <w:rFonts w:ascii="GHEA Mariam" w:eastAsia="NSimSun" w:hAnsi="GHEA Mariam" w:cs="Sylfaen"/>
          <w:kern w:val="2"/>
          <w:sz w:val="24"/>
          <w:szCs w:val="24"/>
          <w:lang w:val="hy-AM" w:eastAsia="zh-CN" w:bidi="hi-IN"/>
        </w:rPr>
        <w:t>ԱՏԳ ԱԱ ծածկագրի միջև անհամապատասխանությունների դեպքում ծած</w:t>
      </w:r>
      <w:r w:rsidR="009736BC">
        <w:rPr>
          <w:rFonts w:ascii="GHEA Mariam" w:eastAsia="NSimSun" w:hAnsi="GHEA Mariam" w:cs="Sylfaen"/>
          <w:kern w:val="2"/>
          <w:sz w:val="24"/>
          <w:szCs w:val="24"/>
          <w:lang w:val="hy-AM" w:eastAsia="zh-CN" w:bidi="hi-IN"/>
        </w:rPr>
        <w:softHyphen/>
      </w:r>
      <w:r w:rsidR="007F32AF" w:rsidRPr="004F3EAF">
        <w:rPr>
          <w:rFonts w:ascii="GHEA Mariam" w:eastAsia="NSimSun" w:hAnsi="GHEA Mariam" w:cs="Sylfaen"/>
          <w:kern w:val="2"/>
          <w:sz w:val="24"/>
          <w:szCs w:val="24"/>
          <w:lang w:val="hy-AM" w:eastAsia="zh-CN" w:bidi="hi-IN"/>
        </w:rPr>
        <w:t>կագրերը կրում են կողմնորոշիչ բնույթ, և անհրաժեշտ է առաջնորդվել ապրանք</w:t>
      </w:r>
      <w:r w:rsidR="009736BC">
        <w:rPr>
          <w:rFonts w:ascii="GHEA Mariam" w:eastAsia="NSimSun" w:hAnsi="GHEA Mariam" w:cs="Sylfaen"/>
          <w:kern w:val="2"/>
          <w:sz w:val="24"/>
          <w:szCs w:val="24"/>
          <w:lang w:val="hy-AM" w:eastAsia="zh-CN" w:bidi="hi-IN"/>
        </w:rPr>
        <w:softHyphen/>
      </w:r>
      <w:r w:rsidR="007F32AF" w:rsidRPr="004F3EAF">
        <w:rPr>
          <w:rFonts w:ascii="GHEA Mariam" w:eastAsia="NSimSun" w:hAnsi="GHEA Mariam" w:cs="Sylfaen"/>
          <w:kern w:val="2"/>
          <w:sz w:val="24"/>
          <w:szCs w:val="24"/>
          <w:lang w:val="hy-AM" w:eastAsia="zh-CN" w:bidi="hi-IN"/>
        </w:rPr>
        <w:t>ների անվանումներով։</w:t>
      </w:r>
    </w:p>
    <w:p w:rsidR="006711F7" w:rsidRDefault="006711F7" w:rsidP="006711F7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</w:p>
    <w:p w:rsidR="006711F7" w:rsidRDefault="006711F7" w:rsidP="006711F7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6711F7" w:rsidRPr="00E76400" w:rsidRDefault="006711F7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E76400">
        <w:rPr>
          <w:rFonts w:ascii="GHEA Mariam" w:hAnsi="GHEA Mariam" w:cs="Arial"/>
          <w:sz w:val="24"/>
          <w:lang w:val="hy-AM"/>
        </w:rPr>
        <w:t>ՀԱՅԱՍՏԱՆԻ</w:t>
      </w:r>
      <w:r w:rsidRPr="00E76400">
        <w:rPr>
          <w:rFonts w:ascii="GHEA Mariam" w:hAnsi="GHEA Mariam" w:cs="Arial Armenian"/>
          <w:sz w:val="24"/>
          <w:lang w:val="hy-AM"/>
        </w:rPr>
        <w:t xml:space="preserve">  </w:t>
      </w:r>
      <w:r w:rsidRPr="00E76400">
        <w:rPr>
          <w:rFonts w:ascii="GHEA Mariam" w:hAnsi="GHEA Mariam" w:cs="Arial"/>
          <w:sz w:val="24"/>
          <w:lang w:val="hy-AM"/>
        </w:rPr>
        <w:t>ՀԱՆՐԱՊԵՏՈՒԹՅԱՆ</w:t>
      </w:r>
    </w:p>
    <w:p w:rsidR="006711F7" w:rsidRPr="00E76400" w:rsidRDefault="006711F7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E76400">
        <w:rPr>
          <w:rFonts w:ascii="GHEA Mariam" w:hAnsi="GHEA Mariam"/>
          <w:sz w:val="24"/>
          <w:lang w:val="hy-AM"/>
        </w:rPr>
        <w:t xml:space="preserve">  </w:t>
      </w:r>
      <w:r w:rsidRPr="00E76400">
        <w:rPr>
          <w:rFonts w:ascii="GHEA Mariam" w:hAnsi="GHEA Mariam" w:cs="Arial"/>
          <w:sz w:val="24"/>
          <w:lang w:val="hy-AM"/>
        </w:rPr>
        <w:t>ՎԱՐՉԱՊԵՏԻ</w:t>
      </w:r>
      <w:r w:rsidRPr="00E76400">
        <w:rPr>
          <w:rFonts w:ascii="GHEA Mariam" w:hAnsi="GHEA Mariam" w:cs="Sylfaen"/>
          <w:sz w:val="24"/>
          <w:lang w:val="hy-AM"/>
        </w:rPr>
        <w:t xml:space="preserve"> </w:t>
      </w:r>
      <w:r w:rsidRPr="00E76400">
        <w:rPr>
          <w:rFonts w:ascii="GHEA Mariam" w:hAnsi="GHEA Mariam" w:cs="Arial"/>
          <w:sz w:val="24"/>
          <w:lang w:val="hy-AM"/>
        </w:rPr>
        <w:t>ԱՇԽԱՏԱԿԱԶՄԻ</w:t>
      </w:r>
    </w:p>
    <w:p w:rsidR="001F225D" w:rsidRPr="007F32AF" w:rsidRDefault="006711F7" w:rsidP="006711F7">
      <w:pPr>
        <w:spacing w:line="360" w:lineRule="auto"/>
        <w:rPr>
          <w:rFonts w:ascii="Arial" w:hAnsi="Arial" w:cs="Arial"/>
          <w:lang w:val="hy-AM"/>
        </w:rPr>
      </w:pPr>
      <w:r w:rsidRPr="00E04431">
        <w:rPr>
          <w:rFonts w:ascii="GHEA Mariam" w:hAnsi="GHEA Mariam" w:cs="Sylfaen"/>
          <w:sz w:val="24"/>
          <w:szCs w:val="24"/>
          <w:lang w:val="hy-AM"/>
        </w:rPr>
        <w:tab/>
      </w:r>
      <w:r w:rsidR="00E04431" w:rsidRPr="009D3860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E04431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E0443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E0443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E04431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E04431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E0443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E04431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1F225D" w:rsidRPr="007F32AF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45A8" w:rsidRDefault="00D145A8">
      <w:r>
        <w:separator/>
      </w:r>
    </w:p>
  </w:endnote>
  <w:endnote w:type="continuationSeparator" w:id="0">
    <w:p w:rsidR="00D145A8" w:rsidRDefault="00D14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D145A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954A8">
      <w:rPr>
        <w:noProof/>
      </w:rPr>
      <w:t>voroshumTK130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45A8" w:rsidRDefault="00D145A8">
      <w:r>
        <w:separator/>
      </w:r>
    </w:p>
  </w:footnote>
  <w:footnote w:type="continuationSeparator" w:id="0">
    <w:p w:rsidR="00D145A8" w:rsidRDefault="00D14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D386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C1649"/>
    <w:multiLevelType w:val="hybridMultilevel"/>
    <w:tmpl w:val="01EC286E"/>
    <w:lvl w:ilvl="0" w:tplc="850ECF9A">
      <w:start w:val="1"/>
      <w:numFmt w:val="decimal"/>
      <w:lvlText w:val="%1."/>
      <w:lvlJc w:val="left"/>
      <w:pPr>
        <w:ind w:left="735" w:hanging="375"/>
      </w:pPr>
      <w:rPr>
        <w:rFonts w:ascii="GHEA Mariam" w:eastAsia="Calibri" w:hAnsi="GHEA Mariam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2354E"/>
    <w:multiLevelType w:val="hybridMultilevel"/>
    <w:tmpl w:val="C39A66FC"/>
    <w:lvl w:ilvl="0" w:tplc="69125776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1B4BCE"/>
    <w:multiLevelType w:val="hybridMultilevel"/>
    <w:tmpl w:val="906E63A2"/>
    <w:lvl w:ilvl="0" w:tplc="C5000CA0">
      <w:start w:val="1"/>
      <w:numFmt w:val="decimal"/>
      <w:lvlText w:val="%1)"/>
      <w:lvlJc w:val="left"/>
      <w:pPr>
        <w:ind w:left="111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2A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727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1F7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0FD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2AF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4A8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55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61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6BC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860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5A8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1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5E6D45"/>
  <w15:chartTrackingRefBased/>
  <w15:docId w15:val="{1D7102E3-20B0-40CB-9FD4-DA0025432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uiPriority w:val="99"/>
    <w:locked/>
    <w:rsid w:val="007F32AF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39"/>
    <w:rsid w:val="007F32A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7F32AF"/>
    <w:rPr>
      <w:rFonts w:ascii="Calibri" w:eastAsia="Calibri" w:hAnsi="Calibri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7F32AF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527</Words>
  <Characters>3005</Characters>
  <Application>Microsoft Office Word</Application>
  <DocSecurity>0</DocSecurity>
  <Lines>25</Lines>
  <Paragraphs>7</Paragraphs>
  <ScaleCrop>false</ScaleCrop>
  <Company/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https:/mul2.gov.am/tasks/827770/oneclick/voroshum-EK376.docx?token=378d147a65e19cc33d992d6c8bd7d38a</cp:keywords>
  <dc:description/>
  <cp:lastModifiedBy>Tatevik Manukyan</cp:lastModifiedBy>
  <cp:revision>6</cp:revision>
  <dcterms:created xsi:type="dcterms:W3CDTF">2023-08-10T05:34:00Z</dcterms:created>
  <dcterms:modified xsi:type="dcterms:W3CDTF">2023-08-10T07:16:00Z</dcterms:modified>
</cp:coreProperties>
</file>