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8B4B0C" w:rsidRPr="00B6751A" w:rsidRDefault="008B4B0C" w:rsidP="00770AC4">
      <w:pPr>
        <w:tabs>
          <w:tab w:val="center" w:pos="4680"/>
          <w:tab w:val="right" w:pos="9360"/>
        </w:tabs>
        <w:spacing w:line="360" w:lineRule="auto"/>
        <w:jc w:val="center"/>
        <w:rPr>
          <w:rFonts w:ascii="GHEA Grapalat" w:hAnsi="GHEA Grapalat"/>
          <w:b/>
          <w:bCs/>
          <w:lang w:val="hy-AM"/>
        </w:rPr>
      </w:pPr>
      <w:r w:rsidRPr="00B6751A">
        <w:rPr>
          <w:rFonts w:ascii="GHEA Grapalat" w:hAnsi="GHEA Grapalat"/>
          <w:b/>
          <w:bCs/>
          <w:lang w:val="hy-AM"/>
        </w:rPr>
        <w:t>ԱՄՓՈՓԱԹԵՐԹ</w:t>
      </w:r>
    </w:p>
    <w:p w:rsidR="008B4B0C" w:rsidRPr="00932EEE" w:rsidRDefault="00AA6731" w:rsidP="00184520">
      <w:pPr>
        <w:tabs>
          <w:tab w:val="center" w:pos="4680"/>
          <w:tab w:val="right" w:pos="9360"/>
        </w:tabs>
        <w:spacing w:line="276" w:lineRule="auto"/>
        <w:ind w:left="450" w:right="545" w:hanging="450"/>
        <w:jc w:val="center"/>
        <w:rPr>
          <w:rFonts w:ascii="GHEA Grapalat" w:hAnsi="GHEA Grapalat"/>
          <w:bCs/>
          <w:lang w:val="hy-AM"/>
        </w:rPr>
      </w:pPr>
      <w:r>
        <w:rPr>
          <w:rFonts w:ascii="GHEA Grapalat" w:hAnsi="GHEA Grapalat"/>
          <w:lang w:val="af-ZA"/>
        </w:rPr>
        <w:t>«</w:t>
      </w:r>
      <w:r w:rsidRPr="00E76F2D">
        <w:rPr>
          <w:rFonts w:ascii="GHEA Grapalat" w:hAnsi="GHEA Grapalat"/>
          <w:lang w:val="hy-AM"/>
        </w:rPr>
        <w:t xml:space="preserve">Հայաստանի Հանրապետության 2023 թվականի պետական բյուջեի մասին» օրենքում վերաբաշխում և լրացում, Հայաստանի Հանրապետության կառավարության 2022 թվականի դեկտեմբերի 29-ի N 2111-Ն որոշման մեջ փոփոխություններ և լրացումներ կատարելու </w:t>
      </w:r>
      <w:r w:rsidRPr="00542E10">
        <w:rPr>
          <w:rFonts w:ascii="GHEA Grapalat" w:hAnsi="GHEA Grapalat"/>
          <w:lang w:val="hy-AM"/>
        </w:rPr>
        <w:t>մասին»</w:t>
      </w:r>
      <w:r w:rsidRPr="00542E10">
        <w:rPr>
          <w:rFonts w:ascii="GHEA Grapalat" w:hAnsi="GHEA Grapalat" w:cs="Sylfaen"/>
          <w:lang w:val="hy-AM"/>
        </w:rPr>
        <w:t xml:space="preserve"> </w:t>
      </w:r>
      <w:r w:rsidR="00542E10" w:rsidRPr="00542E10">
        <w:rPr>
          <w:rFonts w:ascii="GHEA Grapalat" w:hAnsi="GHEA Grapalat"/>
          <w:lang w:val="hy-AM"/>
        </w:rPr>
        <w:t>Կ</w:t>
      </w:r>
      <w:r w:rsidR="003E4772" w:rsidRPr="00542E10">
        <w:rPr>
          <w:rFonts w:ascii="GHEA Grapalat" w:hAnsi="GHEA Grapalat" w:cs="Sylfaen"/>
          <w:bCs/>
          <w:lang w:val="hy-AM"/>
        </w:rPr>
        <w:t>առավարության</w:t>
      </w:r>
      <w:r w:rsidR="003E4772" w:rsidRPr="00932EEE">
        <w:rPr>
          <w:rFonts w:ascii="GHEA Grapalat" w:hAnsi="GHEA Grapalat" w:cs="Sylfaen"/>
          <w:bCs/>
          <w:lang w:val="hy-AM"/>
        </w:rPr>
        <w:t xml:space="preserve"> որոշման </w:t>
      </w:r>
      <w:r w:rsidR="008B4B0C" w:rsidRPr="00932EEE">
        <w:rPr>
          <w:rFonts w:ascii="GHEA Grapalat" w:hAnsi="GHEA Grapalat"/>
          <w:bCs/>
          <w:lang w:val="hy-AM"/>
        </w:rPr>
        <w:t>նախագծի վերաբերյալ շահագրգիռ մարմինների առարկությունների և առաջարկությունների</w:t>
      </w:r>
    </w:p>
    <w:tbl>
      <w:tblPr>
        <w:tblW w:w="10792" w:type="dxa"/>
        <w:jc w:val="center"/>
        <w:tblCellSpacing w:w="0" w:type="dxa"/>
        <w:tblBorders>
          <w:top w:val="outset" w:sz="6" w:space="0" w:color="auto"/>
          <w:left w:val="outset" w:sz="6" w:space="0" w:color="auto"/>
          <w:bottom w:val="outset" w:sz="6" w:space="0" w:color="auto"/>
          <w:right w:val="outset" w:sz="6" w:space="0" w:color="auto"/>
        </w:tblBorders>
        <w:shd w:val="clear" w:color="auto" w:fill="FFFFFF"/>
        <w:tblCellMar>
          <w:left w:w="0" w:type="dxa"/>
          <w:right w:w="0" w:type="dxa"/>
        </w:tblCellMar>
        <w:tblLook w:val="04A0" w:firstRow="1" w:lastRow="0" w:firstColumn="1" w:lastColumn="0" w:noHBand="0" w:noVBand="1"/>
      </w:tblPr>
      <w:tblGrid>
        <w:gridCol w:w="6202"/>
        <w:gridCol w:w="4590"/>
      </w:tblGrid>
      <w:tr w:rsidR="003F17DB" w:rsidRPr="00B64DE6" w:rsidTr="00184520">
        <w:trPr>
          <w:trHeight w:val="357"/>
          <w:tblCellSpacing w:w="0" w:type="dxa"/>
          <w:jc w:val="center"/>
        </w:trPr>
        <w:tc>
          <w:tcPr>
            <w:tcW w:w="6202" w:type="dxa"/>
            <w:vMerge w:val="restart"/>
            <w:tcBorders>
              <w:top w:val="outset" w:sz="6" w:space="0" w:color="auto"/>
              <w:left w:val="outset" w:sz="6" w:space="0" w:color="auto"/>
              <w:right w:val="outset" w:sz="6" w:space="0" w:color="auto"/>
            </w:tcBorders>
            <w:shd w:val="clear" w:color="auto" w:fill="FFFFFF" w:themeFill="background1"/>
            <w:vAlign w:val="center"/>
            <w:hideMark/>
          </w:tcPr>
          <w:p w:rsidR="008B4B0C" w:rsidRPr="00926AB2" w:rsidRDefault="008B4B0C" w:rsidP="00B64DE6">
            <w:pPr>
              <w:widowControl w:val="0"/>
              <w:spacing w:line="276" w:lineRule="auto"/>
              <w:ind w:right="210"/>
              <w:contextualSpacing/>
              <w:rPr>
                <w:rFonts w:ascii="GHEA Grapalat" w:hAnsi="GHEA Grapalat"/>
                <w:shd w:val="clear" w:color="auto" w:fill="FFFFFF"/>
              </w:rPr>
            </w:pPr>
            <w:r w:rsidRPr="00926AB2">
              <w:rPr>
                <w:rFonts w:ascii="GHEA Grapalat" w:hAnsi="GHEA Grapalat"/>
                <w:shd w:val="clear" w:color="auto" w:fill="FFFFFF"/>
              </w:rPr>
              <w:t>ՀՀ ֆինանսների նախարարություն</w:t>
            </w:r>
          </w:p>
        </w:tc>
        <w:tc>
          <w:tcPr>
            <w:tcW w:w="4590" w:type="dxa"/>
            <w:tcBorders>
              <w:top w:val="outset" w:sz="6" w:space="0" w:color="auto"/>
              <w:left w:val="outset" w:sz="6" w:space="0" w:color="auto"/>
              <w:bottom w:val="outset" w:sz="6" w:space="0" w:color="auto"/>
              <w:right w:val="outset" w:sz="6" w:space="0" w:color="auto"/>
            </w:tcBorders>
            <w:shd w:val="clear" w:color="auto" w:fill="FFFFFF" w:themeFill="background1"/>
            <w:hideMark/>
          </w:tcPr>
          <w:p w:rsidR="008B4B0C" w:rsidRPr="00926AB2" w:rsidRDefault="004B5E82" w:rsidP="004B5E82">
            <w:pPr>
              <w:widowControl w:val="0"/>
              <w:spacing w:line="276" w:lineRule="auto"/>
              <w:ind w:left="255" w:right="210" w:hanging="90"/>
              <w:contextualSpacing/>
              <w:rPr>
                <w:rFonts w:ascii="GHEA Grapalat" w:hAnsi="GHEA Grapalat"/>
                <w:shd w:val="clear" w:color="auto" w:fill="FFFFFF"/>
              </w:rPr>
            </w:pPr>
            <w:r>
              <w:rPr>
                <w:rFonts w:ascii="GHEA Grapalat" w:hAnsi="GHEA Grapalat"/>
                <w:shd w:val="clear" w:color="auto" w:fill="FFFFFF"/>
              </w:rPr>
              <w:t>31</w:t>
            </w:r>
            <w:r w:rsidR="008B4B0C" w:rsidRPr="00926AB2">
              <w:rPr>
                <w:rFonts w:ascii="GHEA Grapalat" w:hAnsi="GHEA Grapalat"/>
                <w:shd w:val="clear" w:color="auto" w:fill="FFFFFF"/>
              </w:rPr>
              <w:t>-</w:t>
            </w:r>
            <w:r w:rsidR="00926AB2" w:rsidRPr="00926AB2">
              <w:rPr>
                <w:rFonts w:ascii="GHEA Grapalat" w:hAnsi="GHEA Grapalat"/>
                <w:shd w:val="clear" w:color="auto" w:fill="FFFFFF"/>
              </w:rPr>
              <w:t>0</w:t>
            </w:r>
            <w:r w:rsidR="00A31227">
              <w:rPr>
                <w:rFonts w:ascii="GHEA Grapalat" w:hAnsi="GHEA Grapalat"/>
                <w:shd w:val="clear" w:color="auto" w:fill="FFFFFF"/>
              </w:rPr>
              <w:t>7</w:t>
            </w:r>
            <w:r w:rsidR="008B4B0C" w:rsidRPr="00926AB2">
              <w:rPr>
                <w:rFonts w:ascii="GHEA Grapalat" w:hAnsi="GHEA Grapalat"/>
                <w:shd w:val="clear" w:color="auto" w:fill="FFFFFF"/>
              </w:rPr>
              <w:t>-202</w:t>
            </w:r>
            <w:r w:rsidR="00926AB2" w:rsidRPr="00926AB2">
              <w:rPr>
                <w:rFonts w:ascii="GHEA Grapalat" w:hAnsi="GHEA Grapalat"/>
                <w:shd w:val="clear" w:color="auto" w:fill="FFFFFF"/>
                <w:lang w:val="en-US"/>
              </w:rPr>
              <w:t>3</w:t>
            </w:r>
            <w:r w:rsidR="008B4B0C" w:rsidRPr="00926AB2">
              <w:rPr>
                <w:rFonts w:ascii="GHEA Grapalat" w:hAnsi="GHEA Grapalat"/>
                <w:shd w:val="clear" w:color="auto" w:fill="FFFFFF"/>
              </w:rPr>
              <w:t>թ.</w:t>
            </w:r>
          </w:p>
        </w:tc>
      </w:tr>
      <w:tr w:rsidR="008B4B0C" w:rsidRPr="00B64DE6" w:rsidTr="00184520">
        <w:trPr>
          <w:trHeight w:val="435"/>
          <w:tblCellSpacing w:w="0" w:type="dxa"/>
          <w:jc w:val="center"/>
        </w:trPr>
        <w:tc>
          <w:tcPr>
            <w:tcW w:w="6202" w:type="dxa"/>
            <w:vMerge/>
            <w:tcBorders>
              <w:left w:val="outset" w:sz="6" w:space="0" w:color="auto"/>
              <w:bottom w:val="outset" w:sz="6" w:space="0" w:color="auto"/>
              <w:right w:val="outset" w:sz="6" w:space="0" w:color="auto"/>
            </w:tcBorders>
            <w:shd w:val="clear" w:color="auto" w:fill="FFFFFF" w:themeFill="background1"/>
            <w:vAlign w:val="center"/>
            <w:hideMark/>
          </w:tcPr>
          <w:p w:rsidR="008B4B0C" w:rsidRPr="00926AB2" w:rsidRDefault="008B4B0C" w:rsidP="00400476">
            <w:pPr>
              <w:widowControl w:val="0"/>
              <w:spacing w:line="276" w:lineRule="auto"/>
              <w:ind w:right="210"/>
              <w:contextualSpacing/>
              <w:rPr>
                <w:rFonts w:ascii="GHEA Grapalat" w:hAnsi="GHEA Grapalat"/>
                <w:shd w:val="clear" w:color="auto" w:fill="FFFFFF"/>
              </w:rPr>
            </w:pPr>
          </w:p>
        </w:tc>
        <w:tc>
          <w:tcPr>
            <w:tcW w:w="4590" w:type="dxa"/>
            <w:tcBorders>
              <w:top w:val="outset" w:sz="6" w:space="0" w:color="auto"/>
              <w:left w:val="outset" w:sz="6" w:space="0" w:color="auto"/>
              <w:bottom w:val="outset" w:sz="6" w:space="0" w:color="auto"/>
              <w:right w:val="outset" w:sz="6" w:space="0" w:color="auto"/>
            </w:tcBorders>
            <w:shd w:val="clear" w:color="auto" w:fill="FFFFFF" w:themeFill="background1"/>
            <w:hideMark/>
          </w:tcPr>
          <w:p w:rsidR="008B4B0C" w:rsidRPr="004B5E82" w:rsidRDefault="004B5E82" w:rsidP="00B26E43">
            <w:pPr>
              <w:widowControl w:val="0"/>
              <w:spacing w:line="276" w:lineRule="auto"/>
              <w:ind w:right="210" w:firstLine="165"/>
              <w:contextualSpacing/>
              <w:rPr>
                <w:rFonts w:ascii="GHEA Grapalat" w:hAnsi="GHEA Grapalat"/>
                <w:shd w:val="clear" w:color="auto" w:fill="FFFFFF"/>
              </w:rPr>
            </w:pPr>
            <w:r w:rsidRPr="004B5E82">
              <w:rPr>
                <w:rFonts w:ascii="GHEA Grapalat" w:hAnsi="GHEA Grapalat"/>
                <w:color w:val="000000"/>
                <w:shd w:val="clear" w:color="auto" w:fill="FFFFFF"/>
              </w:rPr>
              <w:t>01/8-3/15040-2023</w:t>
            </w:r>
          </w:p>
        </w:tc>
      </w:tr>
      <w:tr w:rsidR="00A30FE1" w:rsidRPr="004065A9" w:rsidTr="00184520">
        <w:trPr>
          <w:trHeight w:val="2415"/>
          <w:tblCellSpacing w:w="0" w:type="dxa"/>
          <w:jc w:val="center"/>
        </w:trPr>
        <w:tc>
          <w:tcPr>
            <w:tcW w:w="6202" w:type="dxa"/>
            <w:tcBorders>
              <w:top w:val="outset" w:sz="6" w:space="0" w:color="auto"/>
              <w:left w:val="outset" w:sz="6" w:space="0" w:color="auto"/>
              <w:bottom w:val="outset" w:sz="6" w:space="0" w:color="auto"/>
              <w:right w:val="outset" w:sz="6" w:space="0" w:color="auto"/>
            </w:tcBorders>
            <w:shd w:val="clear" w:color="auto" w:fill="auto"/>
          </w:tcPr>
          <w:p w:rsidR="004065A9" w:rsidRDefault="004065A9" w:rsidP="004065A9">
            <w:pPr>
              <w:spacing w:line="360" w:lineRule="auto"/>
              <w:ind w:left="240" w:right="165" w:firstLine="327"/>
              <w:jc w:val="both"/>
              <w:rPr>
                <w:rFonts w:ascii="GHEA Grapalat" w:hAnsi="GHEA Grapalat"/>
                <w:lang w:val="pt-BR"/>
              </w:rPr>
            </w:pPr>
            <w:r>
              <w:rPr>
                <w:rFonts w:ascii="GHEA Grapalat" w:hAnsi="GHEA Grapalat"/>
                <w:lang w:val="pt-BR"/>
              </w:rPr>
              <w:t xml:space="preserve">Հայտնում ենք, որ ՀՀ </w:t>
            </w:r>
            <w:r w:rsidRPr="00E76F2D">
              <w:rPr>
                <w:rFonts w:ascii="GHEA Grapalat" w:hAnsi="GHEA Grapalat"/>
                <w:lang w:val="pt-BR"/>
              </w:rPr>
              <w:t xml:space="preserve">աշխատանքի և սոցիալական հարցերի </w:t>
            </w:r>
            <w:r>
              <w:rPr>
                <w:rFonts w:ascii="GHEA Grapalat" w:hAnsi="GHEA Grapalat"/>
                <w:lang w:val="pt-BR"/>
              </w:rPr>
              <w:t>նախարարությա</w:t>
            </w:r>
            <w:r w:rsidRPr="00E76F2D">
              <w:rPr>
                <w:rFonts w:ascii="GHEA Grapalat" w:hAnsi="GHEA Grapalat"/>
                <w:lang w:val="pt-BR"/>
              </w:rPr>
              <w:t>ն</w:t>
            </w:r>
            <w:r>
              <w:rPr>
                <w:rFonts w:ascii="GHEA Grapalat" w:hAnsi="GHEA Grapalat"/>
                <w:lang w:val="pt-BR"/>
              </w:rPr>
              <w:t xml:space="preserve"> 26.07.2023թ. N </w:t>
            </w:r>
            <w:r w:rsidRPr="00E76F2D">
              <w:rPr>
                <w:rFonts w:ascii="GHEA Grapalat" w:hAnsi="GHEA Grapalat"/>
                <w:lang w:val="hy-AM"/>
              </w:rPr>
              <w:t>ՆՄ/ԱՄ-2/18670-2023</w:t>
            </w:r>
            <w:r>
              <w:rPr>
                <w:rFonts w:ascii="GHEA Grapalat" w:hAnsi="GHEA Grapalat"/>
                <w:lang w:val="hy-AM"/>
              </w:rPr>
              <w:t xml:space="preserve"> գրությամբ ներկայացված </w:t>
            </w:r>
            <w:r>
              <w:rPr>
                <w:rFonts w:ascii="GHEA Grapalat" w:hAnsi="GHEA Grapalat"/>
                <w:lang w:val="af-ZA"/>
              </w:rPr>
              <w:t>«</w:t>
            </w:r>
            <w:r w:rsidRPr="00E76F2D">
              <w:rPr>
                <w:rFonts w:ascii="GHEA Grapalat" w:hAnsi="GHEA Grapalat"/>
                <w:lang w:val="hy-AM"/>
              </w:rPr>
              <w:t>Հայաստանի Հանրապետության 2023 թվականի պետական բյուջեի մասին» օրենքում վերաբաշխում և լրացում, Հայաստանի Հանրապետության կառավարության 2022 թվականի դեկտեմբերի 29-ի N 2111-Ն որոշման մեջ փոփոխություններ և լրացումներ կատարելու և գնման գործընթացը կազմակերպելու մասին</w:t>
            </w:r>
            <w:r>
              <w:rPr>
                <w:rFonts w:ascii="GHEA Grapalat" w:hAnsi="GHEA Grapalat"/>
                <w:lang w:val="hy-AM"/>
              </w:rPr>
              <w:t>»</w:t>
            </w:r>
            <w:r>
              <w:rPr>
                <w:rFonts w:ascii="GHEA Grapalat" w:hAnsi="GHEA Grapalat" w:cs="Sylfaen"/>
                <w:lang w:val="hy-AM"/>
              </w:rPr>
              <w:t xml:space="preserve"> </w:t>
            </w:r>
            <w:r>
              <w:rPr>
                <w:rFonts w:ascii="GHEA Grapalat" w:hAnsi="GHEA Grapalat"/>
                <w:lang w:val="hy-AM"/>
              </w:rPr>
              <w:t>ՀՀ</w:t>
            </w:r>
            <w:r w:rsidRPr="00E76F2D">
              <w:rPr>
                <w:rFonts w:ascii="GHEA Grapalat" w:hAnsi="GHEA Grapalat"/>
                <w:lang w:val="pt-BR"/>
              </w:rPr>
              <w:t xml:space="preserve"> </w:t>
            </w:r>
            <w:r w:rsidRPr="00A179F4">
              <w:rPr>
                <w:rFonts w:ascii="GHEA Grapalat" w:hAnsi="GHEA Grapalat"/>
                <w:lang w:val="hy-AM"/>
              </w:rPr>
              <w:t>կառավարության</w:t>
            </w:r>
            <w:r w:rsidRPr="00E76F2D">
              <w:rPr>
                <w:rFonts w:ascii="GHEA Grapalat" w:hAnsi="GHEA Grapalat"/>
                <w:lang w:val="pt-BR"/>
              </w:rPr>
              <w:t xml:space="preserve"> </w:t>
            </w:r>
            <w:r w:rsidRPr="00A179F4">
              <w:rPr>
                <w:rFonts w:ascii="GHEA Grapalat" w:hAnsi="GHEA Grapalat"/>
                <w:lang w:val="hy-AM"/>
              </w:rPr>
              <w:t>որոշման</w:t>
            </w:r>
            <w:r w:rsidRPr="00E76F2D">
              <w:rPr>
                <w:rFonts w:ascii="GHEA Grapalat" w:hAnsi="GHEA Grapalat"/>
                <w:lang w:val="pt-BR"/>
              </w:rPr>
              <w:t xml:space="preserve"> </w:t>
            </w:r>
            <w:r>
              <w:rPr>
                <w:rFonts w:ascii="GHEA Grapalat" w:hAnsi="GHEA Grapalat"/>
                <w:lang w:val="pt-BR"/>
              </w:rPr>
              <w:t>նախագծի (այսուհետ՝ Նախագիծ) վերաբերյալ բովանդակային առումով առարկություններ չունենք:</w:t>
            </w:r>
          </w:p>
          <w:p w:rsidR="004065A9" w:rsidRDefault="004065A9" w:rsidP="004065A9">
            <w:pPr>
              <w:spacing w:line="360" w:lineRule="auto"/>
              <w:ind w:left="240" w:right="165" w:firstLine="327"/>
              <w:jc w:val="both"/>
              <w:rPr>
                <w:rFonts w:ascii="GHEA Grapalat" w:hAnsi="GHEA Grapalat"/>
                <w:lang w:val="pt-BR"/>
              </w:rPr>
            </w:pPr>
            <w:r>
              <w:rPr>
                <w:rFonts w:ascii="GHEA Grapalat" w:hAnsi="GHEA Grapalat"/>
                <w:lang w:val="pt-BR"/>
              </w:rPr>
              <w:t>Միաժամանակ առաջարկում ենք.</w:t>
            </w:r>
          </w:p>
          <w:p w:rsidR="004065A9" w:rsidRDefault="004065A9" w:rsidP="004065A9">
            <w:pPr>
              <w:pStyle w:val="ListParagraph"/>
              <w:numPr>
                <w:ilvl w:val="0"/>
                <w:numId w:val="3"/>
              </w:numPr>
              <w:tabs>
                <w:tab w:val="left" w:pos="851"/>
              </w:tabs>
              <w:spacing w:after="0" w:line="360" w:lineRule="auto"/>
              <w:ind w:left="240" w:right="165" w:firstLine="327"/>
              <w:jc w:val="both"/>
              <w:rPr>
                <w:rFonts w:ascii="GHEA Grapalat" w:hAnsi="GHEA Grapalat"/>
                <w:sz w:val="24"/>
                <w:szCs w:val="24"/>
                <w:lang w:val="pt-BR"/>
              </w:rPr>
            </w:pPr>
            <w:r>
              <w:rPr>
                <w:rFonts w:ascii="GHEA Grapalat" w:hAnsi="GHEA Grapalat"/>
                <w:sz w:val="24"/>
                <w:szCs w:val="24"/>
                <w:lang w:val="pt-BR"/>
              </w:rPr>
              <w:t>ն</w:t>
            </w:r>
            <w:r w:rsidRPr="004B38A3">
              <w:rPr>
                <w:rFonts w:ascii="GHEA Grapalat" w:hAnsi="GHEA Grapalat"/>
                <w:sz w:val="24"/>
                <w:szCs w:val="24"/>
                <w:lang w:val="pt-BR"/>
              </w:rPr>
              <w:t xml:space="preserve">երկայացված Նախագծի բոլոր հավելվածներում նշված  1205  ծրագրի «Լեռնային Ղարաբաղի </w:t>
            </w:r>
            <w:r w:rsidR="001127B3">
              <w:rPr>
                <w:rFonts w:ascii="GHEA Grapalat" w:hAnsi="GHEA Grapalat"/>
                <w:sz w:val="24"/>
                <w:szCs w:val="24"/>
                <w:lang w:val="hy-AM"/>
              </w:rPr>
              <w:t>բնակչությանը</w:t>
            </w:r>
            <w:r w:rsidRPr="004B38A3">
              <w:rPr>
                <w:rFonts w:ascii="GHEA Grapalat" w:hAnsi="GHEA Grapalat"/>
                <w:sz w:val="24"/>
                <w:szCs w:val="24"/>
                <w:lang w:val="pt-BR"/>
              </w:rPr>
              <w:t xml:space="preserve"> տրամադրված օգնության ծախսերի փոխհատուցում» միջոցառման դասիչը՝ «12033» փոխարինել «12034» դասիչով, ինչպես նաև 1126 ծրագրի «Լեռնային Ղարաբաղի </w:t>
            </w:r>
            <w:r w:rsidR="001127B3">
              <w:rPr>
                <w:rFonts w:ascii="GHEA Grapalat" w:hAnsi="GHEA Grapalat"/>
                <w:sz w:val="24"/>
                <w:szCs w:val="24"/>
                <w:lang w:val="hy-AM"/>
              </w:rPr>
              <w:t>բնակչությանը</w:t>
            </w:r>
            <w:r w:rsidRPr="004B38A3">
              <w:rPr>
                <w:rFonts w:ascii="GHEA Grapalat" w:hAnsi="GHEA Grapalat"/>
                <w:sz w:val="24"/>
                <w:szCs w:val="24"/>
                <w:lang w:val="pt-BR"/>
              </w:rPr>
              <w:t xml:space="preserve"> տրամադրված օգնության ծախսերի փոխհատուցում» միջոցառման դասիչը՝ «12001» փոխարինել «12004» դասիչով</w:t>
            </w:r>
            <w:r>
              <w:rPr>
                <w:rFonts w:ascii="GHEA Grapalat" w:hAnsi="GHEA Grapalat"/>
                <w:sz w:val="24"/>
                <w:szCs w:val="24"/>
                <w:lang w:val="pt-BR"/>
              </w:rPr>
              <w:t>,</w:t>
            </w:r>
          </w:p>
          <w:p w:rsidR="004065A9" w:rsidRPr="00592CF2" w:rsidRDefault="004065A9" w:rsidP="004065A9">
            <w:pPr>
              <w:pStyle w:val="ListParagraph"/>
              <w:numPr>
                <w:ilvl w:val="0"/>
                <w:numId w:val="3"/>
              </w:numPr>
              <w:tabs>
                <w:tab w:val="left" w:pos="851"/>
              </w:tabs>
              <w:spacing w:after="0" w:line="360" w:lineRule="auto"/>
              <w:ind w:left="240" w:right="165" w:firstLine="327"/>
              <w:jc w:val="both"/>
              <w:rPr>
                <w:rFonts w:ascii="GHEA Grapalat" w:hAnsi="GHEA Grapalat"/>
                <w:sz w:val="24"/>
                <w:szCs w:val="24"/>
                <w:lang w:val="pt-BR"/>
              </w:rPr>
            </w:pPr>
            <w:proofErr w:type="spellStart"/>
            <w:r w:rsidRPr="00592CF2">
              <w:rPr>
                <w:rFonts w:ascii="GHEA Grapalat" w:hAnsi="GHEA Grapalat"/>
                <w:sz w:val="24"/>
                <w:szCs w:val="24"/>
                <w:lang w:val="pt-BR"/>
              </w:rPr>
              <w:t>Նախագծի</w:t>
            </w:r>
            <w:proofErr w:type="spellEnd"/>
            <w:r w:rsidRPr="00592CF2">
              <w:rPr>
                <w:rFonts w:ascii="GHEA Grapalat" w:hAnsi="GHEA Grapalat"/>
                <w:sz w:val="24"/>
                <w:szCs w:val="24"/>
                <w:lang w:val="pt-BR"/>
              </w:rPr>
              <w:t xml:space="preserve"> NN 3 և 4 </w:t>
            </w:r>
            <w:proofErr w:type="spellStart"/>
            <w:r w:rsidRPr="00592CF2">
              <w:rPr>
                <w:rFonts w:ascii="GHEA Grapalat" w:hAnsi="GHEA Grapalat"/>
                <w:sz w:val="24"/>
                <w:szCs w:val="24"/>
                <w:lang w:val="pt-BR"/>
              </w:rPr>
              <w:t>հավելվածներում</w:t>
            </w:r>
            <w:proofErr w:type="spellEnd"/>
            <w:r>
              <w:rPr>
                <w:rFonts w:ascii="GHEA Grapalat" w:hAnsi="GHEA Grapalat"/>
                <w:sz w:val="24"/>
                <w:szCs w:val="24"/>
                <w:lang w:val="pt-BR"/>
              </w:rPr>
              <w:t xml:space="preserve"> </w:t>
            </w:r>
            <w:proofErr w:type="spellStart"/>
            <w:r>
              <w:rPr>
                <w:rFonts w:ascii="GHEA Grapalat" w:hAnsi="GHEA Grapalat"/>
                <w:sz w:val="24"/>
                <w:szCs w:val="24"/>
                <w:lang w:val="pt-BR"/>
              </w:rPr>
              <w:t>նշված</w:t>
            </w:r>
            <w:proofErr w:type="spellEnd"/>
            <w:r w:rsidRPr="00592CF2">
              <w:rPr>
                <w:rFonts w:ascii="GHEA Grapalat" w:hAnsi="GHEA Grapalat"/>
                <w:sz w:val="24"/>
                <w:szCs w:val="24"/>
                <w:lang w:val="pt-BR"/>
              </w:rPr>
              <w:t xml:space="preserve"> ՀՀ </w:t>
            </w:r>
            <w:proofErr w:type="spellStart"/>
            <w:r w:rsidRPr="00592CF2">
              <w:rPr>
                <w:rFonts w:ascii="GHEA Grapalat" w:hAnsi="GHEA Grapalat"/>
                <w:sz w:val="24"/>
                <w:szCs w:val="24"/>
                <w:lang w:val="pt-BR"/>
              </w:rPr>
              <w:t>աշխատանքի</w:t>
            </w:r>
            <w:proofErr w:type="spellEnd"/>
            <w:r w:rsidRPr="00592CF2">
              <w:rPr>
                <w:rFonts w:ascii="GHEA Grapalat" w:hAnsi="GHEA Grapalat"/>
                <w:sz w:val="24"/>
                <w:szCs w:val="24"/>
                <w:lang w:val="pt-BR"/>
              </w:rPr>
              <w:t xml:space="preserve"> և </w:t>
            </w:r>
            <w:proofErr w:type="spellStart"/>
            <w:r w:rsidRPr="00592CF2">
              <w:rPr>
                <w:rFonts w:ascii="GHEA Grapalat" w:hAnsi="GHEA Grapalat"/>
                <w:sz w:val="24"/>
                <w:szCs w:val="24"/>
                <w:lang w:val="pt-BR"/>
              </w:rPr>
              <w:t>սոցիալական</w:t>
            </w:r>
            <w:proofErr w:type="spellEnd"/>
            <w:r w:rsidRPr="00592CF2">
              <w:rPr>
                <w:rFonts w:ascii="GHEA Grapalat" w:hAnsi="GHEA Grapalat"/>
                <w:sz w:val="24"/>
                <w:szCs w:val="24"/>
                <w:lang w:val="pt-BR"/>
              </w:rPr>
              <w:t xml:space="preserve"> </w:t>
            </w:r>
            <w:proofErr w:type="spellStart"/>
            <w:r w:rsidRPr="00592CF2">
              <w:rPr>
                <w:rFonts w:ascii="GHEA Grapalat" w:hAnsi="GHEA Grapalat"/>
                <w:sz w:val="24"/>
                <w:szCs w:val="24"/>
                <w:lang w:val="pt-BR"/>
              </w:rPr>
              <w:t>հարցերի</w:t>
            </w:r>
            <w:proofErr w:type="spellEnd"/>
            <w:r w:rsidRPr="00592CF2">
              <w:rPr>
                <w:rFonts w:ascii="GHEA Grapalat" w:hAnsi="GHEA Grapalat"/>
                <w:sz w:val="24"/>
                <w:szCs w:val="24"/>
                <w:lang w:val="pt-BR"/>
              </w:rPr>
              <w:t xml:space="preserve"> և ՀՀ </w:t>
            </w:r>
            <w:proofErr w:type="spellStart"/>
            <w:r w:rsidRPr="00592CF2">
              <w:rPr>
                <w:rFonts w:ascii="GHEA Grapalat" w:hAnsi="GHEA Grapalat"/>
                <w:sz w:val="24"/>
                <w:szCs w:val="24"/>
                <w:lang w:val="pt-BR"/>
              </w:rPr>
              <w:t>առողջապահության</w:t>
            </w:r>
            <w:proofErr w:type="spellEnd"/>
            <w:r w:rsidRPr="00592CF2">
              <w:rPr>
                <w:rFonts w:ascii="GHEA Grapalat" w:hAnsi="GHEA Grapalat"/>
                <w:sz w:val="24"/>
                <w:szCs w:val="24"/>
                <w:lang w:val="pt-BR"/>
              </w:rPr>
              <w:t xml:space="preserve"> </w:t>
            </w:r>
            <w:proofErr w:type="spellStart"/>
            <w:r w:rsidRPr="00592CF2">
              <w:rPr>
                <w:rFonts w:ascii="GHEA Grapalat" w:hAnsi="GHEA Grapalat"/>
                <w:sz w:val="24"/>
                <w:szCs w:val="24"/>
                <w:lang w:val="pt-BR"/>
              </w:rPr>
              <w:t>նախարարությանների</w:t>
            </w:r>
            <w:proofErr w:type="spellEnd"/>
            <w:r w:rsidRPr="00592CF2">
              <w:rPr>
                <w:rFonts w:ascii="GHEA Grapalat" w:hAnsi="GHEA Grapalat"/>
                <w:sz w:val="24"/>
                <w:szCs w:val="24"/>
                <w:lang w:val="pt-BR"/>
              </w:rPr>
              <w:t xml:space="preserve"> </w:t>
            </w:r>
            <w:proofErr w:type="spellStart"/>
            <w:r w:rsidRPr="00592CF2">
              <w:rPr>
                <w:rFonts w:ascii="GHEA Grapalat" w:hAnsi="GHEA Grapalat"/>
                <w:sz w:val="24"/>
                <w:szCs w:val="24"/>
                <w:lang w:val="pt-BR"/>
              </w:rPr>
              <w:t>կողմից</w:t>
            </w:r>
            <w:proofErr w:type="spellEnd"/>
            <w:r w:rsidRPr="00592CF2">
              <w:rPr>
                <w:rFonts w:ascii="GHEA Grapalat" w:hAnsi="GHEA Grapalat"/>
                <w:sz w:val="24"/>
                <w:szCs w:val="24"/>
                <w:lang w:val="pt-BR"/>
              </w:rPr>
              <w:t xml:space="preserve"> </w:t>
            </w:r>
            <w:proofErr w:type="spellStart"/>
            <w:r w:rsidRPr="00592CF2">
              <w:rPr>
                <w:rFonts w:ascii="GHEA Grapalat" w:hAnsi="GHEA Grapalat"/>
                <w:sz w:val="24"/>
                <w:szCs w:val="24"/>
                <w:lang w:val="pt-BR"/>
              </w:rPr>
              <w:lastRenderedPageBreak/>
              <w:t>իրականացվող</w:t>
            </w:r>
            <w:proofErr w:type="spellEnd"/>
            <w:r w:rsidRPr="00592CF2">
              <w:rPr>
                <w:rFonts w:ascii="GHEA Grapalat" w:hAnsi="GHEA Grapalat"/>
                <w:sz w:val="24"/>
                <w:szCs w:val="24"/>
                <w:lang w:val="pt-BR"/>
              </w:rPr>
              <w:t xml:space="preserve"> «</w:t>
            </w:r>
            <w:proofErr w:type="spellStart"/>
            <w:r w:rsidRPr="00592CF2">
              <w:rPr>
                <w:rFonts w:ascii="GHEA Grapalat" w:hAnsi="GHEA Grapalat"/>
                <w:sz w:val="24"/>
                <w:szCs w:val="24"/>
                <w:lang w:val="pt-BR"/>
              </w:rPr>
              <w:t>Լեռնային</w:t>
            </w:r>
            <w:proofErr w:type="spellEnd"/>
            <w:r w:rsidRPr="00592CF2">
              <w:rPr>
                <w:rFonts w:ascii="GHEA Grapalat" w:hAnsi="GHEA Grapalat"/>
                <w:sz w:val="24"/>
                <w:szCs w:val="24"/>
                <w:lang w:val="pt-BR"/>
              </w:rPr>
              <w:t xml:space="preserve"> </w:t>
            </w:r>
            <w:proofErr w:type="spellStart"/>
            <w:r w:rsidRPr="00592CF2">
              <w:rPr>
                <w:rFonts w:ascii="GHEA Grapalat" w:hAnsi="GHEA Grapalat"/>
                <w:sz w:val="24"/>
                <w:szCs w:val="24"/>
                <w:lang w:val="pt-BR"/>
              </w:rPr>
              <w:t>Ղարաբաղի</w:t>
            </w:r>
            <w:proofErr w:type="spellEnd"/>
            <w:r w:rsidRPr="00592CF2">
              <w:rPr>
                <w:rFonts w:ascii="GHEA Grapalat" w:hAnsi="GHEA Grapalat"/>
                <w:sz w:val="24"/>
                <w:szCs w:val="24"/>
                <w:lang w:val="pt-BR"/>
              </w:rPr>
              <w:t xml:space="preserve"> </w:t>
            </w:r>
            <w:proofErr w:type="spellStart"/>
            <w:r w:rsidR="007E3793">
              <w:rPr>
                <w:rFonts w:ascii="GHEA Grapalat" w:hAnsi="GHEA Grapalat"/>
                <w:sz w:val="24"/>
                <w:szCs w:val="24"/>
              </w:rPr>
              <w:t>բնակչությանը</w:t>
            </w:r>
            <w:proofErr w:type="spellEnd"/>
            <w:r w:rsidRPr="00592CF2">
              <w:rPr>
                <w:rFonts w:ascii="GHEA Grapalat" w:hAnsi="GHEA Grapalat"/>
                <w:sz w:val="24"/>
                <w:szCs w:val="24"/>
                <w:lang w:val="pt-BR"/>
              </w:rPr>
              <w:t xml:space="preserve"> </w:t>
            </w:r>
            <w:proofErr w:type="spellStart"/>
            <w:r w:rsidRPr="00592CF2">
              <w:rPr>
                <w:rFonts w:ascii="GHEA Grapalat" w:hAnsi="GHEA Grapalat"/>
                <w:sz w:val="24"/>
                <w:szCs w:val="24"/>
                <w:lang w:val="pt-BR"/>
              </w:rPr>
              <w:t>տրամադրված</w:t>
            </w:r>
            <w:proofErr w:type="spellEnd"/>
            <w:r w:rsidRPr="00592CF2">
              <w:rPr>
                <w:rFonts w:ascii="GHEA Grapalat" w:hAnsi="GHEA Grapalat"/>
                <w:sz w:val="24"/>
                <w:szCs w:val="24"/>
                <w:lang w:val="pt-BR"/>
              </w:rPr>
              <w:t xml:space="preserve"> </w:t>
            </w:r>
            <w:proofErr w:type="spellStart"/>
            <w:r w:rsidRPr="00592CF2">
              <w:rPr>
                <w:rFonts w:ascii="GHEA Grapalat" w:hAnsi="GHEA Grapalat"/>
                <w:sz w:val="24"/>
                <w:szCs w:val="24"/>
                <w:lang w:val="pt-BR"/>
              </w:rPr>
              <w:t>օգնության</w:t>
            </w:r>
            <w:proofErr w:type="spellEnd"/>
            <w:r w:rsidRPr="00592CF2">
              <w:rPr>
                <w:rFonts w:ascii="GHEA Grapalat" w:hAnsi="GHEA Grapalat"/>
                <w:sz w:val="24"/>
                <w:szCs w:val="24"/>
                <w:lang w:val="pt-BR"/>
              </w:rPr>
              <w:t xml:space="preserve"> </w:t>
            </w:r>
            <w:proofErr w:type="spellStart"/>
            <w:r w:rsidRPr="00592CF2">
              <w:rPr>
                <w:rFonts w:ascii="GHEA Grapalat" w:hAnsi="GHEA Grapalat"/>
                <w:sz w:val="24"/>
                <w:szCs w:val="24"/>
                <w:lang w:val="pt-BR"/>
              </w:rPr>
              <w:t>ծախսերի</w:t>
            </w:r>
            <w:proofErr w:type="spellEnd"/>
            <w:r w:rsidRPr="00592CF2">
              <w:rPr>
                <w:rFonts w:ascii="GHEA Grapalat" w:hAnsi="GHEA Grapalat"/>
                <w:sz w:val="24"/>
                <w:szCs w:val="24"/>
                <w:lang w:val="pt-BR"/>
              </w:rPr>
              <w:t xml:space="preserve"> </w:t>
            </w:r>
            <w:proofErr w:type="spellStart"/>
            <w:r w:rsidRPr="00592CF2">
              <w:rPr>
                <w:rFonts w:ascii="GHEA Grapalat" w:hAnsi="GHEA Grapalat"/>
                <w:sz w:val="24"/>
                <w:szCs w:val="24"/>
                <w:lang w:val="pt-BR"/>
              </w:rPr>
              <w:t>փոխհատուցում</w:t>
            </w:r>
            <w:proofErr w:type="spellEnd"/>
            <w:r w:rsidRPr="00592CF2">
              <w:rPr>
                <w:rFonts w:ascii="GHEA Grapalat" w:hAnsi="GHEA Grapalat"/>
                <w:sz w:val="24"/>
                <w:szCs w:val="24"/>
                <w:lang w:val="pt-BR"/>
              </w:rPr>
              <w:t xml:space="preserve">» </w:t>
            </w:r>
            <w:proofErr w:type="spellStart"/>
            <w:r w:rsidRPr="00592CF2">
              <w:rPr>
                <w:rFonts w:ascii="GHEA Grapalat" w:hAnsi="GHEA Grapalat"/>
                <w:sz w:val="24"/>
                <w:szCs w:val="24"/>
                <w:lang w:val="pt-BR"/>
              </w:rPr>
              <w:t>միջոցառումների</w:t>
            </w:r>
            <w:proofErr w:type="spellEnd"/>
            <w:r w:rsidRPr="00592CF2">
              <w:rPr>
                <w:rFonts w:ascii="GHEA Grapalat" w:hAnsi="GHEA Grapalat"/>
                <w:sz w:val="24"/>
                <w:szCs w:val="24"/>
                <w:lang w:val="pt-BR"/>
              </w:rPr>
              <w:t xml:space="preserve"> «</w:t>
            </w:r>
            <w:proofErr w:type="spellStart"/>
            <w:r>
              <w:rPr>
                <w:rFonts w:ascii="GHEA Grapalat" w:hAnsi="GHEA Grapalat"/>
                <w:sz w:val="24"/>
                <w:szCs w:val="24"/>
                <w:lang w:val="pt-BR"/>
              </w:rPr>
              <w:t>Շահառուների</w:t>
            </w:r>
            <w:proofErr w:type="spellEnd"/>
            <w:r>
              <w:rPr>
                <w:rFonts w:ascii="GHEA Grapalat" w:hAnsi="GHEA Grapalat"/>
                <w:sz w:val="24"/>
                <w:szCs w:val="24"/>
                <w:lang w:val="pt-BR"/>
              </w:rPr>
              <w:t xml:space="preserve"> </w:t>
            </w:r>
            <w:proofErr w:type="spellStart"/>
            <w:r>
              <w:rPr>
                <w:rFonts w:ascii="GHEA Grapalat" w:hAnsi="GHEA Grapalat"/>
                <w:sz w:val="24"/>
                <w:szCs w:val="24"/>
                <w:lang w:val="pt-BR"/>
              </w:rPr>
              <w:t>ընտրության</w:t>
            </w:r>
            <w:proofErr w:type="spellEnd"/>
            <w:r>
              <w:rPr>
                <w:rFonts w:ascii="GHEA Grapalat" w:hAnsi="GHEA Grapalat"/>
                <w:sz w:val="24"/>
                <w:szCs w:val="24"/>
                <w:lang w:val="pt-BR"/>
              </w:rPr>
              <w:t xml:space="preserve"> </w:t>
            </w:r>
            <w:proofErr w:type="spellStart"/>
            <w:r>
              <w:rPr>
                <w:rFonts w:ascii="GHEA Grapalat" w:hAnsi="GHEA Grapalat"/>
                <w:sz w:val="24"/>
                <w:szCs w:val="24"/>
                <w:lang w:val="pt-BR"/>
              </w:rPr>
              <w:t>չափորոշիչները</w:t>
            </w:r>
            <w:proofErr w:type="spellEnd"/>
            <w:r w:rsidRPr="00592CF2">
              <w:rPr>
                <w:rFonts w:ascii="GHEA Grapalat" w:hAnsi="GHEA Grapalat"/>
                <w:sz w:val="24"/>
                <w:szCs w:val="24"/>
                <w:lang w:val="pt-BR"/>
              </w:rPr>
              <w:t xml:space="preserve">» </w:t>
            </w:r>
            <w:r>
              <w:rPr>
                <w:rFonts w:ascii="GHEA Grapalat" w:hAnsi="GHEA Grapalat"/>
                <w:sz w:val="24"/>
                <w:szCs w:val="24"/>
                <w:lang w:val="pt-BR"/>
              </w:rPr>
              <w:t xml:space="preserve">և </w:t>
            </w:r>
            <w:r w:rsidRPr="00592CF2">
              <w:rPr>
                <w:rFonts w:ascii="GHEA Grapalat" w:hAnsi="GHEA Grapalat"/>
                <w:sz w:val="24"/>
                <w:szCs w:val="24"/>
                <w:lang w:val="pt-BR"/>
              </w:rPr>
              <w:t>«</w:t>
            </w:r>
            <w:proofErr w:type="spellStart"/>
            <w:r>
              <w:rPr>
                <w:rFonts w:ascii="GHEA Grapalat" w:hAnsi="GHEA Grapalat"/>
                <w:sz w:val="24"/>
                <w:szCs w:val="24"/>
                <w:lang w:val="pt-BR"/>
              </w:rPr>
              <w:t>Արդյունքային</w:t>
            </w:r>
            <w:proofErr w:type="spellEnd"/>
            <w:r>
              <w:rPr>
                <w:rFonts w:ascii="GHEA Grapalat" w:hAnsi="GHEA Grapalat"/>
                <w:sz w:val="24"/>
                <w:szCs w:val="24"/>
                <w:lang w:val="pt-BR"/>
              </w:rPr>
              <w:t xml:space="preserve"> </w:t>
            </w:r>
            <w:proofErr w:type="spellStart"/>
            <w:r>
              <w:rPr>
                <w:rFonts w:ascii="GHEA Grapalat" w:hAnsi="GHEA Grapalat"/>
                <w:sz w:val="24"/>
                <w:szCs w:val="24"/>
                <w:lang w:val="pt-BR"/>
              </w:rPr>
              <w:t>չափորոշիչները</w:t>
            </w:r>
            <w:proofErr w:type="spellEnd"/>
            <w:r w:rsidRPr="00592CF2">
              <w:rPr>
                <w:rFonts w:ascii="GHEA Grapalat" w:hAnsi="GHEA Grapalat"/>
                <w:sz w:val="24"/>
                <w:szCs w:val="24"/>
                <w:lang w:val="pt-BR"/>
              </w:rPr>
              <w:t>»</w:t>
            </w:r>
            <w:r>
              <w:rPr>
                <w:rFonts w:ascii="GHEA Grapalat" w:hAnsi="GHEA Grapalat"/>
                <w:sz w:val="24"/>
                <w:szCs w:val="24"/>
                <w:lang w:val="pt-BR"/>
              </w:rPr>
              <w:t xml:space="preserve"> </w:t>
            </w:r>
            <w:proofErr w:type="spellStart"/>
            <w:r>
              <w:rPr>
                <w:rFonts w:ascii="GHEA Grapalat" w:hAnsi="GHEA Grapalat"/>
                <w:sz w:val="24"/>
                <w:szCs w:val="24"/>
                <w:lang w:val="pt-BR"/>
              </w:rPr>
              <w:t>խմբագրել</w:t>
            </w:r>
            <w:proofErr w:type="spellEnd"/>
            <w:r>
              <w:rPr>
                <w:rFonts w:ascii="GHEA Grapalat" w:hAnsi="GHEA Grapalat"/>
                <w:sz w:val="24"/>
                <w:szCs w:val="24"/>
                <w:lang w:val="pt-BR"/>
              </w:rPr>
              <w:t xml:space="preserve"> և </w:t>
            </w:r>
            <w:proofErr w:type="spellStart"/>
            <w:r>
              <w:rPr>
                <w:rFonts w:ascii="GHEA Grapalat" w:hAnsi="GHEA Grapalat"/>
                <w:sz w:val="24"/>
                <w:szCs w:val="24"/>
                <w:lang w:val="pt-BR"/>
              </w:rPr>
              <w:t>սահմանել</w:t>
            </w:r>
            <w:proofErr w:type="spellEnd"/>
            <w:r>
              <w:rPr>
                <w:rFonts w:ascii="GHEA Grapalat" w:hAnsi="GHEA Grapalat"/>
                <w:sz w:val="24"/>
                <w:szCs w:val="24"/>
                <w:lang w:val="pt-BR"/>
              </w:rPr>
              <w:t xml:space="preserve">՝ ՀՀ </w:t>
            </w:r>
            <w:proofErr w:type="spellStart"/>
            <w:r>
              <w:rPr>
                <w:rFonts w:ascii="GHEA Grapalat" w:hAnsi="GHEA Grapalat"/>
                <w:sz w:val="24"/>
                <w:szCs w:val="24"/>
                <w:lang w:val="pt-BR"/>
              </w:rPr>
              <w:t>ֆինանսների</w:t>
            </w:r>
            <w:proofErr w:type="spellEnd"/>
            <w:r>
              <w:rPr>
                <w:rFonts w:ascii="GHEA Grapalat" w:hAnsi="GHEA Grapalat"/>
                <w:sz w:val="24"/>
                <w:szCs w:val="24"/>
                <w:lang w:val="pt-BR"/>
              </w:rPr>
              <w:t xml:space="preserve"> </w:t>
            </w:r>
            <w:proofErr w:type="spellStart"/>
            <w:r>
              <w:rPr>
                <w:rFonts w:ascii="GHEA Grapalat" w:hAnsi="GHEA Grapalat"/>
                <w:sz w:val="24"/>
                <w:szCs w:val="24"/>
                <w:lang w:val="pt-BR"/>
              </w:rPr>
              <w:t>նախարարի</w:t>
            </w:r>
            <w:proofErr w:type="spellEnd"/>
            <w:r>
              <w:rPr>
                <w:rFonts w:ascii="GHEA Grapalat" w:hAnsi="GHEA Grapalat"/>
                <w:sz w:val="24"/>
                <w:szCs w:val="24"/>
                <w:lang w:val="pt-BR"/>
              </w:rPr>
              <w:t xml:space="preserve"> 2017 </w:t>
            </w:r>
            <w:proofErr w:type="spellStart"/>
            <w:r>
              <w:rPr>
                <w:rFonts w:ascii="GHEA Grapalat" w:hAnsi="GHEA Grapalat"/>
                <w:sz w:val="24"/>
                <w:szCs w:val="24"/>
                <w:lang w:val="pt-BR"/>
              </w:rPr>
              <w:t>թվականի</w:t>
            </w:r>
            <w:proofErr w:type="spellEnd"/>
            <w:r>
              <w:rPr>
                <w:rFonts w:ascii="GHEA Grapalat" w:hAnsi="GHEA Grapalat"/>
                <w:sz w:val="24"/>
                <w:szCs w:val="24"/>
                <w:lang w:val="pt-BR"/>
              </w:rPr>
              <w:t xml:space="preserve"> N 311-Ա </w:t>
            </w:r>
            <w:proofErr w:type="spellStart"/>
            <w:r>
              <w:rPr>
                <w:rFonts w:ascii="GHEA Grapalat" w:hAnsi="GHEA Grapalat"/>
                <w:sz w:val="24"/>
                <w:szCs w:val="24"/>
                <w:lang w:val="pt-BR"/>
              </w:rPr>
              <w:t>հրամանով</w:t>
            </w:r>
            <w:proofErr w:type="spellEnd"/>
            <w:r>
              <w:rPr>
                <w:rFonts w:ascii="GHEA Grapalat" w:hAnsi="GHEA Grapalat"/>
                <w:sz w:val="24"/>
                <w:szCs w:val="24"/>
                <w:lang w:val="pt-BR"/>
              </w:rPr>
              <w:t xml:space="preserve"> </w:t>
            </w:r>
            <w:proofErr w:type="spellStart"/>
            <w:r>
              <w:rPr>
                <w:rFonts w:ascii="GHEA Grapalat" w:hAnsi="GHEA Grapalat"/>
                <w:sz w:val="24"/>
                <w:szCs w:val="24"/>
                <w:lang w:val="pt-BR"/>
              </w:rPr>
              <w:t>հաստատված</w:t>
            </w:r>
            <w:proofErr w:type="spellEnd"/>
            <w:r>
              <w:rPr>
                <w:rFonts w:ascii="GHEA Grapalat" w:hAnsi="GHEA Grapalat"/>
                <w:sz w:val="24"/>
                <w:szCs w:val="24"/>
                <w:lang w:val="pt-BR"/>
              </w:rPr>
              <w:t xml:space="preserve"> </w:t>
            </w:r>
            <w:proofErr w:type="spellStart"/>
            <w:r>
              <w:rPr>
                <w:rFonts w:ascii="GHEA Grapalat" w:hAnsi="GHEA Grapalat"/>
                <w:sz w:val="24"/>
                <w:szCs w:val="24"/>
                <w:lang w:val="pt-BR"/>
              </w:rPr>
              <w:t>ծրագրային</w:t>
            </w:r>
            <w:proofErr w:type="spellEnd"/>
            <w:r>
              <w:rPr>
                <w:rFonts w:ascii="GHEA Grapalat" w:hAnsi="GHEA Grapalat"/>
                <w:sz w:val="24"/>
                <w:szCs w:val="24"/>
                <w:lang w:val="pt-BR"/>
              </w:rPr>
              <w:t xml:space="preserve"> </w:t>
            </w:r>
            <w:proofErr w:type="spellStart"/>
            <w:r>
              <w:rPr>
                <w:rFonts w:ascii="GHEA Grapalat" w:hAnsi="GHEA Grapalat"/>
                <w:sz w:val="24"/>
                <w:szCs w:val="24"/>
                <w:lang w:val="pt-BR"/>
              </w:rPr>
              <w:t>բյուջետավորման</w:t>
            </w:r>
            <w:proofErr w:type="spellEnd"/>
            <w:r>
              <w:rPr>
                <w:rFonts w:ascii="GHEA Grapalat" w:hAnsi="GHEA Grapalat"/>
                <w:sz w:val="24"/>
                <w:szCs w:val="24"/>
                <w:lang w:val="pt-BR"/>
              </w:rPr>
              <w:t xml:space="preserve"> </w:t>
            </w:r>
            <w:proofErr w:type="spellStart"/>
            <w:r>
              <w:rPr>
                <w:rFonts w:ascii="GHEA Grapalat" w:hAnsi="GHEA Grapalat"/>
                <w:sz w:val="24"/>
                <w:szCs w:val="24"/>
                <w:lang w:val="pt-BR"/>
              </w:rPr>
              <w:t>մեթոդական</w:t>
            </w:r>
            <w:proofErr w:type="spellEnd"/>
            <w:r>
              <w:rPr>
                <w:rFonts w:ascii="GHEA Grapalat" w:hAnsi="GHEA Grapalat"/>
                <w:sz w:val="24"/>
                <w:szCs w:val="24"/>
                <w:lang w:val="pt-BR"/>
              </w:rPr>
              <w:t xml:space="preserve"> </w:t>
            </w:r>
            <w:proofErr w:type="spellStart"/>
            <w:r>
              <w:rPr>
                <w:rFonts w:ascii="GHEA Grapalat" w:hAnsi="GHEA Grapalat"/>
                <w:sz w:val="24"/>
                <w:szCs w:val="24"/>
                <w:lang w:val="pt-BR"/>
              </w:rPr>
              <w:t>ուղեցույցների</w:t>
            </w:r>
            <w:proofErr w:type="spellEnd"/>
            <w:r>
              <w:rPr>
                <w:rFonts w:ascii="GHEA Grapalat" w:hAnsi="GHEA Grapalat"/>
                <w:sz w:val="24"/>
                <w:szCs w:val="24"/>
                <w:lang w:val="pt-BR"/>
              </w:rPr>
              <w:t xml:space="preserve"> </w:t>
            </w:r>
            <w:proofErr w:type="spellStart"/>
            <w:r>
              <w:rPr>
                <w:rFonts w:ascii="GHEA Grapalat" w:hAnsi="GHEA Grapalat"/>
                <w:sz w:val="24"/>
                <w:szCs w:val="24"/>
                <w:lang w:val="pt-BR"/>
              </w:rPr>
              <w:t>պահանջներին</w:t>
            </w:r>
            <w:proofErr w:type="spellEnd"/>
            <w:r>
              <w:rPr>
                <w:rFonts w:ascii="GHEA Grapalat" w:hAnsi="GHEA Grapalat"/>
                <w:sz w:val="24"/>
                <w:szCs w:val="24"/>
                <w:lang w:val="pt-BR"/>
              </w:rPr>
              <w:t xml:space="preserve"> </w:t>
            </w:r>
            <w:proofErr w:type="spellStart"/>
            <w:r>
              <w:rPr>
                <w:rFonts w:ascii="GHEA Grapalat" w:hAnsi="GHEA Grapalat"/>
                <w:sz w:val="24"/>
                <w:szCs w:val="24"/>
                <w:lang w:val="pt-BR"/>
              </w:rPr>
              <w:t>համապատասխան</w:t>
            </w:r>
            <w:proofErr w:type="spellEnd"/>
            <w:r>
              <w:rPr>
                <w:rFonts w:ascii="GHEA Grapalat" w:hAnsi="GHEA Grapalat"/>
                <w:sz w:val="24"/>
                <w:szCs w:val="24"/>
                <w:lang w:val="pt-BR"/>
              </w:rPr>
              <w:t>:</w:t>
            </w:r>
          </w:p>
          <w:p w:rsidR="004065A9" w:rsidRDefault="004065A9" w:rsidP="004065A9">
            <w:pPr>
              <w:pStyle w:val="ListParagraph"/>
              <w:numPr>
                <w:ilvl w:val="0"/>
                <w:numId w:val="3"/>
              </w:numPr>
              <w:tabs>
                <w:tab w:val="left" w:pos="851"/>
              </w:tabs>
              <w:spacing w:after="0" w:line="360" w:lineRule="auto"/>
              <w:ind w:left="240" w:right="165" w:firstLine="327"/>
              <w:jc w:val="both"/>
              <w:rPr>
                <w:rFonts w:ascii="GHEA Grapalat" w:hAnsi="GHEA Grapalat"/>
                <w:sz w:val="24"/>
                <w:szCs w:val="24"/>
                <w:lang w:val="pt-BR"/>
              </w:rPr>
            </w:pPr>
            <w:r>
              <w:rPr>
                <w:rFonts w:ascii="GHEA Grapalat" w:hAnsi="GHEA Grapalat"/>
                <w:sz w:val="24"/>
                <w:szCs w:val="24"/>
                <w:lang w:val="pt-BR"/>
              </w:rPr>
              <w:t xml:space="preserve"> Ն</w:t>
            </w:r>
            <w:r w:rsidRPr="00D85FED">
              <w:rPr>
                <w:rFonts w:ascii="GHEA Grapalat" w:hAnsi="GHEA Grapalat"/>
                <w:sz w:val="24"/>
                <w:szCs w:val="24"/>
                <w:lang w:val="pt-BR"/>
              </w:rPr>
              <w:t>ախագծի NN 2 և 6 հավելվածներում ճշգրտել «Առողջապահություն» բաժնի «02» դասի անվանումը՝</w:t>
            </w:r>
            <w:r>
              <w:rPr>
                <w:rFonts w:ascii="GHEA Grapalat" w:hAnsi="GHEA Grapalat"/>
                <w:sz w:val="24"/>
                <w:szCs w:val="24"/>
                <w:lang w:val="pt-BR"/>
              </w:rPr>
              <w:t xml:space="preserve"> </w:t>
            </w:r>
            <w:r w:rsidRPr="00D85FED">
              <w:rPr>
                <w:rFonts w:ascii="GHEA Grapalat" w:hAnsi="GHEA Grapalat"/>
                <w:sz w:val="24"/>
                <w:szCs w:val="24"/>
                <w:lang w:val="pt-BR"/>
              </w:rPr>
              <w:t>«Առողջապահության նախարարություն» բառերը փոխարինելով «Առողջապահություն (այլ դասերին չպատկանող)» բառերով:</w:t>
            </w:r>
          </w:p>
          <w:p w:rsidR="004065A9" w:rsidRDefault="004065A9" w:rsidP="004065A9">
            <w:pPr>
              <w:pStyle w:val="ListParagraph"/>
              <w:numPr>
                <w:ilvl w:val="0"/>
                <w:numId w:val="3"/>
              </w:numPr>
              <w:tabs>
                <w:tab w:val="left" w:pos="284"/>
                <w:tab w:val="left" w:pos="851"/>
              </w:tabs>
              <w:spacing w:after="0" w:line="360" w:lineRule="auto"/>
              <w:ind w:left="240" w:right="165" w:firstLine="327"/>
              <w:jc w:val="both"/>
              <w:rPr>
                <w:rFonts w:ascii="GHEA Grapalat" w:eastAsia="Times New Roman" w:hAnsi="GHEA Grapalat"/>
                <w:sz w:val="24"/>
                <w:szCs w:val="24"/>
                <w:lang w:val="hy-AM" w:eastAsia="ru-RU"/>
              </w:rPr>
            </w:pPr>
            <w:r w:rsidRPr="001C22FE">
              <w:rPr>
                <w:rFonts w:ascii="GHEA Grapalat" w:eastAsia="Times New Roman" w:hAnsi="GHEA Grapalat"/>
                <w:sz w:val="24"/>
                <w:szCs w:val="24"/>
                <w:lang w:val="hy-AM" w:eastAsia="ru-RU"/>
              </w:rPr>
              <w:t>կից ներկայացված հավելվածներում ներառված ցուցանիշները կլորացնել մինչև տասնորդական կարգը</w:t>
            </w:r>
            <w:r>
              <w:rPr>
                <w:rFonts w:ascii="GHEA Grapalat" w:eastAsia="Times New Roman" w:hAnsi="GHEA Grapalat"/>
                <w:sz w:val="24"/>
                <w:szCs w:val="24"/>
                <w:lang w:val="hy-AM" w:eastAsia="ru-RU"/>
              </w:rPr>
              <w:t>,</w:t>
            </w:r>
          </w:p>
          <w:p w:rsidR="004065A9" w:rsidRPr="001C22FE" w:rsidRDefault="004065A9" w:rsidP="004065A9">
            <w:pPr>
              <w:pStyle w:val="ListParagraph"/>
              <w:numPr>
                <w:ilvl w:val="0"/>
                <w:numId w:val="3"/>
              </w:numPr>
              <w:tabs>
                <w:tab w:val="left" w:pos="284"/>
                <w:tab w:val="left" w:pos="851"/>
              </w:tabs>
              <w:spacing w:after="0" w:line="360" w:lineRule="auto"/>
              <w:ind w:left="240" w:right="165" w:firstLine="327"/>
              <w:jc w:val="both"/>
              <w:rPr>
                <w:rFonts w:ascii="GHEA Grapalat" w:eastAsia="Times New Roman" w:hAnsi="GHEA Grapalat"/>
                <w:sz w:val="24"/>
                <w:szCs w:val="24"/>
                <w:lang w:val="hy-AM" w:eastAsia="ru-RU"/>
              </w:rPr>
            </w:pPr>
            <w:r>
              <w:rPr>
                <w:rFonts w:ascii="GHEA Grapalat" w:eastAsia="Times New Roman" w:hAnsi="GHEA Grapalat"/>
                <w:sz w:val="24"/>
                <w:szCs w:val="24"/>
                <w:lang w:val="hy-AM" w:eastAsia="ru-RU"/>
              </w:rPr>
              <w:t xml:space="preserve">ճշտել </w:t>
            </w:r>
            <w:r w:rsidRPr="00DC25BA">
              <w:rPr>
                <w:rFonts w:ascii="GHEA Grapalat" w:eastAsia="Times New Roman" w:hAnsi="GHEA Grapalat"/>
                <w:sz w:val="24"/>
                <w:szCs w:val="24"/>
                <w:lang w:val="hy-AM" w:eastAsia="ru-RU"/>
              </w:rPr>
              <w:t xml:space="preserve">N 2 </w:t>
            </w:r>
            <w:r>
              <w:rPr>
                <w:rFonts w:ascii="GHEA Grapalat" w:eastAsia="Times New Roman" w:hAnsi="GHEA Grapalat"/>
                <w:sz w:val="24"/>
                <w:szCs w:val="24"/>
                <w:lang w:val="hy-AM" w:eastAsia="ru-RU"/>
              </w:rPr>
              <w:t xml:space="preserve">և </w:t>
            </w:r>
            <w:r w:rsidRPr="00DC25BA">
              <w:rPr>
                <w:rFonts w:ascii="GHEA Grapalat" w:eastAsia="Times New Roman" w:hAnsi="GHEA Grapalat"/>
                <w:sz w:val="24"/>
                <w:szCs w:val="24"/>
                <w:lang w:val="hy-AM" w:eastAsia="ru-RU"/>
              </w:rPr>
              <w:t xml:space="preserve">N 6 </w:t>
            </w:r>
            <w:r>
              <w:rPr>
                <w:rFonts w:ascii="GHEA Grapalat" w:eastAsia="Times New Roman" w:hAnsi="GHEA Grapalat"/>
                <w:sz w:val="24"/>
                <w:szCs w:val="24"/>
                <w:lang w:val="hy-AM" w:eastAsia="ru-RU"/>
              </w:rPr>
              <w:t>հավելվածներում 07 բաժնի 06 խմբի 02 դասի անվանումը:</w:t>
            </w:r>
          </w:p>
          <w:p w:rsidR="004065A9" w:rsidRDefault="004065A9" w:rsidP="004065A9">
            <w:pPr>
              <w:spacing w:line="360" w:lineRule="auto"/>
              <w:ind w:left="240" w:right="165" w:firstLine="327"/>
              <w:jc w:val="both"/>
              <w:rPr>
                <w:lang w:val="hy-AM"/>
              </w:rPr>
            </w:pPr>
            <w:r w:rsidRPr="00A179F4">
              <w:rPr>
                <w:rFonts w:ascii="GHEA Grapalat" w:eastAsia="MS Mincho" w:hAnsi="GHEA Grapalat" w:cs="Sylfaen"/>
                <w:kern w:val="18"/>
                <w:lang w:val="es-ES"/>
              </w:rPr>
              <w:tab/>
            </w:r>
            <w:r w:rsidRPr="00A179F4">
              <w:rPr>
                <w:rFonts w:ascii="GHEA Grapalat" w:hAnsi="GHEA Grapalat"/>
                <w:lang w:val="hy-AM"/>
              </w:rPr>
              <w:t>Միաժամանակ տեղեկացնում ենք, որ արդեն իսկ շրջանառվող ՀՀ 2023 թվականի պետական բյուջեով նախատեսված ՀՀ կառավարության պահուստային ֆոնդից հատկացումներ նախատեսող ՀՀ կառավարության որոշման նախագծերի ընդունումը կհանգեցնի «ՀՀ 2023 թվականի պետական բյուջեի մասին» օրենքով նախատեսված «ՀՀ կառավարության պահուստային ֆոնդ» ծախսային ծրագրի ինն ամսվա և տարեկան ճշտված չափաքանակների գերազանցմանը:</w:t>
            </w:r>
          </w:p>
          <w:p w:rsidR="00A30FE1" w:rsidRPr="00C252A2" w:rsidRDefault="00A30FE1" w:rsidP="00C252A2">
            <w:pPr>
              <w:spacing w:line="360" w:lineRule="auto"/>
              <w:ind w:left="150" w:right="165" w:firstLine="417"/>
              <w:contextualSpacing/>
              <w:jc w:val="both"/>
              <w:rPr>
                <w:rFonts w:ascii="GHEA Grapalat" w:hAnsi="GHEA Grapalat" w:cs="GHEA Grapalat"/>
                <w:lang w:val="hy-AM"/>
              </w:rPr>
            </w:pPr>
          </w:p>
        </w:tc>
        <w:tc>
          <w:tcPr>
            <w:tcW w:w="4590" w:type="dxa"/>
            <w:tcBorders>
              <w:top w:val="outset" w:sz="6" w:space="0" w:color="auto"/>
              <w:left w:val="outset" w:sz="6" w:space="0" w:color="auto"/>
              <w:bottom w:val="outset" w:sz="6" w:space="0" w:color="auto"/>
              <w:right w:val="outset" w:sz="6" w:space="0" w:color="auto"/>
            </w:tcBorders>
            <w:shd w:val="clear" w:color="auto" w:fill="auto"/>
          </w:tcPr>
          <w:p w:rsidR="001E61F3" w:rsidRDefault="001E61F3" w:rsidP="00BB7751">
            <w:pPr>
              <w:spacing w:line="360" w:lineRule="auto"/>
              <w:ind w:left="165" w:right="165"/>
              <w:contextualSpacing/>
              <w:jc w:val="both"/>
              <w:rPr>
                <w:rFonts w:ascii="GHEA Grapalat" w:eastAsia="Calibri" w:hAnsi="GHEA Grapalat"/>
                <w:lang w:val="hy-AM"/>
              </w:rPr>
            </w:pPr>
          </w:p>
          <w:p w:rsidR="00184520" w:rsidRDefault="00184520" w:rsidP="00BB7751">
            <w:pPr>
              <w:spacing w:line="360" w:lineRule="auto"/>
              <w:ind w:left="165" w:right="165"/>
              <w:contextualSpacing/>
              <w:jc w:val="both"/>
              <w:rPr>
                <w:rFonts w:ascii="GHEA Grapalat" w:eastAsia="Calibri" w:hAnsi="GHEA Grapalat"/>
                <w:lang w:val="hy-AM"/>
              </w:rPr>
            </w:pPr>
            <w:bookmarkStart w:id="0" w:name="_GoBack"/>
            <w:bookmarkEnd w:id="0"/>
          </w:p>
          <w:p w:rsidR="00184520" w:rsidRDefault="00184520" w:rsidP="00BB7751">
            <w:pPr>
              <w:spacing w:line="360" w:lineRule="auto"/>
              <w:ind w:left="165" w:right="165"/>
              <w:contextualSpacing/>
              <w:jc w:val="both"/>
              <w:rPr>
                <w:rFonts w:ascii="GHEA Grapalat" w:eastAsia="Calibri" w:hAnsi="GHEA Grapalat"/>
                <w:lang w:val="hy-AM"/>
              </w:rPr>
            </w:pPr>
          </w:p>
          <w:p w:rsidR="00184520" w:rsidRDefault="00184520" w:rsidP="00BB7751">
            <w:pPr>
              <w:spacing w:line="360" w:lineRule="auto"/>
              <w:ind w:left="165" w:right="165"/>
              <w:contextualSpacing/>
              <w:jc w:val="both"/>
              <w:rPr>
                <w:rFonts w:ascii="GHEA Grapalat" w:eastAsia="Calibri" w:hAnsi="GHEA Grapalat"/>
                <w:lang w:val="hy-AM"/>
              </w:rPr>
            </w:pPr>
          </w:p>
          <w:p w:rsidR="00184520" w:rsidRDefault="00184520" w:rsidP="00BB7751">
            <w:pPr>
              <w:spacing w:line="360" w:lineRule="auto"/>
              <w:ind w:left="165" w:right="165"/>
              <w:contextualSpacing/>
              <w:jc w:val="both"/>
              <w:rPr>
                <w:rFonts w:ascii="GHEA Grapalat" w:eastAsia="Calibri" w:hAnsi="GHEA Grapalat"/>
                <w:lang w:val="hy-AM"/>
              </w:rPr>
            </w:pPr>
          </w:p>
          <w:p w:rsidR="00184520" w:rsidRDefault="00184520" w:rsidP="00BB7751">
            <w:pPr>
              <w:spacing w:line="360" w:lineRule="auto"/>
              <w:ind w:left="165" w:right="165"/>
              <w:contextualSpacing/>
              <w:jc w:val="both"/>
              <w:rPr>
                <w:rFonts w:ascii="GHEA Grapalat" w:eastAsia="Calibri" w:hAnsi="GHEA Grapalat"/>
                <w:lang w:val="hy-AM"/>
              </w:rPr>
            </w:pPr>
          </w:p>
          <w:p w:rsidR="00184520" w:rsidRDefault="00184520" w:rsidP="00BB7751">
            <w:pPr>
              <w:spacing w:line="360" w:lineRule="auto"/>
              <w:ind w:left="165" w:right="165"/>
              <w:contextualSpacing/>
              <w:jc w:val="both"/>
              <w:rPr>
                <w:rFonts w:ascii="GHEA Grapalat" w:eastAsia="Calibri" w:hAnsi="GHEA Grapalat"/>
                <w:lang w:val="hy-AM"/>
              </w:rPr>
            </w:pPr>
          </w:p>
          <w:p w:rsidR="00184520" w:rsidRDefault="00184520" w:rsidP="00BB7751">
            <w:pPr>
              <w:spacing w:line="360" w:lineRule="auto"/>
              <w:ind w:left="165" w:right="165"/>
              <w:contextualSpacing/>
              <w:jc w:val="both"/>
              <w:rPr>
                <w:rFonts w:ascii="GHEA Grapalat" w:eastAsia="Calibri" w:hAnsi="GHEA Grapalat"/>
                <w:lang w:val="hy-AM"/>
              </w:rPr>
            </w:pPr>
          </w:p>
          <w:p w:rsidR="00184520" w:rsidRDefault="00184520" w:rsidP="00BB7751">
            <w:pPr>
              <w:spacing w:line="360" w:lineRule="auto"/>
              <w:ind w:left="165" w:right="165"/>
              <w:contextualSpacing/>
              <w:jc w:val="both"/>
              <w:rPr>
                <w:rFonts w:ascii="GHEA Grapalat" w:eastAsia="Calibri" w:hAnsi="GHEA Grapalat"/>
                <w:lang w:val="hy-AM"/>
              </w:rPr>
            </w:pPr>
          </w:p>
          <w:p w:rsidR="00184520" w:rsidRDefault="00184520" w:rsidP="00BB7751">
            <w:pPr>
              <w:spacing w:line="360" w:lineRule="auto"/>
              <w:ind w:left="165" w:right="165"/>
              <w:contextualSpacing/>
              <w:jc w:val="both"/>
              <w:rPr>
                <w:rFonts w:ascii="GHEA Grapalat" w:eastAsia="Calibri" w:hAnsi="GHEA Grapalat"/>
                <w:lang w:val="hy-AM"/>
              </w:rPr>
            </w:pPr>
          </w:p>
          <w:p w:rsidR="00184520" w:rsidRDefault="00184520" w:rsidP="00BB7751">
            <w:pPr>
              <w:spacing w:line="360" w:lineRule="auto"/>
              <w:ind w:left="165" w:right="165"/>
              <w:contextualSpacing/>
              <w:jc w:val="both"/>
              <w:rPr>
                <w:rFonts w:ascii="GHEA Grapalat" w:eastAsia="Calibri" w:hAnsi="GHEA Grapalat"/>
                <w:lang w:val="hy-AM"/>
              </w:rPr>
            </w:pPr>
          </w:p>
          <w:p w:rsidR="00184520" w:rsidRDefault="00184520" w:rsidP="00BB7751">
            <w:pPr>
              <w:spacing w:line="360" w:lineRule="auto"/>
              <w:ind w:left="165" w:right="165"/>
              <w:contextualSpacing/>
              <w:jc w:val="both"/>
              <w:rPr>
                <w:rFonts w:ascii="GHEA Grapalat" w:eastAsia="Calibri" w:hAnsi="GHEA Grapalat"/>
                <w:lang w:val="hy-AM"/>
              </w:rPr>
            </w:pPr>
          </w:p>
          <w:p w:rsidR="00184520" w:rsidRDefault="00184520" w:rsidP="00BB7751">
            <w:pPr>
              <w:spacing w:line="360" w:lineRule="auto"/>
              <w:ind w:left="165" w:right="165"/>
              <w:contextualSpacing/>
              <w:jc w:val="both"/>
              <w:rPr>
                <w:rFonts w:ascii="GHEA Grapalat" w:eastAsia="Calibri" w:hAnsi="GHEA Grapalat"/>
                <w:lang w:val="hy-AM"/>
              </w:rPr>
            </w:pPr>
          </w:p>
          <w:p w:rsidR="00184520" w:rsidRDefault="00184520" w:rsidP="00BB7751">
            <w:pPr>
              <w:spacing w:line="360" w:lineRule="auto"/>
              <w:ind w:left="165" w:right="165"/>
              <w:contextualSpacing/>
              <w:jc w:val="both"/>
              <w:rPr>
                <w:rFonts w:ascii="GHEA Grapalat" w:eastAsia="Calibri" w:hAnsi="GHEA Grapalat"/>
                <w:lang w:val="hy-AM"/>
              </w:rPr>
            </w:pPr>
          </w:p>
          <w:p w:rsidR="00BB7751" w:rsidRPr="00BB7751" w:rsidRDefault="00BB7751" w:rsidP="00BB7751">
            <w:pPr>
              <w:spacing w:line="360" w:lineRule="auto"/>
              <w:ind w:left="165" w:right="165"/>
              <w:contextualSpacing/>
              <w:jc w:val="both"/>
              <w:rPr>
                <w:rFonts w:ascii="GHEA Grapalat" w:eastAsia="Calibri" w:hAnsi="GHEA Grapalat"/>
                <w:lang w:val="hy-AM"/>
              </w:rPr>
            </w:pPr>
            <w:r>
              <w:rPr>
                <w:rFonts w:ascii="GHEA Grapalat" w:eastAsia="Calibri" w:hAnsi="GHEA Grapalat"/>
                <w:lang w:val="hy-AM"/>
              </w:rPr>
              <w:t>Ընդունվել է, խմբագրվել է</w:t>
            </w:r>
            <w:r w:rsidR="001E61F3">
              <w:rPr>
                <w:rFonts w:ascii="GHEA Grapalat" w:eastAsia="Calibri" w:hAnsi="GHEA Grapalat"/>
                <w:lang w:val="hy-AM"/>
              </w:rPr>
              <w:t>:</w:t>
            </w:r>
          </w:p>
          <w:p w:rsidR="00184520" w:rsidRDefault="00BB7751" w:rsidP="00184520">
            <w:pPr>
              <w:spacing w:line="360" w:lineRule="auto"/>
              <w:ind w:left="165" w:right="165"/>
              <w:contextualSpacing/>
              <w:jc w:val="both"/>
              <w:rPr>
                <w:rFonts w:ascii="GHEA Grapalat" w:hAnsi="GHEA Grapalat"/>
                <w:lang w:val="hy-AM"/>
              </w:rPr>
            </w:pPr>
            <w:r>
              <w:rPr>
                <w:rFonts w:ascii="GHEA Grapalat" w:hAnsi="GHEA Grapalat"/>
                <w:lang w:val="hy-AM"/>
              </w:rPr>
              <w:t xml:space="preserve"> </w:t>
            </w:r>
          </w:p>
          <w:p w:rsidR="00184520" w:rsidRDefault="00184520" w:rsidP="00184520">
            <w:pPr>
              <w:spacing w:line="360" w:lineRule="auto"/>
              <w:ind w:left="165" w:right="165"/>
              <w:contextualSpacing/>
              <w:jc w:val="both"/>
              <w:rPr>
                <w:rFonts w:ascii="GHEA Grapalat" w:hAnsi="GHEA Grapalat"/>
                <w:lang w:val="hy-AM"/>
              </w:rPr>
            </w:pPr>
          </w:p>
          <w:p w:rsidR="00184520" w:rsidRDefault="00184520" w:rsidP="00184520">
            <w:pPr>
              <w:spacing w:line="360" w:lineRule="auto"/>
              <w:ind w:left="165" w:right="165"/>
              <w:contextualSpacing/>
              <w:jc w:val="both"/>
              <w:rPr>
                <w:rFonts w:ascii="GHEA Grapalat" w:hAnsi="GHEA Grapalat"/>
                <w:lang w:val="hy-AM"/>
              </w:rPr>
            </w:pPr>
          </w:p>
          <w:p w:rsidR="00184520" w:rsidRDefault="00184520" w:rsidP="00184520">
            <w:pPr>
              <w:spacing w:line="360" w:lineRule="auto"/>
              <w:ind w:left="165" w:right="165"/>
              <w:contextualSpacing/>
              <w:jc w:val="both"/>
              <w:rPr>
                <w:rFonts w:ascii="GHEA Grapalat" w:hAnsi="GHEA Grapalat"/>
                <w:lang w:val="hy-AM"/>
              </w:rPr>
            </w:pPr>
          </w:p>
          <w:p w:rsidR="00184520" w:rsidRDefault="00184520" w:rsidP="00184520">
            <w:pPr>
              <w:spacing w:line="360" w:lineRule="auto"/>
              <w:ind w:left="165" w:right="165"/>
              <w:contextualSpacing/>
              <w:jc w:val="both"/>
              <w:rPr>
                <w:rFonts w:ascii="GHEA Grapalat" w:hAnsi="GHEA Grapalat"/>
                <w:lang w:val="hy-AM"/>
              </w:rPr>
            </w:pPr>
          </w:p>
          <w:p w:rsidR="00184520" w:rsidRDefault="00184520" w:rsidP="00184520">
            <w:pPr>
              <w:spacing w:line="360" w:lineRule="auto"/>
              <w:ind w:left="165" w:right="165"/>
              <w:contextualSpacing/>
              <w:jc w:val="both"/>
              <w:rPr>
                <w:rFonts w:ascii="GHEA Grapalat" w:hAnsi="GHEA Grapalat"/>
                <w:lang w:val="hy-AM"/>
              </w:rPr>
            </w:pPr>
          </w:p>
          <w:p w:rsidR="00184520" w:rsidRDefault="00184520" w:rsidP="00184520">
            <w:pPr>
              <w:spacing w:line="360" w:lineRule="auto"/>
              <w:ind w:left="165" w:right="165"/>
              <w:contextualSpacing/>
              <w:jc w:val="both"/>
              <w:rPr>
                <w:rFonts w:ascii="GHEA Grapalat" w:hAnsi="GHEA Grapalat"/>
                <w:lang w:val="hy-AM"/>
              </w:rPr>
            </w:pPr>
          </w:p>
          <w:p w:rsidR="00184520" w:rsidRDefault="00184520" w:rsidP="00184520">
            <w:pPr>
              <w:spacing w:line="360" w:lineRule="auto"/>
              <w:ind w:left="165" w:right="165"/>
              <w:contextualSpacing/>
              <w:jc w:val="both"/>
              <w:rPr>
                <w:rFonts w:ascii="GHEA Grapalat" w:hAnsi="GHEA Grapalat"/>
                <w:lang w:val="hy-AM"/>
              </w:rPr>
            </w:pPr>
          </w:p>
          <w:p w:rsidR="00184520" w:rsidRPr="00BB7751" w:rsidRDefault="00184520" w:rsidP="00184520">
            <w:pPr>
              <w:spacing w:line="360" w:lineRule="auto"/>
              <w:ind w:right="165"/>
              <w:contextualSpacing/>
              <w:jc w:val="both"/>
              <w:rPr>
                <w:rFonts w:ascii="GHEA Grapalat" w:eastAsia="Calibri" w:hAnsi="GHEA Grapalat"/>
                <w:lang w:val="hy-AM"/>
              </w:rPr>
            </w:pPr>
            <w:r>
              <w:rPr>
                <w:rFonts w:ascii="GHEA Grapalat" w:hAnsi="GHEA Grapalat"/>
                <w:lang w:val="hy-AM"/>
              </w:rPr>
              <w:t xml:space="preserve"> </w:t>
            </w:r>
            <w:r>
              <w:rPr>
                <w:rFonts w:ascii="GHEA Grapalat" w:eastAsia="Calibri" w:hAnsi="GHEA Grapalat"/>
                <w:lang w:val="hy-AM"/>
              </w:rPr>
              <w:t>Ընդունվել է, խմբագրվել է:</w:t>
            </w:r>
          </w:p>
          <w:p w:rsidR="00184520" w:rsidRDefault="00184520" w:rsidP="00184520">
            <w:pPr>
              <w:spacing w:line="360" w:lineRule="auto"/>
              <w:ind w:left="165" w:right="165"/>
              <w:contextualSpacing/>
              <w:jc w:val="both"/>
              <w:rPr>
                <w:rFonts w:ascii="GHEA Grapalat" w:eastAsia="Calibri" w:hAnsi="GHEA Grapalat"/>
                <w:lang w:val="hy-AM"/>
              </w:rPr>
            </w:pPr>
          </w:p>
          <w:p w:rsidR="00184520" w:rsidRDefault="00184520" w:rsidP="00184520">
            <w:pPr>
              <w:spacing w:line="360" w:lineRule="auto"/>
              <w:ind w:left="165" w:right="165"/>
              <w:contextualSpacing/>
              <w:jc w:val="both"/>
              <w:rPr>
                <w:rFonts w:ascii="GHEA Grapalat" w:eastAsia="Calibri" w:hAnsi="GHEA Grapalat"/>
                <w:lang w:val="hy-AM"/>
              </w:rPr>
            </w:pPr>
          </w:p>
          <w:p w:rsidR="00184520" w:rsidRDefault="00184520" w:rsidP="00184520">
            <w:pPr>
              <w:spacing w:line="360" w:lineRule="auto"/>
              <w:ind w:left="165" w:right="165"/>
              <w:contextualSpacing/>
              <w:jc w:val="both"/>
              <w:rPr>
                <w:rFonts w:ascii="GHEA Grapalat" w:eastAsia="Calibri" w:hAnsi="GHEA Grapalat"/>
                <w:lang w:val="hy-AM"/>
              </w:rPr>
            </w:pPr>
          </w:p>
          <w:p w:rsidR="00184520" w:rsidRDefault="00184520" w:rsidP="00184520">
            <w:pPr>
              <w:spacing w:line="360" w:lineRule="auto"/>
              <w:ind w:left="165" w:right="165"/>
              <w:contextualSpacing/>
              <w:jc w:val="both"/>
              <w:rPr>
                <w:rFonts w:ascii="GHEA Grapalat" w:eastAsia="Calibri" w:hAnsi="GHEA Grapalat"/>
                <w:lang w:val="hy-AM"/>
              </w:rPr>
            </w:pPr>
          </w:p>
          <w:p w:rsidR="00184520" w:rsidRDefault="00184520" w:rsidP="00184520">
            <w:pPr>
              <w:spacing w:line="360" w:lineRule="auto"/>
              <w:ind w:left="165" w:right="165"/>
              <w:contextualSpacing/>
              <w:jc w:val="both"/>
              <w:rPr>
                <w:rFonts w:ascii="GHEA Grapalat" w:eastAsia="Calibri" w:hAnsi="GHEA Grapalat"/>
                <w:lang w:val="hy-AM"/>
              </w:rPr>
            </w:pPr>
          </w:p>
          <w:p w:rsidR="00184520" w:rsidRDefault="00184520" w:rsidP="00184520">
            <w:pPr>
              <w:spacing w:line="360" w:lineRule="auto"/>
              <w:ind w:left="165" w:right="165"/>
              <w:contextualSpacing/>
              <w:jc w:val="both"/>
              <w:rPr>
                <w:rFonts w:ascii="GHEA Grapalat" w:eastAsia="Calibri" w:hAnsi="GHEA Grapalat"/>
                <w:lang w:val="hy-AM"/>
              </w:rPr>
            </w:pPr>
          </w:p>
          <w:p w:rsidR="00184520" w:rsidRDefault="00184520" w:rsidP="00184520">
            <w:pPr>
              <w:spacing w:line="360" w:lineRule="auto"/>
              <w:ind w:left="165" w:right="165"/>
              <w:contextualSpacing/>
              <w:jc w:val="both"/>
              <w:rPr>
                <w:rFonts w:ascii="GHEA Grapalat" w:eastAsia="Calibri" w:hAnsi="GHEA Grapalat"/>
                <w:lang w:val="hy-AM"/>
              </w:rPr>
            </w:pPr>
          </w:p>
          <w:p w:rsidR="00184520" w:rsidRDefault="00184520" w:rsidP="00184520">
            <w:pPr>
              <w:spacing w:line="360" w:lineRule="auto"/>
              <w:ind w:left="165" w:right="165"/>
              <w:contextualSpacing/>
              <w:jc w:val="both"/>
              <w:rPr>
                <w:rFonts w:ascii="GHEA Grapalat" w:eastAsia="Calibri" w:hAnsi="GHEA Grapalat"/>
                <w:lang w:val="hy-AM"/>
              </w:rPr>
            </w:pPr>
          </w:p>
          <w:p w:rsidR="00184520" w:rsidRDefault="00184520" w:rsidP="00184520">
            <w:pPr>
              <w:spacing w:line="360" w:lineRule="auto"/>
              <w:ind w:left="165" w:right="165"/>
              <w:contextualSpacing/>
              <w:jc w:val="both"/>
              <w:rPr>
                <w:rFonts w:ascii="GHEA Grapalat" w:eastAsia="Calibri" w:hAnsi="GHEA Grapalat"/>
                <w:lang w:val="hy-AM"/>
              </w:rPr>
            </w:pPr>
          </w:p>
          <w:p w:rsidR="00184520" w:rsidRDefault="00184520" w:rsidP="00184520">
            <w:pPr>
              <w:spacing w:line="360" w:lineRule="auto"/>
              <w:ind w:left="165" w:right="165"/>
              <w:contextualSpacing/>
              <w:jc w:val="both"/>
              <w:rPr>
                <w:rFonts w:ascii="GHEA Grapalat" w:eastAsia="Calibri" w:hAnsi="GHEA Grapalat"/>
                <w:lang w:val="hy-AM"/>
              </w:rPr>
            </w:pPr>
          </w:p>
          <w:p w:rsidR="00184520" w:rsidRDefault="00184520" w:rsidP="00184520">
            <w:pPr>
              <w:spacing w:line="360" w:lineRule="auto"/>
              <w:ind w:left="165" w:right="165"/>
              <w:contextualSpacing/>
              <w:jc w:val="both"/>
              <w:rPr>
                <w:rFonts w:ascii="GHEA Grapalat" w:eastAsia="Calibri" w:hAnsi="GHEA Grapalat"/>
                <w:lang w:val="hy-AM"/>
              </w:rPr>
            </w:pPr>
          </w:p>
          <w:p w:rsidR="00184520" w:rsidRPr="00BB7751" w:rsidRDefault="00184520" w:rsidP="00184520">
            <w:pPr>
              <w:spacing w:line="360" w:lineRule="auto"/>
              <w:ind w:left="165" w:right="165"/>
              <w:contextualSpacing/>
              <w:jc w:val="both"/>
              <w:rPr>
                <w:rFonts w:ascii="GHEA Grapalat" w:eastAsia="Calibri" w:hAnsi="GHEA Grapalat"/>
                <w:lang w:val="hy-AM"/>
              </w:rPr>
            </w:pPr>
            <w:r>
              <w:rPr>
                <w:rFonts w:ascii="GHEA Grapalat" w:eastAsia="Calibri" w:hAnsi="GHEA Grapalat"/>
                <w:lang w:val="hy-AM"/>
              </w:rPr>
              <w:t>Ընդունվել է, խմբագրվել է:</w:t>
            </w:r>
          </w:p>
          <w:p w:rsidR="00184520" w:rsidRDefault="00184520" w:rsidP="00184520">
            <w:pPr>
              <w:spacing w:line="360" w:lineRule="auto"/>
              <w:ind w:left="165" w:right="165"/>
              <w:contextualSpacing/>
              <w:jc w:val="both"/>
              <w:rPr>
                <w:rFonts w:ascii="GHEA Grapalat" w:eastAsia="Calibri" w:hAnsi="GHEA Grapalat"/>
                <w:lang w:val="hy-AM"/>
              </w:rPr>
            </w:pPr>
          </w:p>
          <w:p w:rsidR="00184520" w:rsidRDefault="00184520" w:rsidP="00184520">
            <w:pPr>
              <w:spacing w:line="360" w:lineRule="auto"/>
              <w:ind w:left="165" w:right="165"/>
              <w:contextualSpacing/>
              <w:jc w:val="both"/>
              <w:rPr>
                <w:rFonts w:ascii="GHEA Grapalat" w:eastAsia="Calibri" w:hAnsi="GHEA Grapalat"/>
                <w:lang w:val="hy-AM"/>
              </w:rPr>
            </w:pPr>
          </w:p>
          <w:p w:rsidR="00184520" w:rsidRDefault="00184520" w:rsidP="00184520">
            <w:pPr>
              <w:spacing w:line="360" w:lineRule="auto"/>
              <w:ind w:left="165" w:right="165"/>
              <w:contextualSpacing/>
              <w:jc w:val="both"/>
              <w:rPr>
                <w:rFonts w:ascii="GHEA Grapalat" w:eastAsia="Calibri" w:hAnsi="GHEA Grapalat"/>
                <w:lang w:val="hy-AM"/>
              </w:rPr>
            </w:pPr>
          </w:p>
          <w:p w:rsidR="00184520" w:rsidRDefault="00184520" w:rsidP="00184520">
            <w:pPr>
              <w:spacing w:line="360" w:lineRule="auto"/>
              <w:ind w:left="165" w:right="165"/>
              <w:contextualSpacing/>
              <w:jc w:val="both"/>
              <w:rPr>
                <w:rFonts w:ascii="GHEA Grapalat" w:eastAsia="Calibri" w:hAnsi="GHEA Grapalat"/>
                <w:lang w:val="hy-AM"/>
              </w:rPr>
            </w:pPr>
          </w:p>
          <w:p w:rsidR="00184520" w:rsidRDefault="00184520" w:rsidP="00184520">
            <w:pPr>
              <w:spacing w:line="360" w:lineRule="auto"/>
              <w:ind w:left="165" w:right="165"/>
              <w:contextualSpacing/>
              <w:jc w:val="both"/>
              <w:rPr>
                <w:rFonts w:ascii="GHEA Grapalat" w:eastAsia="Calibri" w:hAnsi="GHEA Grapalat"/>
                <w:lang w:val="hy-AM"/>
              </w:rPr>
            </w:pPr>
          </w:p>
          <w:p w:rsidR="00184520" w:rsidRPr="00BB7751" w:rsidRDefault="00184520" w:rsidP="00184520">
            <w:pPr>
              <w:spacing w:line="360" w:lineRule="auto"/>
              <w:ind w:left="165" w:right="165"/>
              <w:contextualSpacing/>
              <w:jc w:val="both"/>
              <w:rPr>
                <w:rFonts w:ascii="GHEA Grapalat" w:eastAsia="Calibri" w:hAnsi="GHEA Grapalat"/>
                <w:lang w:val="hy-AM"/>
              </w:rPr>
            </w:pPr>
            <w:r>
              <w:rPr>
                <w:rFonts w:ascii="GHEA Grapalat" w:eastAsia="Calibri" w:hAnsi="GHEA Grapalat"/>
                <w:lang w:val="hy-AM"/>
              </w:rPr>
              <w:t>Ընդունվել է, խմբագրվել է:</w:t>
            </w:r>
          </w:p>
          <w:p w:rsidR="00184520" w:rsidRDefault="00184520" w:rsidP="00184520">
            <w:pPr>
              <w:spacing w:line="360" w:lineRule="auto"/>
              <w:ind w:left="165" w:right="165"/>
              <w:contextualSpacing/>
              <w:jc w:val="both"/>
              <w:rPr>
                <w:rFonts w:ascii="GHEA Grapalat" w:eastAsia="Calibri" w:hAnsi="GHEA Grapalat"/>
                <w:lang w:val="hy-AM"/>
              </w:rPr>
            </w:pPr>
          </w:p>
          <w:p w:rsidR="00184520" w:rsidRDefault="00184520" w:rsidP="00184520">
            <w:pPr>
              <w:spacing w:line="360" w:lineRule="auto"/>
              <w:ind w:left="165" w:right="165"/>
              <w:contextualSpacing/>
              <w:jc w:val="both"/>
              <w:rPr>
                <w:rFonts w:ascii="GHEA Grapalat" w:eastAsia="Calibri" w:hAnsi="GHEA Grapalat"/>
                <w:lang w:val="hy-AM"/>
              </w:rPr>
            </w:pPr>
          </w:p>
          <w:p w:rsidR="00184520" w:rsidRPr="00BB7751" w:rsidRDefault="00184520" w:rsidP="00184520">
            <w:pPr>
              <w:spacing w:line="360" w:lineRule="auto"/>
              <w:ind w:left="165" w:right="165"/>
              <w:contextualSpacing/>
              <w:jc w:val="both"/>
              <w:rPr>
                <w:rFonts w:ascii="GHEA Grapalat" w:eastAsia="Calibri" w:hAnsi="GHEA Grapalat"/>
                <w:lang w:val="hy-AM"/>
              </w:rPr>
            </w:pPr>
            <w:r>
              <w:rPr>
                <w:rFonts w:ascii="GHEA Grapalat" w:eastAsia="Calibri" w:hAnsi="GHEA Grapalat"/>
                <w:lang w:val="hy-AM"/>
              </w:rPr>
              <w:t>Ընդունվել է, խմբագրվել է:</w:t>
            </w:r>
          </w:p>
          <w:p w:rsidR="007F5433" w:rsidRPr="00B55631" w:rsidRDefault="007F5433" w:rsidP="001E61F3">
            <w:pPr>
              <w:spacing w:line="276" w:lineRule="auto"/>
              <w:ind w:left="165" w:right="165" w:hanging="165"/>
              <w:jc w:val="both"/>
              <w:rPr>
                <w:rFonts w:ascii="GHEA Grapalat" w:eastAsia="Calibri" w:hAnsi="GHEA Grapalat"/>
                <w:lang w:val="hy-AM"/>
              </w:rPr>
            </w:pPr>
          </w:p>
        </w:tc>
      </w:tr>
    </w:tbl>
    <w:p w:rsidR="00BD18E3" w:rsidRPr="00B64DE6" w:rsidRDefault="00BD18E3">
      <w:pPr>
        <w:rPr>
          <w:rFonts w:ascii="GHEA Grapalat" w:hAnsi="GHEA Grapalat"/>
          <w:lang w:val="hy-AM"/>
        </w:rPr>
      </w:pPr>
    </w:p>
    <w:sectPr w:rsidR="00BD18E3" w:rsidRPr="00B64DE6" w:rsidSect="00BE5B34">
      <w:pgSz w:w="11907" w:h="16840" w:code="9"/>
      <w:pgMar w:top="450" w:right="562" w:bottom="10" w:left="1080" w:header="720" w:footer="720" w:gutter="0"/>
      <w:cols w:space="720"/>
      <w:titlePg/>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Sylfaen">
    <w:panose1 w:val="010A0502050306030303"/>
    <w:charset w:val="00"/>
    <w:family w:val="roman"/>
    <w:pitch w:val="variable"/>
    <w:sig w:usb0="04000687" w:usb1="00000000" w:usb2="00000000" w:usb3="00000000" w:csb0="0000009F" w:csb1="00000000"/>
  </w:font>
  <w:font w:name="Calibri">
    <w:panose1 w:val="020F0502020204030204"/>
    <w:charset w:val="00"/>
    <w:family w:val="swiss"/>
    <w:pitch w:val="variable"/>
    <w:sig w:usb0="E0002A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Armenian">
    <w:panose1 w:val="020B0604020202020204"/>
    <w:charset w:val="00"/>
    <w:family w:val="swiss"/>
    <w:pitch w:val="variable"/>
    <w:sig w:usb0="00000003" w:usb1="00000000" w:usb2="00000000" w:usb3="00000000" w:csb0="00000001" w:csb1="00000000"/>
  </w:font>
  <w:font w:name="GHEA Grapalat">
    <w:panose1 w:val="02000506050000020003"/>
    <w:charset w:val="00"/>
    <w:family w:val="modern"/>
    <w:notTrueType/>
    <w:pitch w:val="variable"/>
    <w:sig w:usb0="A00006AF" w:usb1="5000204B" w:usb2="00000000" w:usb3="00000000" w:csb0="0000009F" w:csb1="00000000"/>
  </w:font>
  <w:font w:name="MS Mincho">
    <w:altName w:val="ＭＳ 明朝"/>
    <w:panose1 w:val="02020609040205080304"/>
    <w:charset w:val="80"/>
    <w:family w:val="modern"/>
    <w:pitch w:val="fixed"/>
    <w:sig w:usb0="E00002FF" w:usb1="6AC7FDFB" w:usb2="08000012" w:usb3="00000000" w:csb0="0002009F"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5464725"/>
    <w:multiLevelType w:val="hybridMultilevel"/>
    <w:tmpl w:val="BD307014"/>
    <w:lvl w:ilvl="0" w:tplc="0E063D8E">
      <w:start w:val="1"/>
      <w:numFmt w:val="decimal"/>
      <w:lvlText w:val="%1."/>
      <w:lvlJc w:val="left"/>
      <w:pPr>
        <w:ind w:left="927" w:hanging="360"/>
      </w:pPr>
      <w:rPr>
        <w:rFonts w:cs="Sylfaen"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1" w15:restartNumberingAfterBreak="0">
    <w:nsid w:val="50516B8A"/>
    <w:multiLevelType w:val="hybridMultilevel"/>
    <w:tmpl w:val="C908BDEE"/>
    <w:lvl w:ilvl="0" w:tplc="41942304">
      <w:start w:val="1"/>
      <w:numFmt w:val="decimal"/>
      <w:lvlText w:val="%1."/>
      <w:lvlJc w:val="left"/>
      <w:pPr>
        <w:ind w:left="927" w:hanging="360"/>
      </w:pPr>
      <w:rPr>
        <w:rFonts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2" w15:restartNumberingAfterBreak="0">
    <w:nsid w:val="6E660696"/>
    <w:multiLevelType w:val="hybridMultilevel"/>
    <w:tmpl w:val="7E3E70C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2"/>
  </w:num>
  <w:num w:numId="2">
    <w:abstractNumId w:val="0"/>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hideSpellingErrors/>
  <w:hideGrammaticalErrors/>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B4B0C"/>
    <w:rsid w:val="0000298A"/>
    <w:rsid w:val="0001360A"/>
    <w:rsid w:val="00013F3B"/>
    <w:rsid w:val="00024539"/>
    <w:rsid w:val="00033228"/>
    <w:rsid w:val="000373F6"/>
    <w:rsid w:val="000379CA"/>
    <w:rsid w:val="00091C7B"/>
    <w:rsid w:val="000E123A"/>
    <w:rsid w:val="000F761C"/>
    <w:rsid w:val="001127B3"/>
    <w:rsid w:val="0014642B"/>
    <w:rsid w:val="0016263B"/>
    <w:rsid w:val="00180000"/>
    <w:rsid w:val="00184520"/>
    <w:rsid w:val="001D3D76"/>
    <w:rsid w:val="001E1AEB"/>
    <w:rsid w:val="001E61F3"/>
    <w:rsid w:val="001E799A"/>
    <w:rsid w:val="001F0DE1"/>
    <w:rsid w:val="002C74DF"/>
    <w:rsid w:val="002E175D"/>
    <w:rsid w:val="002F4EAE"/>
    <w:rsid w:val="00300156"/>
    <w:rsid w:val="0035662B"/>
    <w:rsid w:val="00360A4B"/>
    <w:rsid w:val="0036593E"/>
    <w:rsid w:val="0038193C"/>
    <w:rsid w:val="003B51FD"/>
    <w:rsid w:val="003D1317"/>
    <w:rsid w:val="003E4772"/>
    <w:rsid w:val="003E5715"/>
    <w:rsid w:val="003F17DB"/>
    <w:rsid w:val="00400476"/>
    <w:rsid w:val="004065A9"/>
    <w:rsid w:val="00420FCD"/>
    <w:rsid w:val="00450097"/>
    <w:rsid w:val="004B4FD9"/>
    <w:rsid w:val="004B5E82"/>
    <w:rsid w:val="004E203E"/>
    <w:rsid w:val="0050306A"/>
    <w:rsid w:val="00542E10"/>
    <w:rsid w:val="005508F7"/>
    <w:rsid w:val="005E48C7"/>
    <w:rsid w:val="005E79DF"/>
    <w:rsid w:val="005E7D91"/>
    <w:rsid w:val="0067636A"/>
    <w:rsid w:val="00690AAD"/>
    <w:rsid w:val="006919C8"/>
    <w:rsid w:val="006C5D7C"/>
    <w:rsid w:val="00720430"/>
    <w:rsid w:val="00737D42"/>
    <w:rsid w:val="00753195"/>
    <w:rsid w:val="00770AC4"/>
    <w:rsid w:val="007A7BB8"/>
    <w:rsid w:val="007C1126"/>
    <w:rsid w:val="007E3793"/>
    <w:rsid w:val="007E3DD2"/>
    <w:rsid w:val="007F5433"/>
    <w:rsid w:val="00800A92"/>
    <w:rsid w:val="0080682F"/>
    <w:rsid w:val="008412E0"/>
    <w:rsid w:val="0086700E"/>
    <w:rsid w:val="00883BEF"/>
    <w:rsid w:val="008A04DF"/>
    <w:rsid w:val="008B4B0C"/>
    <w:rsid w:val="008B7471"/>
    <w:rsid w:val="008E779D"/>
    <w:rsid w:val="009110EA"/>
    <w:rsid w:val="00913768"/>
    <w:rsid w:val="00926AB2"/>
    <w:rsid w:val="00932EEE"/>
    <w:rsid w:val="00951295"/>
    <w:rsid w:val="00957155"/>
    <w:rsid w:val="00982F69"/>
    <w:rsid w:val="00985F63"/>
    <w:rsid w:val="009C3D40"/>
    <w:rsid w:val="009C746D"/>
    <w:rsid w:val="009E4D83"/>
    <w:rsid w:val="009E584F"/>
    <w:rsid w:val="00A27BAB"/>
    <w:rsid w:val="00A30FE1"/>
    <w:rsid w:val="00A31227"/>
    <w:rsid w:val="00A348AC"/>
    <w:rsid w:val="00A565CE"/>
    <w:rsid w:val="00AA6731"/>
    <w:rsid w:val="00AD0D95"/>
    <w:rsid w:val="00AD6B57"/>
    <w:rsid w:val="00AE7838"/>
    <w:rsid w:val="00B065B5"/>
    <w:rsid w:val="00B06D1D"/>
    <w:rsid w:val="00B17C72"/>
    <w:rsid w:val="00B2007A"/>
    <w:rsid w:val="00B26E43"/>
    <w:rsid w:val="00B55631"/>
    <w:rsid w:val="00B64DE6"/>
    <w:rsid w:val="00B6751A"/>
    <w:rsid w:val="00B776F7"/>
    <w:rsid w:val="00B94E9D"/>
    <w:rsid w:val="00BA4697"/>
    <w:rsid w:val="00BB7751"/>
    <w:rsid w:val="00BC3EBD"/>
    <w:rsid w:val="00BD18E3"/>
    <w:rsid w:val="00BE5B34"/>
    <w:rsid w:val="00C113D6"/>
    <w:rsid w:val="00C252A2"/>
    <w:rsid w:val="00C44478"/>
    <w:rsid w:val="00C4560D"/>
    <w:rsid w:val="00C53B0C"/>
    <w:rsid w:val="00C6111A"/>
    <w:rsid w:val="00CB0F42"/>
    <w:rsid w:val="00CB5C69"/>
    <w:rsid w:val="00CE199F"/>
    <w:rsid w:val="00CE6B4F"/>
    <w:rsid w:val="00D03607"/>
    <w:rsid w:val="00D05571"/>
    <w:rsid w:val="00D06385"/>
    <w:rsid w:val="00D13A9C"/>
    <w:rsid w:val="00D21506"/>
    <w:rsid w:val="00D23DB7"/>
    <w:rsid w:val="00D37EFE"/>
    <w:rsid w:val="00D4467A"/>
    <w:rsid w:val="00D71D93"/>
    <w:rsid w:val="00D80CEB"/>
    <w:rsid w:val="00D83F27"/>
    <w:rsid w:val="00DA05A4"/>
    <w:rsid w:val="00DB0978"/>
    <w:rsid w:val="00E01D18"/>
    <w:rsid w:val="00E1195D"/>
    <w:rsid w:val="00E55782"/>
    <w:rsid w:val="00E63BE2"/>
    <w:rsid w:val="00E71C88"/>
    <w:rsid w:val="00E92588"/>
    <w:rsid w:val="00E96E99"/>
    <w:rsid w:val="00E97EA8"/>
    <w:rsid w:val="00F225A4"/>
    <w:rsid w:val="00F23680"/>
    <w:rsid w:val="00F45D64"/>
    <w:rsid w:val="00F76DF7"/>
    <w:rsid w:val="00F8600F"/>
    <w:rsid w:val="00FA1AF6"/>
    <w:rsid w:val="00FC025B"/>
    <w:rsid w:val="00FC17CC"/>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433E403"/>
  <w15:docId w15:val="{E5A2168A-3B80-4AED-8504-BF3C24AC50E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qFormat="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8B4B0C"/>
    <w:pPr>
      <w:spacing w:after="0" w:line="240" w:lineRule="auto"/>
    </w:pPr>
    <w:rPr>
      <w:rFonts w:ascii="Times New Roman" w:eastAsia="Times New Roman" w:hAnsi="Times New Roman" w:cs="Times New Roman"/>
      <w:sz w:val="24"/>
      <w:szCs w:val="24"/>
      <w:lang w:val="ru-RU" w:eastAsia="ru-R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NormalWebChar">
    <w:name w:val="Normal (Web) Char"/>
    <w:aliases w:val="webb Char,Обычный (веб) Знак Знак Char,Знак Знак Знак Знак Char,Знак Знак1 Char,Обычный (веб) Знак Знак Знак Char,Знак Знак Знак1 Знак Знак Знак Знак Знак Char,Знак1 Char,Знак Знак Char,Знак Char,Char Char Char Char1, webb Char"/>
    <w:link w:val="NormalWeb"/>
    <w:uiPriority w:val="99"/>
    <w:locked/>
    <w:rsid w:val="00D05571"/>
    <w:rPr>
      <w:rFonts w:ascii="Times New Roman" w:eastAsia="Times New Roman" w:hAnsi="Times New Roman" w:cs="Times New Roman"/>
      <w:sz w:val="24"/>
      <w:szCs w:val="24"/>
      <w:lang w:eastAsia="ru-RU"/>
    </w:rPr>
  </w:style>
  <w:style w:type="paragraph" w:styleId="NormalWeb">
    <w:name w:val="Normal (Web)"/>
    <w:aliases w:val="webb,Обычный (веб) Знак Знак,Знак Знак Знак Знак,Знак Знак1,Обычный (веб) Знак Знак Знак,Знак Знак Знак1 Знак Знак Знак Знак Знак,Знак1,Знак Знак,Знак,Char Char Char,Char Char Char Char,Char Char Char1, webb,Обычный (веб)"/>
    <w:basedOn w:val="Normal"/>
    <w:link w:val="NormalWebChar"/>
    <w:uiPriority w:val="99"/>
    <w:unhideWhenUsed/>
    <w:qFormat/>
    <w:rsid w:val="00D05571"/>
    <w:pPr>
      <w:spacing w:before="100" w:beforeAutospacing="1" w:after="100" w:afterAutospacing="1"/>
    </w:pPr>
    <w:rPr>
      <w:lang w:val="en-US"/>
    </w:rPr>
  </w:style>
  <w:style w:type="table" w:styleId="TableGrid">
    <w:name w:val="Table Grid"/>
    <w:basedOn w:val="TableNormal"/>
    <w:rsid w:val="00690AAD"/>
    <w:pPr>
      <w:spacing w:after="0" w:line="240" w:lineRule="auto"/>
    </w:pPr>
    <w:rPr>
      <w:rFonts w:ascii="Calibri" w:eastAsia="Calibri" w:hAnsi="Calibri"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aliases w:val="Akapit z listą BS,List Paragraph 1,List_Paragraph,Multilevel para_II,List Paragraph (numbered (a)),OBC Bullet,List Paragraph11,Normal numbered,Paragraphe de liste PBLH,Bullets,List Paragraph1,References,List Paragraph nowy,Liste 1,Dot pt"/>
    <w:basedOn w:val="Normal"/>
    <w:link w:val="ListParagraphChar"/>
    <w:uiPriority w:val="34"/>
    <w:qFormat/>
    <w:rsid w:val="00690AAD"/>
    <w:pPr>
      <w:spacing w:after="160" w:line="259" w:lineRule="auto"/>
      <w:ind w:left="720"/>
      <w:contextualSpacing/>
    </w:pPr>
    <w:rPr>
      <w:rFonts w:ascii="Calibri" w:eastAsia="Calibri" w:hAnsi="Calibri"/>
      <w:sz w:val="22"/>
      <w:szCs w:val="22"/>
      <w:lang w:val="en-US" w:eastAsia="en-US"/>
    </w:rPr>
  </w:style>
  <w:style w:type="character" w:customStyle="1" w:styleId="ListParagraphChar">
    <w:name w:val="List Paragraph Char"/>
    <w:aliases w:val="Akapit z listą BS Char,List Paragraph 1 Char,List_Paragraph Char,Multilevel para_II Char,List Paragraph (numbered (a)) Char,OBC Bullet Char,List Paragraph11 Char,Normal numbered Char,Paragraphe de liste PBLH Char,Bullets Char"/>
    <w:link w:val="ListParagraph"/>
    <w:uiPriority w:val="34"/>
    <w:qFormat/>
    <w:locked/>
    <w:rsid w:val="00690AAD"/>
    <w:rPr>
      <w:rFonts w:ascii="Calibri" w:eastAsia="Calibri" w:hAnsi="Calibri" w:cs="Times New Roman"/>
    </w:rPr>
  </w:style>
  <w:style w:type="character" w:styleId="Strong">
    <w:name w:val="Strong"/>
    <w:uiPriority w:val="22"/>
    <w:qFormat/>
    <w:rsid w:val="003E4772"/>
    <w:rPr>
      <w:b/>
      <w:bCs/>
    </w:rPr>
  </w:style>
  <w:style w:type="paragraph" w:styleId="BalloonText">
    <w:name w:val="Balloon Text"/>
    <w:basedOn w:val="Normal"/>
    <w:link w:val="BalloonTextChar"/>
    <w:uiPriority w:val="99"/>
    <w:semiHidden/>
    <w:unhideWhenUsed/>
    <w:qFormat/>
    <w:rsid w:val="00D71D93"/>
    <w:pPr>
      <w:suppressAutoHyphens/>
    </w:pPr>
    <w:rPr>
      <w:rFonts w:ascii="Segoe UI" w:eastAsia="Calibri" w:hAnsi="Segoe UI" w:cs="Segoe UI"/>
      <w:color w:val="00000A"/>
      <w:sz w:val="18"/>
      <w:szCs w:val="18"/>
      <w:lang w:val="en-US" w:eastAsia="en-US"/>
    </w:rPr>
  </w:style>
  <w:style w:type="character" w:customStyle="1" w:styleId="BalloonTextChar">
    <w:name w:val="Balloon Text Char"/>
    <w:basedOn w:val="DefaultParagraphFont"/>
    <w:link w:val="BalloonText"/>
    <w:uiPriority w:val="99"/>
    <w:semiHidden/>
    <w:rsid w:val="00D71D93"/>
    <w:rPr>
      <w:rFonts w:ascii="Segoe UI" w:eastAsia="Calibri" w:hAnsi="Segoe UI" w:cs="Segoe UI"/>
      <w:color w:val="00000A"/>
      <w:sz w:val="18"/>
      <w:szCs w:val="18"/>
    </w:rPr>
  </w:style>
  <w:style w:type="paragraph" w:styleId="BodyText">
    <w:name w:val="Body Text"/>
    <w:basedOn w:val="Normal"/>
    <w:link w:val="BodyTextChar"/>
    <w:semiHidden/>
    <w:unhideWhenUsed/>
    <w:rsid w:val="00D4467A"/>
    <w:pPr>
      <w:suppressAutoHyphens/>
      <w:spacing w:after="140" w:line="276" w:lineRule="auto"/>
    </w:pPr>
    <w:rPr>
      <w:rFonts w:ascii="Calibri" w:eastAsia="Calibri" w:hAnsi="Calibri" w:cstheme="minorBidi"/>
      <w:color w:val="00000A"/>
      <w:sz w:val="22"/>
      <w:szCs w:val="22"/>
      <w:lang w:val="en-US" w:eastAsia="en-US"/>
    </w:rPr>
  </w:style>
  <w:style w:type="character" w:customStyle="1" w:styleId="BodyTextChar">
    <w:name w:val="Body Text Char"/>
    <w:basedOn w:val="DefaultParagraphFont"/>
    <w:link w:val="BodyText"/>
    <w:semiHidden/>
    <w:rsid w:val="00D4467A"/>
    <w:rPr>
      <w:rFonts w:ascii="Calibri" w:eastAsia="Calibri" w:hAnsi="Calibri"/>
      <w:color w:val="00000A"/>
    </w:rPr>
  </w:style>
  <w:style w:type="character" w:customStyle="1" w:styleId="mechtexChar">
    <w:name w:val="mechtex Char"/>
    <w:link w:val="mechtex"/>
    <w:locked/>
    <w:rsid w:val="0035662B"/>
    <w:rPr>
      <w:rFonts w:ascii="Arial Armenian" w:eastAsia="Times New Roman" w:hAnsi="Arial Armenian" w:cs="Times New Roman"/>
      <w:lang w:eastAsia="ru-RU"/>
    </w:rPr>
  </w:style>
  <w:style w:type="paragraph" w:customStyle="1" w:styleId="mechtex">
    <w:name w:val="mechtex"/>
    <w:basedOn w:val="Normal"/>
    <w:link w:val="mechtexChar"/>
    <w:rsid w:val="0035662B"/>
    <w:pPr>
      <w:jc w:val="center"/>
    </w:pPr>
    <w:rPr>
      <w:rFonts w:ascii="Arial Armenian" w:hAnsi="Arial Armenian"/>
      <w:sz w:val="22"/>
      <w:szCs w:val="22"/>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4604796">
      <w:bodyDiv w:val="1"/>
      <w:marLeft w:val="0"/>
      <w:marRight w:val="0"/>
      <w:marTop w:val="0"/>
      <w:marBottom w:val="0"/>
      <w:divBdr>
        <w:top w:val="none" w:sz="0" w:space="0" w:color="auto"/>
        <w:left w:val="none" w:sz="0" w:space="0" w:color="auto"/>
        <w:bottom w:val="none" w:sz="0" w:space="0" w:color="auto"/>
        <w:right w:val="none" w:sz="0" w:space="0" w:color="auto"/>
      </w:divBdr>
    </w:div>
    <w:div w:id="717239800">
      <w:bodyDiv w:val="1"/>
      <w:marLeft w:val="0"/>
      <w:marRight w:val="0"/>
      <w:marTop w:val="0"/>
      <w:marBottom w:val="0"/>
      <w:divBdr>
        <w:top w:val="none" w:sz="0" w:space="0" w:color="auto"/>
        <w:left w:val="none" w:sz="0" w:space="0" w:color="auto"/>
        <w:bottom w:val="none" w:sz="0" w:space="0" w:color="auto"/>
        <w:right w:val="none" w:sz="0" w:space="0" w:color="auto"/>
      </w:divBdr>
    </w:div>
    <w:div w:id="757554493">
      <w:bodyDiv w:val="1"/>
      <w:marLeft w:val="0"/>
      <w:marRight w:val="0"/>
      <w:marTop w:val="0"/>
      <w:marBottom w:val="0"/>
      <w:divBdr>
        <w:top w:val="none" w:sz="0" w:space="0" w:color="auto"/>
        <w:left w:val="none" w:sz="0" w:space="0" w:color="auto"/>
        <w:bottom w:val="none" w:sz="0" w:space="0" w:color="auto"/>
        <w:right w:val="none" w:sz="0" w:space="0" w:color="auto"/>
      </w:divBdr>
      <w:divsChild>
        <w:div w:id="1862275671">
          <w:marLeft w:val="0"/>
          <w:marRight w:val="0"/>
          <w:marTop w:val="0"/>
          <w:marBottom w:val="0"/>
          <w:divBdr>
            <w:top w:val="none" w:sz="0" w:space="0" w:color="auto"/>
            <w:left w:val="none" w:sz="0" w:space="0" w:color="auto"/>
            <w:bottom w:val="none" w:sz="0" w:space="0" w:color="auto"/>
            <w:right w:val="none" w:sz="0" w:space="0" w:color="auto"/>
          </w:divBdr>
        </w:div>
        <w:div w:id="570120492">
          <w:marLeft w:val="0"/>
          <w:marRight w:val="0"/>
          <w:marTop w:val="0"/>
          <w:marBottom w:val="0"/>
          <w:divBdr>
            <w:top w:val="none" w:sz="0" w:space="0" w:color="auto"/>
            <w:left w:val="none" w:sz="0" w:space="0" w:color="auto"/>
            <w:bottom w:val="none" w:sz="0" w:space="0" w:color="auto"/>
            <w:right w:val="none" w:sz="0" w:space="0" w:color="auto"/>
          </w:divBdr>
        </w:div>
        <w:div w:id="521436104">
          <w:marLeft w:val="0"/>
          <w:marRight w:val="0"/>
          <w:marTop w:val="0"/>
          <w:marBottom w:val="0"/>
          <w:divBdr>
            <w:top w:val="none" w:sz="0" w:space="0" w:color="auto"/>
            <w:left w:val="none" w:sz="0" w:space="0" w:color="auto"/>
            <w:bottom w:val="none" w:sz="0" w:space="0" w:color="auto"/>
            <w:right w:val="none" w:sz="0" w:space="0" w:color="auto"/>
          </w:divBdr>
        </w:div>
        <w:div w:id="1180781869">
          <w:marLeft w:val="0"/>
          <w:marRight w:val="0"/>
          <w:marTop w:val="0"/>
          <w:marBottom w:val="0"/>
          <w:divBdr>
            <w:top w:val="none" w:sz="0" w:space="0" w:color="auto"/>
            <w:left w:val="none" w:sz="0" w:space="0" w:color="auto"/>
            <w:bottom w:val="none" w:sz="0" w:space="0" w:color="auto"/>
            <w:right w:val="none" w:sz="0" w:space="0" w:color="auto"/>
          </w:divBdr>
        </w:div>
        <w:div w:id="1239636205">
          <w:marLeft w:val="0"/>
          <w:marRight w:val="0"/>
          <w:marTop w:val="0"/>
          <w:marBottom w:val="0"/>
          <w:divBdr>
            <w:top w:val="none" w:sz="0" w:space="0" w:color="auto"/>
            <w:left w:val="none" w:sz="0" w:space="0" w:color="auto"/>
            <w:bottom w:val="none" w:sz="0" w:space="0" w:color="auto"/>
            <w:right w:val="none" w:sz="0" w:space="0" w:color="auto"/>
          </w:divBdr>
        </w:div>
      </w:divsChild>
    </w:div>
    <w:div w:id="887766706">
      <w:bodyDiv w:val="1"/>
      <w:marLeft w:val="0"/>
      <w:marRight w:val="0"/>
      <w:marTop w:val="0"/>
      <w:marBottom w:val="0"/>
      <w:divBdr>
        <w:top w:val="none" w:sz="0" w:space="0" w:color="auto"/>
        <w:left w:val="none" w:sz="0" w:space="0" w:color="auto"/>
        <w:bottom w:val="none" w:sz="0" w:space="0" w:color="auto"/>
        <w:right w:val="none" w:sz="0" w:space="0" w:color="auto"/>
      </w:divBdr>
    </w:div>
    <w:div w:id="1047073869">
      <w:bodyDiv w:val="1"/>
      <w:marLeft w:val="0"/>
      <w:marRight w:val="0"/>
      <w:marTop w:val="0"/>
      <w:marBottom w:val="0"/>
      <w:divBdr>
        <w:top w:val="none" w:sz="0" w:space="0" w:color="auto"/>
        <w:left w:val="none" w:sz="0" w:space="0" w:color="auto"/>
        <w:bottom w:val="none" w:sz="0" w:space="0" w:color="auto"/>
        <w:right w:val="none" w:sz="0" w:space="0" w:color="auto"/>
      </w:divBdr>
    </w:div>
    <w:div w:id="139777877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328</TotalTime>
  <Pages>2</Pages>
  <Words>390</Words>
  <Characters>2224</Characters>
  <Application>Microsoft Office Word</Application>
  <DocSecurity>0</DocSecurity>
  <Lines>18</Lines>
  <Paragraphs>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2609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Anna Hayrapetyan</dc:creator>
  <cp:keywords>https://mul2.gov.am/tasks/831993/oneclick/Ampopatert.docx?token=24b19cb52a35cc7dd5266ddcfee11b4d</cp:keywords>
  <cp:lastModifiedBy>Susanna Arzumanyan</cp:lastModifiedBy>
  <cp:revision>87</cp:revision>
  <dcterms:created xsi:type="dcterms:W3CDTF">2022-03-14T07:03:00Z</dcterms:created>
  <dcterms:modified xsi:type="dcterms:W3CDTF">2023-08-10T06:22:00Z</dcterms:modified>
</cp:coreProperties>
</file>