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50BB8" w14:textId="77777777" w:rsidR="00D91247" w:rsidRPr="001F7849" w:rsidRDefault="00BB72DE" w:rsidP="00AC3C52">
      <w:pPr>
        <w:spacing w:after="0" w:line="360" w:lineRule="auto"/>
        <w:jc w:val="center"/>
        <w:rPr>
          <w:rFonts w:ascii="GHEA Grapalat" w:hAnsi="GHEA Grapalat"/>
          <w:b/>
          <w:sz w:val="24"/>
          <w:szCs w:val="24"/>
          <w:lang w:val="hy-AM"/>
        </w:rPr>
      </w:pPr>
      <w:bookmarkStart w:id="0" w:name="_Hlk118469742"/>
      <w:r w:rsidRPr="001F7849">
        <w:rPr>
          <w:rFonts w:ascii="GHEA Grapalat" w:hAnsi="GHEA Grapalat"/>
          <w:b/>
          <w:sz w:val="24"/>
          <w:szCs w:val="24"/>
          <w:lang w:val="hy-AM"/>
        </w:rPr>
        <w:t>ԱՄՓՈՓԱԹԵՐԹ</w:t>
      </w:r>
    </w:p>
    <w:p w14:paraId="3DC8ABBE" w14:textId="409D1FAA" w:rsidR="008B5A9C" w:rsidRDefault="00123ED1" w:rsidP="001C1ADD">
      <w:pPr>
        <w:shd w:val="clear" w:color="auto" w:fill="FFFFFF"/>
        <w:spacing w:after="0" w:line="276" w:lineRule="auto"/>
        <w:jc w:val="center"/>
        <w:rPr>
          <w:rFonts w:ascii="GHEA Grapalat" w:hAnsi="GHEA Grapalat"/>
          <w:b/>
          <w:sz w:val="24"/>
          <w:szCs w:val="24"/>
          <w:lang w:val="hy-AM"/>
        </w:rPr>
      </w:pPr>
      <w:r w:rsidRPr="00123ED1">
        <w:rPr>
          <w:rFonts w:ascii="GHEA Grapalat" w:hAnsi="GHEA Grapalat"/>
          <w:b/>
          <w:sz w:val="24"/>
          <w:szCs w:val="24"/>
          <w:lang w:val="hy-AM"/>
        </w:rPr>
        <w:t>«ՀԱՅԱՍՏԱՆԻ ՀԱՆՐԱՊԵՏՈՒԹՅԱՆ ԿԱՌԱՎԱՐՈՒԹՅԱՆ 2021 ԹՎԱԿԱՆԻ ԴԵԿՏԵՄԲԵՐԻ 9-Ի N 1988-Ա ՈՐՈՇՄԱՆ ՄԵՋ ՓՈՓՈԽՈՒԹՅՈՒՆՆԵՐ և ԼՐԱՑՈՒՄՆԵՐ ԿԱՏԱՐԵԼՈՒ ՄԱՍԻՆ» ՀԱՅԱՍՏԱՆԻ ՀԱՆՐԱՊԵՏՈՒԹՅԱՆ ԿԱՌԱՎԱՐՈՒԹՅԱՆ ՈՐՈՇՄԱՆ ՆԱԽԱԳԾԻ ՎԵՐԱԲԵՐՅԱԼ</w:t>
      </w:r>
    </w:p>
    <w:p w14:paraId="3E240962" w14:textId="77777777" w:rsidR="00123ED1" w:rsidRPr="007D0A50" w:rsidRDefault="00123ED1" w:rsidP="001C1ADD">
      <w:pPr>
        <w:shd w:val="clear" w:color="auto" w:fill="FFFFFF"/>
        <w:spacing w:after="0" w:line="276" w:lineRule="auto"/>
        <w:jc w:val="center"/>
        <w:rPr>
          <w:rFonts w:ascii="GHEA Grapalat" w:hAnsi="GHEA Grapalat" w:cs="Sylfaen"/>
          <w:b/>
          <w:sz w:val="24"/>
          <w:szCs w:val="24"/>
          <w:lang w:val="hy-AM"/>
        </w:rPr>
      </w:pPr>
    </w:p>
    <w:tbl>
      <w:tblPr>
        <w:tblStyle w:val="TableGrid"/>
        <w:tblW w:w="15040" w:type="dxa"/>
        <w:tblLook w:val="04A0" w:firstRow="1" w:lastRow="0" w:firstColumn="1" w:lastColumn="0" w:noHBand="0" w:noVBand="1"/>
      </w:tblPr>
      <w:tblGrid>
        <w:gridCol w:w="7825"/>
        <w:gridCol w:w="3369"/>
        <w:gridCol w:w="3846"/>
      </w:tblGrid>
      <w:tr w:rsidR="007D0A50" w:rsidRPr="007D0A50" w14:paraId="4A16C692" w14:textId="77777777" w:rsidTr="0096346E">
        <w:trPr>
          <w:trHeight w:val="363"/>
        </w:trPr>
        <w:tc>
          <w:tcPr>
            <w:tcW w:w="11194" w:type="dxa"/>
            <w:gridSpan w:val="2"/>
            <w:vMerge w:val="restart"/>
            <w:shd w:val="clear" w:color="auto" w:fill="auto"/>
            <w:vAlign w:val="center"/>
          </w:tcPr>
          <w:p w14:paraId="3582C0A3" w14:textId="44FB0E66" w:rsidR="007D0A50" w:rsidRPr="007D0A50" w:rsidRDefault="007D0A50" w:rsidP="007D0A50">
            <w:pPr>
              <w:spacing w:line="276" w:lineRule="auto"/>
              <w:jc w:val="center"/>
              <w:rPr>
                <w:rFonts w:ascii="GHEA Grapalat" w:hAnsi="GHEA Grapalat"/>
                <w:b/>
                <w:bCs/>
                <w:color w:val="000000" w:themeColor="text1"/>
                <w:sz w:val="24"/>
                <w:szCs w:val="24"/>
                <w:lang w:val="hy-AM"/>
              </w:rPr>
            </w:pPr>
            <w:r w:rsidRPr="007D0A50">
              <w:rPr>
                <w:rFonts w:ascii="GHEA Grapalat" w:hAnsi="GHEA Grapalat"/>
                <w:b/>
                <w:bCs/>
                <w:color w:val="000000" w:themeColor="text1"/>
                <w:sz w:val="24"/>
                <w:szCs w:val="24"/>
                <w:lang w:val="fr-FR" w:eastAsia="ru-RU"/>
              </w:rPr>
              <w:t xml:space="preserve">1. ՀՀ </w:t>
            </w:r>
            <w:proofErr w:type="spellStart"/>
            <w:r w:rsidR="006C50BE" w:rsidRPr="00123ED1">
              <w:rPr>
                <w:rFonts w:ascii="GHEA Grapalat" w:hAnsi="GHEA Grapalat"/>
                <w:b/>
                <w:bCs/>
                <w:color w:val="000000" w:themeColor="text1"/>
                <w:sz w:val="24"/>
                <w:szCs w:val="24"/>
                <w:lang w:val="fr-FR" w:eastAsia="ru-RU"/>
              </w:rPr>
              <w:t>ֆինանսների</w:t>
            </w:r>
            <w:proofErr w:type="spellEnd"/>
            <w:r w:rsidR="006C50BE" w:rsidRPr="00123ED1">
              <w:rPr>
                <w:rFonts w:ascii="GHEA Grapalat" w:hAnsi="GHEA Grapalat"/>
                <w:b/>
                <w:bCs/>
                <w:color w:val="000000" w:themeColor="text1"/>
                <w:sz w:val="24"/>
                <w:szCs w:val="24"/>
                <w:lang w:val="fr-FR" w:eastAsia="ru-RU"/>
              </w:rPr>
              <w:t xml:space="preserve"> </w:t>
            </w:r>
            <w:proofErr w:type="spellStart"/>
            <w:r w:rsidR="006C50BE" w:rsidRPr="00123ED1">
              <w:rPr>
                <w:rFonts w:ascii="GHEA Grapalat" w:hAnsi="GHEA Grapalat"/>
                <w:b/>
                <w:bCs/>
                <w:color w:val="000000" w:themeColor="text1"/>
                <w:sz w:val="24"/>
                <w:szCs w:val="24"/>
                <w:lang w:val="fr-FR" w:eastAsia="ru-RU"/>
              </w:rPr>
              <w:t>նախարարություն</w:t>
            </w:r>
            <w:proofErr w:type="spellEnd"/>
          </w:p>
        </w:tc>
        <w:tc>
          <w:tcPr>
            <w:tcW w:w="3846" w:type="dxa"/>
            <w:shd w:val="clear" w:color="auto" w:fill="auto"/>
          </w:tcPr>
          <w:p w14:paraId="7424FD4F" w14:textId="45E3AA49" w:rsidR="007D0A50" w:rsidRPr="007D0A50" w:rsidRDefault="00123ED1" w:rsidP="007D0A50">
            <w:pPr>
              <w:tabs>
                <w:tab w:val="left" w:pos="1100"/>
              </w:tabs>
              <w:spacing w:line="276" w:lineRule="auto"/>
              <w:jc w:val="center"/>
              <w:rPr>
                <w:rFonts w:ascii="GHEA Grapalat" w:hAnsi="GHEA Grapalat"/>
                <w:color w:val="000000" w:themeColor="text1"/>
                <w:sz w:val="24"/>
                <w:szCs w:val="24"/>
                <w:highlight w:val="yellow"/>
                <w:lang w:val="hy-AM"/>
              </w:rPr>
            </w:pPr>
            <w:r>
              <w:rPr>
                <w:rFonts w:ascii="GHEA Grapalat" w:hAnsi="GHEA Grapalat"/>
                <w:b/>
                <w:bCs/>
                <w:color w:val="000000" w:themeColor="text1"/>
                <w:sz w:val="24"/>
                <w:szCs w:val="24"/>
                <w:lang w:val="fr-FR" w:eastAsia="ru-RU"/>
              </w:rPr>
              <w:t>10</w:t>
            </w:r>
            <w:r w:rsidR="007D0A50" w:rsidRPr="007D0A50">
              <w:rPr>
                <w:rFonts w:ascii="GHEA Grapalat" w:hAnsi="GHEA Grapalat"/>
                <w:b/>
                <w:bCs/>
                <w:color w:val="000000" w:themeColor="text1"/>
                <w:sz w:val="24"/>
                <w:szCs w:val="24"/>
                <w:lang w:val="fr-FR" w:eastAsia="ru-RU"/>
              </w:rPr>
              <w:t>.</w:t>
            </w:r>
            <w:r>
              <w:rPr>
                <w:rFonts w:ascii="GHEA Grapalat" w:hAnsi="GHEA Grapalat"/>
                <w:b/>
                <w:bCs/>
                <w:color w:val="000000" w:themeColor="text1"/>
                <w:sz w:val="24"/>
                <w:szCs w:val="24"/>
                <w:lang w:val="fr-FR" w:eastAsia="ru-RU"/>
              </w:rPr>
              <w:t>0</w:t>
            </w:r>
            <w:r w:rsidR="007D0A50" w:rsidRPr="007D0A50">
              <w:rPr>
                <w:rFonts w:ascii="GHEA Grapalat" w:hAnsi="GHEA Grapalat"/>
                <w:b/>
                <w:bCs/>
                <w:color w:val="000000" w:themeColor="text1"/>
                <w:sz w:val="24"/>
                <w:szCs w:val="24"/>
                <w:lang w:val="fr-FR" w:eastAsia="ru-RU"/>
              </w:rPr>
              <w:t>1.202</w:t>
            </w:r>
            <w:r>
              <w:rPr>
                <w:rFonts w:ascii="GHEA Grapalat" w:hAnsi="GHEA Grapalat"/>
                <w:b/>
                <w:bCs/>
                <w:color w:val="000000" w:themeColor="text1"/>
                <w:sz w:val="24"/>
                <w:szCs w:val="24"/>
                <w:lang w:val="fr-FR" w:eastAsia="ru-RU"/>
              </w:rPr>
              <w:t>3</w:t>
            </w:r>
            <w:r w:rsidR="007D0A50" w:rsidRPr="007D0A50">
              <w:rPr>
                <w:rFonts w:ascii="GHEA Grapalat" w:hAnsi="GHEA Grapalat"/>
                <w:b/>
                <w:bCs/>
                <w:color w:val="000000" w:themeColor="text1"/>
                <w:sz w:val="24"/>
                <w:szCs w:val="24"/>
                <w:lang w:val="fr-FR" w:eastAsia="ru-RU"/>
              </w:rPr>
              <w:t>թ.</w:t>
            </w:r>
          </w:p>
        </w:tc>
      </w:tr>
      <w:tr w:rsidR="007D0A50" w:rsidRPr="007D0A50" w14:paraId="33785529" w14:textId="77777777" w:rsidTr="0096346E">
        <w:trPr>
          <w:trHeight w:val="265"/>
        </w:trPr>
        <w:tc>
          <w:tcPr>
            <w:tcW w:w="11194" w:type="dxa"/>
            <w:gridSpan w:val="2"/>
            <w:vMerge/>
            <w:shd w:val="clear" w:color="auto" w:fill="auto"/>
          </w:tcPr>
          <w:p w14:paraId="66CCA714" w14:textId="77777777" w:rsidR="007D0A50" w:rsidRPr="007D0A50" w:rsidRDefault="007D0A50" w:rsidP="007D0A50">
            <w:pPr>
              <w:spacing w:line="276" w:lineRule="auto"/>
              <w:jc w:val="center"/>
              <w:rPr>
                <w:rFonts w:ascii="GHEA Grapalat" w:hAnsi="GHEA Grapalat"/>
                <w:color w:val="000000" w:themeColor="text1"/>
                <w:sz w:val="24"/>
                <w:szCs w:val="24"/>
                <w:highlight w:val="yellow"/>
                <w:lang w:val="hy-AM"/>
              </w:rPr>
            </w:pPr>
          </w:p>
        </w:tc>
        <w:tc>
          <w:tcPr>
            <w:tcW w:w="3846" w:type="dxa"/>
            <w:shd w:val="clear" w:color="auto" w:fill="auto"/>
          </w:tcPr>
          <w:p w14:paraId="54329483" w14:textId="448B2049" w:rsidR="007D0A50" w:rsidRPr="007D0A50" w:rsidRDefault="007D0A50" w:rsidP="007D0A50">
            <w:pPr>
              <w:tabs>
                <w:tab w:val="left" w:pos="1100"/>
              </w:tabs>
              <w:spacing w:line="276" w:lineRule="auto"/>
              <w:jc w:val="center"/>
              <w:rPr>
                <w:rFonts w:ascii="GHEA Grapalat" w:hAnsi="GHEA Grapalat"/>
                <w:color w:val="000000" w:themeColor="text1"/>
                <w:sz w:val="24"/>
                <w:szCs w:val="24"/>
                <w:highlight w:val="yellow"/>
                <w:lang w:val="hy-AM"/>
              </w:rPr>
            </w:pPr>
            <w:r w:rsidRPr="007D0A50">
              <w:rPr>
                <w:rFonts w:ascii="GHEA Grapalat" w:hAnsi="GHEA Grapalat"/>
                <w:b/>
                <w:bCs/>
                <w:color w:val="000000" w:themeColor="text1"/>
                <w:sz w:val="24"/>
                <w:szCs w:val="24"/>
                <w:lang w:val="fr-FR" w:eastAsia="ru-RU"/>
              </w:rPr>
              <w:t xml:space="preserve">N </w:t>
            </w:r>
            <w:r w:rsidR="00123ED1" w:rsidRPr="00123ED1">
              <w:rPr>
                <w:rFonts w:ascii="GHEA Grapalat" w:hAnsi="GHEA Grapalat"/>
                <w:b/>
                <w:bCs/>
                <w:color w:val="000000" w:themeColor="text1"/>
                <w:sz w:val="24"/>
                <w:szCs w:val="24"/>
                <w:lang w:val="fr-FR" w:eastAsia="ru-RU"/>
              </w:rPr>
              <w:t>01/11-1/235-2023</w:t>
            </w:r>
          </w:p>
        </w:tc>
      </w:tr>
      <w:tr w:rsidR="008D1909" w:rsidRPr="00536D74" w14:paraId="7531438C" w14:textId="77777777" w:rsidTr="00536D74">
        <w:trPr>
          <w:trHeight w:val="1790"/>
        </w:trPr>
        <w:tc>
          <w:tcPr>
            <w:tcW w:w="7825" w:type="dxa"/>
          </w:tcPr>
          <w:p w14:paraId="2A67CB21" w14:textId="7E4B30D5" w:rsidR="008D1909" w:rsidRPr="00536D74" w:rsidRDefault="00536D74" w:rsidP="00536D74">
            <w:pPr>
              <w:shd w:val="clear" w:color="auto" w:fill="FFFFFF"/>
              <w:spacing w:line="276" w:lineRule="auto"/>
              <w:ind w:left="32" w:right="165"/>
              <w:jc w:val="both"/>
              <w:rPr>
                <w:rFonts w:ascii="GHEA Grapalat" w:eastAsia="Calibri" w:hAnsi="GHEA Grapalat" w:cs="Calibri"/>
                <w:color w:val="00000A"/>
                <w:sz w:val="24"/>
                <w:szCs w:val="24"/>
                <w:highlight w:val="yellow"/>
                <w:lang w:val="hy-AM"/>
              </w:rPr>
            </w:pPr>
            <w:r w:rsidRPr="00536D74">
              <w:rPr>
                <w:rFonts w:ascii="GHEA Grapalat" w:eastAsia="Calibri" w:hAnsi="GHEA Grapalat" w:cs="Calibri"/>
                <w:color w:val="00000A"/>
                <w:sz w:val="24"/>
                <w:szCs w:val="24"/>
                <w:lang w:val="hy-AM"/>
              </w:rPr>
              <w:t xml:space="preserve"> Հայաստանի Հանրապետության կառավարության 2021 թվականի դեկտեմբերի 9-ի «ՀԱՅ-ԱԼՄԱՍՏ» փակ բաժնետիրական ընկերություն հիմնադրելու մասին» N 1988-Ա որոշման (այսուհետ՝ Որոշում) մեջ փոփոխություններ  և լրացումներ</w:t>
            </w:r>
            <w:r>
              <w:rPr>
                <w:rFonts w:ascii="GHEA Grapalat" w:eastAsia="Calibri" w:hAnsi="GHEA Grapalat" w:cs="Calibri"/>
                <w:color w:val="00000A"/>
                <w:sz w:val="24"/>
                <w:szCs w:val="24"/>
              </w:rPr>
              <w:t xml:space="preserve"> </w:t>
            </w:r>
            <w:r w:rsidRPr="00536D74">
              <w:rPr>
                <w:rFonts w:ascii="GHEA Grapalat" w:eastAsia="Calibri" w:hAnsi="GHEA Grapalat" w:cs="Calibri"/>
                <w:color w:val="00000A"/>
                <w:sz w:val="24"/>
                <w:szCs w:val="24"/>
                <w:lang w:val="hy-AM"/>
              </w:rPr>
              <w:t>կատարել</w:t>
            </w:r>
            <w:r>
              <w:rPr>
                <w:rFonts w:ascii="GHEA Grapalat" w:eastAsia="Calibri" w:hAnsi="GHEA Grapalat" w:cs="Calibri"/>
                <w:color w:val="00000A"/>
                <w:sz w:val="24"/>
                <w:szCs w:val="24"/>
                <w:lang w:val="hy-AM"/>
              </w:rPr>
              <w:t>ու մասին</w:t>
            </w:r>
            <w:r w:rsidRPr="00536D74">
              <w:rPr>
                <w:rFonts w:ascii="GHEA Grapalat" w:eastAsia="Calibri" w:hAnsi="GHEA Grapalat" w:cs="Calibri"/>
                <w:color w:val="00000A"/>
                <w:sz w:val="24"/>
                <w:szCs w:val="24"/>
                <w:lang w:val="hy-AM"/>
              </w:rPr>
              <w:t xml:space="preserve"> </w:t>
            </w:r>
          </w:p>
        </w:tc>
        <w:tc>
          <w:tcPr>
            <w:tcW w:w="7215" w:type="dxa"/>
            <w:gridSpan w:val="2"/>
          </w:tcPr>
          <w:p w14:paraId="6AE88488" w14:textId="259D45EE" w:rsidR="008D1909" w:rsidRPr="007D0A50" w:rsidRDefault="008D1909" w:rsidP="001C1ADD">
            <w:pPr>
              <w:spacing w:line="276" w:lineRule="auto"/>
              <w:jc w:val="both"/>
              <w:rPr>
                <w:rFonts w:ascii="GHEA Grapalat" w:hAnsi="GHEA Grapalat"/>
                <w:b/>
                <w:sz w:val="24"/>
                <w:szCs w:val="24"/>
                <w:highlight w:val="yellow"/>
                <w:lang w:val="hy-AM"/>
              </w:rPr>
            </w:pPr>
          </w:p>
        </w:tc>
      </w:tr>
      <w:tr w:rsidR="008D1909" w:rsidRPr="00800953" w14:paraId="0ACDF5B0" w14:textId="77777777" w:rsidTr="00536D74">
        <w:trPr>
          <w:trHeight w:val="2820"/>
        </w:trPr>
        <w:tc>
          <w:tcPr>
            <w:tcW w:w="7825" w:type="dxa"/>
          </w:tcPr>
          <w:p w14:paraId="1F9A8B68" w14:textId="77777777" w:rsidR="00123ED1" w:rsidRDefault="008D1909" w:rsidP="00536D74">
            <w:pPr>
              <w:ind w:right="165" w:firstLine="450"/>
              <w:jc w:val="both"/>
              <w:rPr>
                <w:rFonts w:ascii="GHEA Grapalat" w:hAnsi="GHEA Grapalat"/>
                <w:color w:val="000000"/>
                <w:sz w:val="24"/>
                <w:szCs w:val="24"/>
                <w:shd w:val="clear" w:color="auto" w:fill="FFFFFF"/>
                <w:lang w:val="hy-AM"/>
              </w:rPr>
            </w:pPr>
            <w:r w:rsidRPr="007D0A50">
              <w:rPr>
                <w:rFonts w:ascii="GHEA Grapalat" w:eastAsia="Calibri" w:hAnsi="GHEA Grapalat" w:cs="Calibri"/>
                <w:bCs/>
                <w:color w:val="00000A"/>
                <w:sz w:val="24"/>
                <w:szCs w:val="24"/>
                <w:lang w:val="hy-AM"/>
              </w:rPr>
              <w:t xml:space="preserve">1. </w:t>
            </w:r>
            <w:r w:rsidR="00123ED1">
              <w:rPr>
                <w:rFonts w:ascii="GHEA Grapalat" w:hAnsi="GHEA Grapalat" w:cs="Sylfaen"/>
                <w:sz w:val="24"/>
                <w:szCs w:val="24"/>
                <w:lang w:val="hy-AM"/>
              </w:rPr>
              <w:t>ՀՀ</w:t>
            </w:r>
            <w:r w:rsidR="00123ED1">
              <w:rPr>
                <w:rFonts w:ascii="GHEA Grapalat" w:hAnsi="GHEA Grapalat" w:cs="Sylfaen"/>
                <w:sz w:val="24"/>
                <w:szCs w:val="24"/>
                <w:lang w:val="af-ZA"/>
              </w:rPr>
              <w:t xml:space="preserve"> </w:t>
            </w:r>
            <w:r w:rsidR="00123ED1">
              <w:rPr>
                <w:rFonts w:ascii="GHEA Grapalat" w:hAnsi="GHEA Grapalat" w:cs="Sylfaen"/>
                <w:sz w:val="24"/>
                <w:szCs w:val="24"/>
                <w:lang w:val="hy-AM"/>
              </w:rPr>
              <w:t>ֆինանսների</w:t>
            </w:r>
            <w:r w:rsidR="00123ED1">
              <w:rPr>
                <w:rFonts w:ascii="GHEA Grapalat" w:hAnsi="GHEA Grapalat" w:cs="Sylfaen"/>
                <w:sz w:val="24"/>
                <w:szCs w:val="24"/>
                <w:lang w:val="af-ZA"/>
              </w:rPr>
              <w:t xml:space="preserve"> </w:t>
            </w:r>
            <w:r w:rsidR="00123ED1">
              <w:rPr>
                <w:rFonts w:ascii="GHEA Grapalat" w:hAnsi="GHEA Grapalat" w:cs="Sylfaen"/>
                <w:sz w:val="24"/>
                <w:szCs w:val="24"/>
                <w:lang w:val="hy-AM"/>
              </w:rPr>
              <w:t>նախարարությունն</w:t>
            </w:r>
            <w:r w:rsidR="00123ED1">
              <w:rPr>
                <w:rFonts w:ascii="GHEA Grapalat" w:hAnsi="GHEA Grapalat" w:cs="Sylfaen"/>
                <w:sz w:val="24"/>
                <w:szCs w:val="24"/>
                <w:lang w:val="af-ZA"/>
              </w:rPr>
              <w:t xml:space="preserve"> </w:t>
            </w:r>
            <w:r w:rsidR="00123ED1">
              <w:rPr>
                <w:rFonts w:ascii="GHEA Grapalat" w:hAnsi="GHEA Grapalat" w:cs="Sylfaen"/>
                <w:sz w:val="24"/>
                <w:szCs w:val="24"/>
                <w:lang w:val="hy-AM"/>
              </w:rPr>
              <w:t>ուսումնասիրել</w:t>
            </w:r>
            <w:r w:rsidR="00123ED1">
              <w:rPr>
                <w:rFonts w:ascii="GHEA Grapalat" w:hAnsi="GHEA Grapalat" w:cs="Sylfaen"/>
                <w:sz w:val="24"/>
                <w:szCs w:val="24"/>
                <w:lang w:val="af-ZA"/>
              </w:rPr>
              <w:t xml:space="preserve"> </w:t>
            </w:r>
            <w:r w:rsidR="00123ED1">
              <w:rPr>
                <w:rFonts w:ascii="GHEA Grapalat" w:hAnsi="GHEA Grapalat" w:cs="Sylfaen"/>
                <w:sz w:val="24"/>
                <w:szCs w:val="24"/>
                <w:lang w:val="hy-AM"/>
              </w:rPr>
              <w:t xml:space="preserve">է </w:t>
            </w:r>
            <w:r w:rsidR="00123ED1">
              <w:rPr>
                <w:rFonts w:ascii="GHEA Grapalat" w:hAnsi="GHEA Grapalat"/>
                <w:color w:val="000000"/>
                <w:sz w:val="24"/>
                <w:szCs w:val="24"/>
                <w:shd w:val="clear" w:color="auto" w:fill="FFFFFF"/>
                <w:lang w:val="hy-AM"/>
              </w:rPr>
              <w:t xml:space="preserve">«Հայաստանի Հանրապետության կառավարության 2021 թվականի դեկտեմբերի 9-ի N 1988-Ա որոշման մեջ փոփոխություններ և լրացումներ կատարելու մասին» ՀՀ կառավարության որոշման նախագիծը (այսուհետ՝ Նախագիծ) և </w:t>
            </w:r>
            <w:r w:rsidR="00123ED1">
              <w:rPr>
                <w:rFonts w:ascii="GHEA Grapalat" w:eastAsia="Times New Roman" w:hAnsi="GHEA Grapalat" w:cs="Arial Unicode MS"/>
                <w:bCs/>
                <w:color w:val="000000"/>
                <w:sz w:val="24"/>
                <w:szCs w:val="24"/>
                <w:shd w:val="clear" w:color="auto" w:fill="FFFFFF"/>
                <w:lang w:val="hy-AM"/>
              </w:rPr>
              <w:t xml:space="preserve">առաջարկում է Նախագծի ընդունումը հիմնավորող փաստաթղթում բացահայտել, թե արդյոք </w:t>
            </w:r>
            <w:r w:rsidR="00123ED1">
              <w:rPr>
                <w:rFonts w:ascii="GHEA Grapalat" w:hAnsi="GHEA Grapalat" w:cs="Arial"/>
                <w:bCs/>
                <w:sz w:val="24"/>
                <w:szCs w:val="24"/>
                <w:lang w:val="hy-AM"/>
              </w:rPr>
              <w:t>ալմաստի և թանկարժեք մետաղների հումք արդյունահանող ընկերությունների կարիքների համար ձեռքբերումները «</w:t>
            </w:r>
            <w:r w:rsidR="00123ED1">
              <w:rPr>
                <w:rFonts w:ascii="GHEA Grapalat" w:eastAsia="Times New Roman" w:hAnsi="GHEA Grapalat" w:cs="Sylfaen"/>
                <w:sz w:val="24"/>
                <w:szCs w:val="24"/>
                <w:lang w:val="hy-AM"/>
              </w:rPr>
              <w:t>ՀԱՅ-ԱԼՄԱՍՏ» ՓԲԸ-ն</w:t>
            </w:r>
            <w:r w:rsidR="00123ED1">
              <w:rPr>
                <w:rFonts w:ascii="GHEA Grapalat" w:hAnsi="GHEA Grapalat" w:cs="Arial"/>
                <w:bCs/>
                <w:sz w:val="24"/>
                <w:szCs w:val="24"/>
                <w:lang w:val="hy-AM"/>
              </w:rPr>
              <w:t xml:space="preserve"> պետք է իրականացնի գործակալական հարաբերությունների հիման վրա, թե ոչ՝ նկատի ունենալով, որ հակառակ դեպքում ընկերության</w:t>
            </w:r>
            <w:r w:rsidR="00123ED1">
              <w:rPr>
                <w:rFonts w:ascii="GHEA Grapalat" w:eastAsia="Times New Roman" w:hAnsi="GHEA Grapalat" w:cs="Sylfaen"/>
                <w:sz w:val="24"/>
                <w:szCs w:val="24"/>
                <w:lang w:val="hy-AM"/>
              </w:rPr>
              <w:t xml:space="preserve"> հատուցմամբ ապրանքների ձեռքբերումը ենթակա է իրականացման գնումների մասին օրենսդրությամբ նախատեսված կարգավորումներին համապատասխան:</w:t>
            </w:r>
          </w:p>
          <w:p w14:paraId="3DDBC5F1" w14:textId="06E2CD5B" w:rsidR="008D1909" w:rsidRPr="007D0A50" w:rsidRDefault="008D1909" w:rsidP="008340D0">
            <w:pPr>
              <w:shd w:val="clear" w:color="auto" w:fill="FFFFFF"/>
              <w:spacing w:line="276" w:lineRule="auto"/>
              <w:ind w:left="32"/>
              <w:jc w:val="both"/>
              <w:rPr>
                <w:rFonts w:ascii="GHEA Grapalat" w:eastAsia="Calibri" w:hAnsi="GHEA Grapalat" w:cs="Calibri"/>
                <w:bCs/>
                <w:color w:val="00000A"/>
                <w:sz w:val="24"/>
                <w:szCs w:val="24"/>
                <w:lang w:val="hy-AM"/>
              </w:rPr>
            </w:pPr>
          </w:p>
        </w:tc>
        <w:tc>
          <w:tcPr>
            <w:tcW w:w="7215" w:type="dxa"/>
            <w:gridSpan w:val="2"/>
          </w:tcPr>
          <w:p w14:paraId="0954785C" w14:textId="77777777" w:rsidR="0006242E" w:rsidRPr="005616DD" w:rsidRDefault="0006242E" w:rsidP="0006242E">
            <w:pPr>
              <w:spacing w:line="276" w:lineRule="auto"/>
              <w:jc w:val="both"/>
              <w:rPr>
                <w:rFonts w:ascii="GHEA Grapalat" w:eastAsia="Calibri" w:hAnsi="GHEA Grapalat" w:cs="Calibri"/>
                <w:b/>
                <w:color w:val="00000A"/>
                <w:sz w:val="24"/>
                <w:szCs w:val="24"/>
                <w:lang w:val="hy-AM"/>
              </w:rPr>
            </w:pPr>
            <w:r w:rsidRPr="005616DD">
              <w:rPr>
                <w:rFonts w:ascii="GHEA Grapalat" w:eastAsia="Calibri" w:hAnsi="GHEA Grapalat" w:cs="Calibri"/>
                <w:b/>
                <w:color w:val="00000A"/>
                <w:sz w:val="24"/>
                <w:szCs w:val="24"/>
                <w:lang w:val="hy-AM"/>
              </w:rPr>
              <w:t>Ընդունվել է մա</w:t>
            </w:r>
            <w:r>
              <w:rPr>
                <w:rFonts w:ascii="GHEA Grapalat" w:eastAsia="Calibri" w:hAnsi="GHEA Grapalat" w:cs="Calibri"/>
                <w:b/>
                <w:color w:val="00000A"/>
                <w:sz w:val="24"/>
                <w:szCs w:val="24"/>
                <w:lang w:val="hy-AM"/>
              </w:rPr>
              <w:t>սամբ</w:t>
            </w:r>
          </w:p>
          <w:p w14:paraId="0C83DDE0" w14:textId="3D9177CE" w:rsidR="00244176" w:rsidRDefault="0006242E" w:rsidP="001C1ADD">
            <w:pPr>
              <w:spacing w:line="276" w:lineRule="auto"/>
              <w:jc w:val="both"/>
              <w:rPr>
                <w:rFonts w:ascii="GHEA Grapalat" w:eastAsia="Calibri" w:hAnsi="GHEA Grapalat" w:cs="Calibri"/>
                <w:color w:val="00000A"/>
                <w:sz w:val="24"/>
                <w:szCs w:val="24"/>
                <w:lang w:val="hy-AM"/>
              </w:rPr>
            </w:pPr>
            <w:r>
              <w:rPr>
                <w:rFonts w:ascii="GHEA Grapalat" w:eastAsia="Calibri" w:hAnsi="GHEA Grapalat" w:cs="Calibri"/>
                <w:bCs/>
                <w:color w:val="00000A"/>
                <w:sz w:val="24"/>
                <w:szCs w:val="24"/>
                <w:lang w:val="hy-AM"/>
              </w:rPr>
              <w:t xml:space="preserve">Համաձայն ՀՀ Կառավարության </w:t>
            </w:r>
            <w:r w:rsidRPr="00536D74">
              <w:rPr>
                <w:rFonts w:ascii="GHEA Grapalat" w:eastAsia="Calibri" w:hAnsi="GHEA Grapalat" w:cs="Calibri"/>
                <w:color w:val="00000A"/>
                <w:sz w:val="24"/>
                <w:szCs w:val="24"/>
                <w:lang w:val="hy-AM"/>
              </w:rPr>
              <w:t>2021 թվականի դեկտեմբերի 9-ի «ՀԱՅ-ԱԼՄԱՍՏ» փակ բաժնետիրական ընկերություն հիմնադրելու մասին» N 1988-Ա որոշման</w:t>
            </w:r>
            <w:r>
              <w:rPr>
                <w:rFonts w:ascii="GHEA Grapalat" w:eastAsia="Calibri" w:hAnsi="GHEA Grapalat" w:cs="Calibri"/>
                <w:color w:val="00000A"/>
                <w:sz w:val="24"/>
                <w:szCs w:val="24"/>
                <w:lang w:val="hy-AM"/>
              </w:rPr>
              <w:t xml:space="preserve"> 1, 2, 3, 4 և 5-րդ կետերի </w:t>
            </w:r>
            <w:r w:rsidRPr="00536D74">
              <w:rPr>
                <w:rFonts w:ascii="GHEA Grapalat" w:eastAsia="Calibri" w:hAnsi="GHEA Grapalat" w:cs="Calibri"/>
                <w:color w:val="00000A"/>
                <w:sz w:val="24"/>
                <w:szCs w:val="24"/>
                <w:lang w:val="hy-AM"/>
              </w:rPr>
              <w:t>«ՀԱՅ-ԱԼՄԱՍՏ»</w:t>
            </w:r>
            <w:r>
              <w:rPr>
                <w:rFonts w:ascii="GHEA Grapalat" w:eastAsia="Calibri" w:hAnsi="GHEA Grapalat" w:cs="Calibri"/>
                <w:color w:val="00000A"/>
                <w:sz w:val="24"/>
                <w:szCs w:val="24"/>
                <w:lang w:val="hy-AM"/>
              </w:rPr>
              <w:t xml:space="preserve"> ընկերությունը</w:t>
            </w:r>
            <w:r w:rsidR="00244176">
              <w:rPr>
                <w:rFonts w:ascii="GHEA Grapalat" w:eastAsia="Calibri" w:hAnsi="GHEA Grapalat" w:cs="Calibri"/>
                <w:color w:val="00000A"/>
                <w:sz w:val="24"/>
                <w:szCs w:val="24"/>
                <w:lang w:val="hy-AM"/>
              </w:rPr>
              <w:t xml:space="preserve"> ալմաստի հումքի գնումները իրականացնում է</w:t>
            </w:r>
            <w:r w:rsidR="00494F30">
              <w:rPr>
                <w:rFonts w:ascii="GHEA Grapalat" w:eastAsia="Calibri" w:hAnsi="GHEA Grapalat" w:cs="Calibri"/>
                <w:color w:val="00000A"/>
                <w:sz w:val="24"/>
                <w:szCs w:val="24"/>
                <w:lang w:val="hy-AM"/>
              </w:rPr>
              <w:t>`</w:t>
            </w:r>
            <w:r w:rsidR="00244176">
              <w:rPr>
                <w:rFonts w:ascii="GHEA Grapalat" w:eastAsia="Calibri" w:hAnsi="GHEA Grapalat" w:cs="Calibri"/>
                <w:color w:val="00000A"/>
                <w:sz w:val="24"/>
                <w:szCs w:val="24"/>
                <w:lang w:val="hy-AM"/>
              </w:rPr>
              <w:t xml:space="preserve"> </w:t>
            </w:r>
            <w:r w:rsidR="008C6BB4">
              <w:rPr>
                <w:rFonts w:ascii="GHEA Grapalat" w:eastAsia="Calibri" w:hAnsi="GHEA Grapalat" w:cs="Calibri"/>
                <w:color w:val="00000A"/>
                <w:sz w:val="24"/>
                <w:szCs w:val="24"/>
                <w:lang w:val="hy-AM"/>
              </w:rPr>
              <w:t>«</w:t>
            </w:r>
            <w:r w:rsidR="00494F30">
              <w:rPr>
                <w:rFonts w:ascii="GHEA Grapalat" w:eastAsia="Calibri" w:hAnsi="GHEA Grapalat" w:cs="Calibri"/>
                <w:color w:val="00000A"/>
                <w:sz w:val="24"/>
                <w:szCs w:val="24"/>
                <w:lang w:val="hy-AM"/>
              </w:rPr>
              <w:t>հայտադիմումների, Պատվիրատուի կողմից վճարված 100</w:t>
            </w:r>
            <w:r w:rsidR="00494F30" w:rsidRPr="00244176">
              <w:rPr>
                <w:rFonts w:ascii="GHEA Grapalat" w:eastAsia="Calibri" w:hAnsi="GHEA Grapalat" w:cs="Calibri"/>
                <w:color w:val="00000A"/>
                <w:sz w:val="24"/>
                <w:szCs w:val="24"/>
                <w:lang w:val="hy-AM"/>
              </w:rPr>
              <w:t>%</w:t>
            </w:r>
            <w:r w:rsidR="00494F30">
              <w:rPr>
                <w:rFonts w:ascii="GHEA Grapalat" w:eastAsia="Calibri" w:hAnsi="GHEA Grapalat" w:cs="Calibri"/>
                <w:color w:val="00000A"/>
                <w:sz w:val="24"/>
                <w:szCs w:val="24"/>
                <w:lang w:val="hy-AM"/>
              </w:rPr>
              <w:t xml:space="preserve"> կանխավճարների, Պատվիրատուի կողմից </w:t>
            </w:r>
            <w:r w:rsidR="008C6BB4">
              <w:rPr>
                <w:rFonts w:ascii="GHEA Grapalat" w:eastAsia="Calibri" w:hAnsi="GHEA Grapalat" w:cs="Calibri"/>
                <w:color w:val="00000A"/>
                <w:sz w:val="24"/>
                <w:szCs w:val="24"/>
                <w:lang w:val="hy-AM"/>
              </w:rPr>
              <w:t xml:space="preserve">մատնանշված Վաճառող հանդիսացող Ընկերության» ներկայացված տվյալների հիման վրա: </w:t>
            </w:r>
          </w:p>
          <w:p w14:paraId="001BB0B4" w14:textId="3A954BA5" w:rsidR="00244176" w:rsidRDefault="0006242E" w:rsidP="001C1ADD">
            <w:pPr>
              <w:spacing w:line="276" w:lineRule="auto"/>
              <w:jc w:val="both"/>
              <w:rPr>
                <w:rFonts w:ascii="GHEA Grapalat" w:eastAsia="Calibri" w:hAnsi="GHEA Grapalat" w:cs="Calibri"/>
                <w:color w:val="00000A"/>
                <w:sz w:val="24"/>
                <w:szCs w:val="24"/>
                <w:lang w:val="hy-AM"/>
              </w:rPr>
            </w:pPr>
            <w:r>
              <w:rPr>
                <w:rFonts w:ascii="GHEA Grapalat" w:eastAsia="Calibri" w:hAnsi="GHEA Grapalat" w:cs="Calibri"/>
                <w:color w:val="00000A"/>
                <w:sz w:val="24"/>
                <w:szCs w:val="24"/>
                <w:lang w:val="hy-AM"/>
              </w:rPr>
              <w:t xml:space="preserve"> </w:t>
            </w:r>
          </w:p>
          <w:p w14:paraId="33457609" w14:textId="72E3EB24" w:rsidR="008D1909" w:rsidRPr="005616DD" w:rsidRDefault="008C6BB4" w:rsidP="001C1ADD">
            <w:pPr>
              <w:spacing w:line="276" w:lineRule="auto"/>
              <w:jc w:val="both"/>
              <w:rPr>
                <w:rFonts w:ascii="GHEA Grapalat" w:eastAsia="Calibri" w:hAnsi="GHEA Grapalat" w:cs="Calibri"/>
                <w:bCs/>
                <w:color w:val="00000A"/>
                <w:sz w:val="24"/>
                <w:szCs w:val="24"/>
                <w:lang w:val="hy-AM"/>
              </w:rPr>
            </w:pPr>
            <w:r>
              <w:rPr>
                <w:rFonts w:ascii="GHEA Grapalat" w:eastAsia="Calibri" w:hAnsi="GHEA Grapalat" w:cs="Calibri"/>
                <w:color w:val="00000A"/>
                <w:sz w:val="24"/>
                <w:szCs w:val="24"/>
                <w:lang w:val="hy-AM"/>
              </w:rPr>
              <w:t xml:space="preserve">Ըստ ներկայացված նախագծի </w:t>
            </w:r>
            <w:r w:rsidR="00A86204">
              <w:rPr>
                <w:rFonts w:ascii="GHEA Grapalat" w:eastAsia="Calibri" w:hAnsi="GHEA Grapalat" w:cs="Calibri"/>
                <w:color w:val="00000A"/>
                <w:sz w:val="24"/>
                <w:szCs w:val="24"/>
                <w:lang w:val="hy-AM"/>
              </w:rPr>
              <w:t>թ</w:t>
            </w:r>
            <w:r w:rsidR="008178AC">
              <w:rPr>
                <w:rFonts w:ascii="GHEA Grapalat" w:eastAsia="Calibri" w:hAnsi="GHEA Grapalat" w:cs="Calibri"/>
                <w:color w:val="00000A"/>
                <w:sz w:val="24"/>
                <w:szCs w:val="24"/>
                <w:lang w:val="hy-AM"/>
              </w:rPr>
              <w:t>անկարժեք մետաղների հումքի գնում</w:t>
            </w:r>
            <w:r w:rsidR="00F059E7">
              <w:rPr>
                <w:rFonts w:ascii="GHEA Grapalat" w:eastAsia="Calibri" w:hAnsi="GHEA Grapalat" w:cs="Calibri"/>
                <w:color w:val="00000A"/>
                <w:sz w:val="24"/>
                <w:szCs w:val="24"/>
                <w:lang w:val="hy-AM"/>
              </w:rPr>
              <w:t>ը</w:t>
            </w:r>
            <w:r w:rsidR="008178AC">
              <w:rPr>
                <w:rFonts w:ascii="GHEA Grapalat" w:eastAsia="Calibri" w:hAnsi="GHEA Grapalat" w:cs="Calibri"/>
                <w:color w:val="00000A"/>
                <w:sz w:val="24"/>
                <w:szCs w:val="24"/>
                <w:lang w:val="hy-AM"/>
              </w:rPr>
              <w:t xml:space="preserve"> իրականաց</w:t>
            </w:r>
            <w:r w:rsidR="006B7F91">
              <w:rPr>
                <w:rFonts w:ascii="GHEA Grapalat" w:eastAsia="Calibri" w:hAnsi="GHEA Grapalat" w:cs="Calibri"/>
                <w:color w:val="00000A"/>
                <w:sz w:val="24"/>
                <w:szCs w:val="24"/>
                <w:lang w:val="hy-AM"/>
              </w:rPr>
              <w:t>վ</w:t>
            </w:r>
            <w:r w:rsidR="003A63BC">
              <w:rPr>
                <w:rFonts w:ascii="GHEA Grapalat" w:eastAsia="Calibri" w:hAnsi="GHEA Grapalat" w:cs="Calibri"/>
                <w:color w:val="00000A"/>
                <w:sz w:val="24"/>
                <w:szCs w:val="24"/>
                <w:lang w:val="hy-AM"/>
              </w:rPr>
              <w:t>ելու</w:t>
            </w:r>
            <w:r w:rsidR="006B7F91">
              <w:rPr>
                <w:rFonts w:ascii="GHEA Grapalat" w:eastAsia="Calibri" w:hAnsi="GHEA Grapalat" w:cs="Calibri"/>
                <w:color w:val="00000A"/>
                <w:sz w:val="24"/>
                <w:szCs w:val="24"/>
                <w:lang w:val="hy-AM"/>
              </w:rPr>
              <w:t xml:space="preserve"> է բացառապես նույն  </w:t>
            </w:r>
            <w:r w:rsidR="003A63BC">
              <w:rPr>
                <w:rFonts w:ascii="GHEA Grapalat" w:eastAsia="Calibri" w:hAnsi="GHEA Grapalat" w:cs="Calibri"/>
                <w:color w:val="00000A"/>
                <w:sz w:val="24"/>
                <w:szCs w:val="24"/>
                <w:lang w:val="hy-AM"/>
              </w:rPr>
              <w:t xml:space="preserve">սկզբունքով և </w:t>
            </w:r>
            <w:r w:rsidR="0041127B">
              <w:rPr>
                <w:rFonts w:ascii="GHEA Grapalat" w:eastAsia="Calibri" w:hAnsi="GHEA Grapalat" w:cs="Calibri"/>
                <w:color w:val="00000A"/>
                <w:sz w:val="24"/>
                <w:szCs w:val="24"/>
                <w:lang w:val="hy-AM"/>
              </w:rPr>
              <w:t>ընթացակարգերով</w:t>
            </w:r>
            <w:r w:rsidR="003A63BC">
              <w:rPr>
                <w:rFonts w:ascii="GHEA Grapalat" w:eastAsia="Calibri" w:hAnsi="GHEA Grapalat" w:cs="Calibri"/>
                <w:color w:val="00000A"/>
                <w:sz w:val="24"/>
                <w:szCs w:val="24"/>
                <w:lang w:val="hy-AM"/>
              </w:rPr>
              <w:t>:</w:t>
            </w:r>
          </w:p>
        </w:tc>
      </w:tr>
      <w:tr w:rsidR="007D0A50" w:rsidRPr="007D0A50" w14:paraId="4C51FA82" w14:textId="77777777" w:rsidTr="0096346E">
        <w:trPr>
          <w:trHeight w:val="426"/>
        </w:trPr>
        <w:tc>
          <w:tcPr>
            <w:tcW w:w="11194" w:type="dxa"/>
            <w:gridSpan w:val="2"/>
            <w:vMerge w:val="restart"/>
            <w:shd w:val="clear" w:color="auto" w:fill="auto"/>
            <w:vAlign w:val="center"/>
          </w:tcPr>
          <w:p w14:paraId="7DF952A8" w14:textId="66E1A43F" w:rsidR="007D0A50" w:rsidRPr="007D0A50" w:rsidRDefault="007D0A50" w:rsidP="007D0A50">
            <w:pPr>
              <w:spacing w:line="276" w:lineRule="auto"/>
              <w:jc w:val="center"/>
              <w:rPr>
                <w:rFonts w:ascii="GHEA Grapalat" w:hAnsi="GHEA Grapalat"/>
                <w:b/>
                <w:bCs/>
                <w:color w:val="000000" w:themeColor="text1"/>
                <w:sz w:val="24"/>
                <w:szCs w:val="24"/>
                <w:highlight w:val="yellow"/>
                <w:lang w:val="hy-AM"/>
              </w:rPr>
            </w:pPr>
            <w:bookmarkStart w:id="1" w:name="_Hlk128125418"/>
            <w:r w:rsidRPr="007D0A50">
              <w:rPr>
                <w:rFonts w:ascii="GHEA Grapalat" w:hAnsi="GHEA Grapalat"/>
                <w:b/>
                <w:bCs/>
                <w:color w:val="000000" w:themeColor="text1"/>
                <w:sz w:val="24"/>
                <w:szCs w:val="24"/>
                <w:lang w:val="fr-FR"/>
              </w:rPr>
              <w:lastRenderedPageBreak/>
              <w:t xml:space="preserve">2. ՀՀ </w:t>
            </w:r>
            <w:r w:rsidR="006C50BE" w:rsidRPr="006C50BE">
              <w:rPr>
                <w:rFonts w:ascii="GHEA Grapalat" w:hAnsi="GHEA Grapalat"/>
                <w:b/>
                <w:bCs/>
                <w:color w:val="000000" w:themeColor="text1"/>
                <w:sz w:val="24"/>
                <w:szCs w:val="24"/>
                <w:lang w:val="hy-AM"/>
              </w:rPr>
              <w:t>արդարադատության նախարարություն</w:t>
            </w:r>
          </w:p>
        </w:tc>
        <w:tc>
          <w:tcPr>
            <w:tcW w:w="3846" w:type="dxa"/>
            <w:shd w:val="clear" w:color="auto" w:fill="auto"/>
          </w:tcPr>
          <w:p w14:paraId="60E50086" w14:textId="219EE05B" w:rsidR="007D0A50" w:rsidRPr="007D0A50" w:rsidRDefault="006C50BE" w:rsidP="007D0A50">
            <w:pPr>
              <w:spacing w:line="276" w:lineRule="auto"/>
              <w:jc w:val="center"/>
              <w:rPr>
                <w:rFonts w:ascii="GHEA Grapalat" w:hAnsi="GHEA Grapalat"/>
                <w:color w:val="000000" w:themeColor="text1"/>
                <w:sz w:val="24"/>
                <w:szCs w:val="24"/>
                <w:highlight w:val="yellow"/>
                <w:lang w:val="hy-AM"/>
              </w:rPr>
            </w:pPr>
            <w:r>
              <w:rPr>
                <w:rFonts w:ascii="GHEA Grapalat" w:hAnsi="GHEA Grapalat"/>
                <w:b/>
                <w:bCs/>
                <w:color w:val="000000" w:themeColor="text1"/>
                <w:sz w:val="24"/>
                <w:szCs w:val="24"/>
              </w:rPr>
              <w:t>10</w:t>
            </w:r>
            <w:r w:rsidR="007D0A50" w:rsidRPr="007D0A50">
              <w:rPr>
                <w:rFonts w:ascii="GHEA Grapalat" w:hAnsi="GHEA Grapalat"/>
                <w:b/>
                <w:bCs/>
                <w:color w:val="000000" w:themeColor="text1"/>
                <w:sz w:val="24"/>
                <w:szCs w:val="24"/>
                <w:lang w:val="hy-AM"/>
              </w:rPr>
              <w:t>.</w:t>
            </w:r>
            <w:r>
              <w:rPr>
                <w:rFonts w:ascii="GHEA Grapalat" w:hAnsi="GHEA Grapalat"/>
                <w:b/>
                <w:bCs/>
                <w:color w:val="000000" w:themeColor="text1"/>
                <w:sz w:val="24"/>
                <w:szCs w:val="24"/>
              </w:rPr>
              <w:t>0</w:t>
            </w:r>
            <w:r w:rsidR="007D0A50" w:rsidRPr="007D0A50">
              <w:rPr>
                <w:rFonts w:ascii="GHEA Grapalat" w:hAnsi="GHEA Grapalat"/>
                <w:b/>
                <w:bCs/>
                <w:color w:val="000000" w:themeColor="text1"/>
                <w:sz w:val="24"/>
                <w:szCs w:val="24"/>
                <w:lang w:val="hy-AM"/>
              </w:rPr>
              <w:t>1.202</w:t>
            </w:r>
            <w:r>
              <w:rPr>
                <w:rFonts w:ascii="GHEA Grapalat" w:hAnsi="GHEA Grapalat"/>
                <w:b/>
                <w:bCs/>
                <w:color w:val="000000" w:themeColor="text1"/>
                <w:sz w:val="24"/>
                <w:szCs w:val="24"/>
              </w:rPr>
              <w:t>3</w:t>
            </w:r>
            <w:r w:rsidR="007D0A50" w:rsidRPr="007D0A50">
              <w:rPr>
                <w:rFonts w:ascii="GHEA Grapalat" w:hAnsi="GHEA Grapalat"/>
                <w:b/>
                <w:bCs/>
                <w:color w:val="000000" w:themeColor="text1"/>
                <w:sz w:val="24"/>
                <w:szCs w:val="24"/>
                <w:lang w:val="hy-AM"/>
              </w:rPr>
              <w:t>թ.</w:t>
            </w:r>
          </w:p>
        </w:tc>
      </w:tr>
      <w:tr w:rsidR="007D0A50" w:rsidRPr="007D0A50" w14:paraId="396FECA4" w14:textId="77777777" w:rsidTr="0096346E">
        <w:trPr>
          <w:trHeight w:val="207"/>
        </w:trPr>
        <w:tc>
          <w:tcPr>
            <w:tcW w:w="11194" w:type="dxa"/>
            <w:gridSpan w:val="2"/>
            <w:vMerge/>
            <w:shd w:val="clear" w:color="auto" w:fill="auto"/>
            <w:vAlign w:val="center"/>
          </w:tcPr>
          <w:p w14:paraId="0004214D" w14:textId="77777777" w:rsidR="007D0A50" w:rsidRPr="007D0A50" w:rsidRDefault="007D0A50" w:rsidP="007D0A50">
            <w:pPr>
              <w:spacing w:line="276" w:lineRule="auto"/>
              <w:jc w:val="center"/>
              <w:rPr>
                <w:rFonts w:ascii="GHEA Grapalat" w:hAnsi="GHEA Grapalat" w:cs="Sylfaen"/>
                <w:color w:val="000000" w:themeColor="text1"/>
                <w:sz w:val="24"/>
                <w:szCs w:val="24"/>
                <w:highlight w:val="yellow"/>
                <w:shd w:val="clear" w:color="auto" w:fill="FFFFFF"/>
                <w:lang w:val="hy-AM"/>
              </w:rPr>
            </w:pPr>
          </w:p>
        </w:tc>
        <w:tc>
          <w:tcPr>
            <w:tcW w:w="3846" w:type="dxa"/>
            <w:shd w:val="clear" w:color="auto" w:fill="auto"/>
          </w:tcPr>
          <w:p w14:paraId="397E32CE" w14:textId="33165A31" w:rsidR="007D0A50" w:rsidRPr="007D0A50" w:rsidRDefault="007D0A50" w:rsidP="007D0A50">
            <w:pPr>
              <w:spacing w:line="276" w:lineRule="auto"/>
              <w:jc w:val="center"/>
              <w:rPr>
                <w:rFonts w:ascii="GHEA Grapalat" w:hAnsi="GHEA Grapalat"/>
                <w:color w:val="000000" w:themeColor="text1"/>
                <w:sz w:val="24"/>
                <w:szCs w:val="24"/>
                <w:highlight w:val="yellow"/>
                <w:lang w:val="hy-AM"/>
              </w:rPr>
            </w:pPr>
            <w:r w:rsidRPr="007D0A50">
              <w:rPr>
                <w:rFonts w:ascii="GHEA Grapalat" w:hAnsi="GHEA Grapalat"/>
                <w:b/>
                <w:bCs/>
                <w:color w:val="000000" w:themeColor="text1"/>
                <w:sz w:val="24"/>
                <w:szCs w:val="24"/>
                <w:lang w:val="hy-AM"/>
              </w:rPr>
              <w:t xml:space="preserve">N </w:t>
            </w:r>
            <w:r w:rsidR="006C50BE" w:rsidRPr="006C50BE">
              <w:rPr>
                <w:rFonts w:ascii="GHEA Grapalat" w:hAnsi="GHEA Grapalat"/>
                <w:b/>
                <w:bCs/>
                <w:color w:val="000000" w:themeColor="text1"/>
                <w:sz w:val="24"/>
                <w:szCs w:val="24"/>
                <w:lang w:val="hy-AM"/>
              </w:rPr>
              <w:t>Մ/683-2023</w:t>
            </w:r>
          </w:p>
        </w:tc>
      </w:tr>
      <w:bookmarkEnd w:id="1"/>
      <w:tr w:rsidR="008F7E55" w:rsidRPr="00800953" w14:paraId="60372756" w14:textId="77777777" w:rsidTr="00536D74">
        <w:trPr>
          <w:trHeight w:val="2800"/>
        </w:trPr>
        <w:tc>
          <w:tcPr>
            <w:tcW w:w="7825" w:type="dxa"/>
          </w:tcPr>
          <w:p w14:paraId="6CA276BF" w14:textId="7AE3B977" w:rsidR="0096346E" w:rsidRPr="0096346E" w:rsidRDefault="001D02F6" w:rsidP="0096346E">
            <w:pPr>
              <w:shd w:val="clear" w:color="auto" w:fill="FFFFFF"/>
              <w:spacing w:line="276" w:lineRule="auto"/>
              <w:jc w:val="both"/>
              <w:rPr>
                <w:rFonts w:ascii="GHEA Grapalat" w:hAnsi="GHEA Grapalat" w:cs="Sylfaen"/>
                <w:sz w:val="24"/>
                <w:szCs w:val="24"/>
                <w:lang w:val="hy-AM"/>
              </w:rPr>
            </w:pPr>
            <w:r w:rsidRPr="00B50F4A">
              <w:rPr>
                <w:rFonts w:ascii="GHEA Grapalat" w:hAnsi="GHEA Grapalat" w:cs="Sylfaen"/>
                <w:sz w:val="24"/>
                <w:szCs w:val="24"/>
                <w:lang w:val="hy-AM"/>
              </w:rPr>
              <w:t xml:space="preserve">1. </w:t>
            </w:r>
            <w:r w:rsidR="0096346E" w:rsidRPr="0096346E">
              <w:rPr>
                <w:rFonts w:ascii="GHEA Grapalat" w:hAnsi="GHEA Grapalat" w:cs="Sylfaen"/>
                <w:sz w:val="24"/>
                <w:szCs w:val="24"/>
                <w:lang w:val="hy-AM"/>
              </w:rPr>
              <w:t>«Հայաստանի Հանրապետության կառավարության 2021 թվականի դեկտեմբերի 9-ի N 1988-Ա որոշման մեջ փոփոխություններ և լրացումներ կատարելու մասին» Հայաստանի Հանրապետության կառավարության որոշման նախագծի (այսուհետ՝ Նախագիծ) 1-ին կետի 5-րդ ենթակետով լրացվող 11-րդ կետով նախատեսվում է, ընկերությանը վերապահել իրավասություն իրականացնելու թանկարժեք մետաղներից պատրաստված իրերի հարգորոշման և հարգադրոշման գործունեություններ:</w:t>
            </w:r>
          </w:p>
          <w:p w14:paraId="2FB2775F" w14:textId="77777777" w:rsidR="0096346E" w:rsidRPr="0096346E" w:rsidRDefault="0096346E" w:rsidP="0096346E">
            <w:pPr>
              <w:shd w:val="clear" w:color="auto" w:fill="FFFFFF"/>
              <w:spacing w:line="276" w:lineRule="auto"/>
              <w:jc w:val="both"/>
              <w:rPr>
                <w:rFonts w:ascii="GHEA Grapalat" w:hAnsi="GHEA Grapalat" w:cs="Sylfaen"/>
                <w:sz w:val="24"/>
                <w:szCs w:val="24"/>
                <w:lang w:val="hy-AM"/>
              </w:rPr>
            </w:pPr>
            <w:r w:rsidRPr="0096346E">
              <w:rPr>
                <w:rFonts w:ascii="GHEA Grapalat" w:hAnsi="GHEA Grapalat" w:cs="Sylfaen"/>
                <w:sz w:val="24"/>
                <w:szCs w:val="24"/>
                <w:lang w:val="hy-AM"/>
              </w:rPr>
              <w:t>Այս առումով հարկ ենք համարում նշել, որ հիմնավորման և պարզաբանման կարիք ունի «Հայ-Ալմաստ» փակ բաժնետիրական ընկերությանը (այսուհետ` ընկերություն) տվյալ իրավասությունը վերապահելու նպատակահարմարությունն ու անհրաժեշտությունը՝ նկատի ունենալով, որ Նախագծին կից ներկայացված հիմնավորման մեջ առկա չեն տվյալ կարգավորման նախատեսման վերաբերյալ համապատասխան փաստարկներ, ինչպես նաև այն հանգամանքը, որ ընկերությունը, ըստ էության, ստեղծվել է մեկ նպատակով, այն է՝ ալմաստի և թանկարժեք մետաղների հումք արդյունահանող ընկերություններից միասնական խմբաքանակով և (կամ) մեկ լոտով գնումներ կատարելը և Հայաստանի Հանրապետության տարածքում գործող վերոհիշյալ ընկերություններին մեկ լոտով կամ խմբաքանակով փոխանցելը, ինչն ամրագրվում է նաև Նախագծի 1-ին կետի 1-ին ենթակետով խմբագրվող կարգավորմամբ:</w:t>
            </w:r>
          </w:p>
          <w:p w14:paraId="6C9A4642" w14:textId="77777777" w:rsidR="0096346E" w:rsidRPr="0096346E" w:rsidRDefault="0096346E" w:rsidP="0096346E">
            <w:pPr>
              <w:shd w:val="clear" w:color="auto" w:fill="FFFFFF"/>
              <w:spacing w:line="276" w:lineRule="auto"/>
              <w:jc w:val="both"/>
              <w:rPr>
                <w:rFonts w:ascii="GHEA Grapalat" w:hAnsi="GHEA Grapalat" w:cs="Sylfaen"/>
                <w:sz w:val="24"/>
                <w:szCs w:val="24"/>
                <w:lang w:val="hy-AM"/>
              </w:rPr>
            </w:pPr>
            <w:r w:rsidRPr="0096346E">
              <w:rPr>
                <w:rFonts w:ascii="GHEA Grapalat" w:hAnsi="GHEA Grapalat" w:cs="Sylfaen"/>
                <w:sz w:val="24"/>
                <w:szCs w:val="24"/>
                <w:lang w:val="hy-AM"/>
              </w:rPr>
              <w:lastRenderedPageBreak/>
              <w:t>Վերոնշյալ կարգավորման համատեքստում, անհրաժեշտ է պարզաբանել, թե ինչ կարգով  է կատարվելու թանկարժեք մետաղներից պատրաստված իրերի հարգորոշումը և հարգադրոշումը՝ նկատի ունենալով, որ հիմնավորման մեջ բացակայում են դրա վերաբերյալ դրույթներ:</w:t>
            </w:r>
          </w:p>
          <w:p w14:paraId="5CE2E3B6" w14:textId="77777777" w:rsidR="0029339A" w:rsidRDefault="0029339A" w:rsidP="0096346E">
            <w:pPr>
              <w:shd w:val="clear" w:color="auto" w:fill="FFFFFF"/>
              <w:spacing w:line="276" w:lineRule="auto"/>
              <w:jc w:val="both"/>
              <w:rPr>
                <w:rFonts w:ascii="GHEA Grapalat" w:hAnsi="GHEA Grapalat" w:cs="Sylfaen"/>
                <w:sz w:val="24"/>
                <w:szCs w:val="24"/>
                <w:lang w:val="hy-AM"/>
              </w:rPr>
            </w:pPr>
          </w:p>
          <w:p w14:paraId="75864E81" w14:textId="76274DDC" w:rsidR="0096346E" w:rsidRPr="0096346E" w:rsidRDefault="0096346E" w:rsidP="0096346E">
            <w:pPr>
              <w:shd w:val="clear" w:color="auto" w:fill="FFFFFF"/>
              <w:spacing w:line="276" w:lineRule="auto"/>
              <w:jc w:val="both"/>
              <w:rPr>
                <w:rFonts w:ascii="GHEA Grapalat" w:hAnsi="GHEA Grapalat" w:cs="Sylfaen"/>
                <w:sz w:val="24"/>
                <w:szCs w:val="24"/>
                <w:lang w:val="hy-AM"/>
              </w:rPr>
            </w:pPr>
            <w:r w:rsidRPr="0096346E">
              <w:rPr>
                <w:rFonts w:ascii="GHEA Grapalat" w:hAnsi="GHEA Grapalat" w:cs="Sylfaen"/>
                <w:sz w:val="24"/>
                <w:szCs w:val="24"/>
                <w:lang w:val="hy-AM"/>
              </w:rPr>
              <w:t>Միաժամանակ, հստակեցման կարիք ունի այն հանգամանքը, թե հիմնավորման մեջ հիշատակվող նոր մեխանիզմով հարգորոշումը և հարգադրոշումը իրականացվելու է միայն ընկերության կողմից, թե այդ իրավասությունը «Թանկարժեք մետաղների մասին» օրենքի 6-րդ հոդվածի 1-ին մասով նախատեսված անձանց շրջանակին ևս կարող է վերապահվել:</w:t>
            </w:r>
          </w:p>
          <w:p w14:paraId="0C332FA1" w14:textId="3C7EA6DF" w:rsidR="008F7E55" w:rsidRPr="00B50F4A" w:rsidRDefault="0096346E" w:rsidP="0096346E">
            <w:pPr>
              <w:shd w:val="clear" w:color="auto" w:fill="FFFFFF"/>
              <w:spacing w:line="276" w:lineRule="auto"/>
              <w:jc w:val="both"/>
              <w:rPr>
                <w:rFonts w:ascii="GHEA Grapalat" w:hAnsi="GHEA Grapalat" w:cs="Sylfaen"/>
                <w:sz w:val="24"/>
                <w:szCs w:val="24"/>
                <w:lang w:val="hy-AM"/>
              </w:rPr>
            </w:pPr>
            <w:r w:rsidRPr="0096346E">
              <w:rPr>
                <w:rFonts w:ascii="GHEA Grapalat" w:hAnsi="GHEA Grapalat" w:cs="Sylfaen"/>
                <w:sz w:val="24"/>
                <w:szCs w:val="24"/>
                <w:lang w:val="hy-AM"/>
              </w:rPr>
              <w:t>Նախագծի 1-ին կետի 5-րդ ենթակետով լրացվող 11-րդ կետի կարգավորումը անհրաժեշտ է համապատասխանեցնել «Թանկարժեք մետաղների մասին» օրենքի 6-րդ հոդվածի 1-ին մասին՝ ապահովելու համար տերմինների միասնական կիրառությունը:</w:t>
            </w:r>
          </w:p>
        </w:tc>
        <w:tc>
          <w:tcPr>
            <w:tcW w:w="7215" w:type="dxa"/>
            <w:gridSpan w:val="2"/>
          </w:tcPr>
          <w:p w14:paraId="453BD804" w14:textId="77777777" w:rsidR="00886D0D" w:rsidRPr="002B29BE" w:rsidRDefault="00886D0D" w:rsidP="00886D0D">
            <w:pPr>
              <w:spacing w:line="276" w:lineRule="auto"/>
              <w:jc w:val="both"/>
              <w:rPr>
                <w:rFonts w:ascii="GHEA Grapalat" w:hAnsi="GHEA Grapalat" w:cs="Sylfaen"/>
                <w:b/>
                <w:bCs/>
                <w:sz w:val="24"/>
                <w:szCs w:val="24"/>
                <w:lang w:val="hy-AM"/>
              </w:rPr>
            </w:pPr>
            <w:r w:rsidRPr="002B29BE">
              <w:rPr>
                <w:rFonts w:ascii="GHEA Grapalat" w:hAnsi="GHEA Grapalat" w:cs="Sylfaen"/>
                <w:b/>
                <w:bCs/>
                <w:sz w:val="24"/>
                <w:szCs w:val="24"/>
                <w:lang w:val="hy-AM"/>
              </w:rPr>
              <w:lastRenderedPageBreak/>
              <w:t>Ընդունվել է մասամբ</w:t>
            </w:r>
          </w:p>
          <w:p w14:paraId="06F7F86C" w14:textId="605DF0E7" w:rsidR="00557281" w:rsidRDefault="00C85786" w:rsidP="00557281">
            <w:pPr>
              <w:shd w:val="clear" w:color="auto" w:fill="FFFFFF"/>
              <w:spacing w:line="276" w:lineRule="auto"/>
              <w:jc w:val="both"/>
              <w:rPr>
                <w:rFonts w:ascii="GHEA Grapalat" w:hAnsi="GHEA Grapalat" w:cs="Sylfaen"/>
                <w:sz w:val="24"/>
                <w:szCs w:val="24"/>
                <w:lang w:val="hy-AM"/>
              </w:rPr>
            </w:pPr>
            <w:r w:rsidRPr="00CD14ED">
              <w:rPr>
                <w:rFonts w:ascii="GHEA Grapalat" w:hAnsi="GHEA Grapalat" w:cs="Sylfaen"/>
                <w:sz w:val="24"/>
                <w:szCs w:val="24"/>
                <w:lang w:val="hy-AM"/>
              </w:rPr>
              <w:t xml:space="preserve">2021 թվականի փետրվարի 26-ի  N 270 որոշման համաձայն, ՌԴ-ում  ուժի մեջ է մտել թանկարժեք մետաղների, թանկարժեք քարերի (այսուհետ՝ թմ և թք) </w:t>
            </w:r>
            <w:r w:rsidR="00CD14ED" w:rsidRPr="00CD14ED">
              <w:rPr>
                <w:rFonts w:ascii="GHEA Grapalat" w:hAnsi="GHEA Grapalat" w:cs="Sylfaen"/>
                <w:sz w:val="24"/>
                <w:szCs w:val="24"/>
                <w:lang w:val="hy-AM"/>
              </w:rPr>
              <w:t>արդյունահանման</w:t>
            </w:r>
            <w:r w:rsidR="00CD14ED">
              <w:rPr>
                <w:rFonts w:ascii="GHEA Grapalat" w:hAnsi="GHEA Grapalat" w:cs="Sylfaen"/>
                <w:sz w:val="24"/>
                <w:szCs w:val="24"/>
                <w:lang w:val="hy-AM"/>
              </w:rPr>
              <w:t>, այդ</w:t>
            </w:r>
            <w:r w:rsidR="008C6BB4" w:rsidRPr="00CD14ED">
              <w:rPr>
                <w:rFonts w:ascii="GHEA Grapalat" w:hAnsi="GHEA Grapalat" w:cs="Sylfaen"/>
                <w:sz w:val="24"/>
                <w:szCs w:val="24"/>
                <w:lang w:val="hy-AM"/>
              </w:rPr>
              <w:t xml:space="preserve"> հումքով</w:t>
            </w:r>
            <w:r w:rsidR="00A86204" w:rsidRPr="00CD14ED">
              <w:rPr>
                <w:rFonts w:ascii="GHEA Grapalat" w:hAnsi="GHEA Grapalat" w:cs="Sylfaen"/>
                <w:sz w:val="24"/>
                <w:szCs w:val="24"/>
                <w:lang w:val="hy-AM"/>
              </w:rPr>
              <w:t xml:space="preserve"> </w:t>
            </w:r>
            <w:r w:rsidRPr="00CD14ED">
              <w:rPr>
                <w:rFonts w:ascii="GHEA Grapalat" w:hAnsi="GHEA Grapalat" w:cs="Sylfaen"/>
                <w:sz w:val="24"/>
                <w:szCs w:val="24"/>
                <w:lang w:val="hy-AM"/>
              </w:rPr>
              <w:t xml:space="preserve">պատրաստված զարդերի արտադրության, </w:t>
            </w:r>
            <w:r w:rsidR="00A86204" w:rsidRPr="00CD14ED">
              <w:rPr>
                <w:rFonts w:ascii="GHEA Grapalat" w:hAnsi="GHEA Grapalat" w:cs="Sylfaen"/>
                <w:sz w:val="24"/>
                <w:szCs w:val="24"/>
                <w:lang w:val="hy-AM"/>
              </w:rPr>
              <w:t xml:space="preserve">շրջանառության </w:t>
            </w:r>
            <w:r w:rsidRPr="00CD14ED">
              <w:rPr>
                <w:rFonts w:ascii="GHEA Grapalat" w:hAnsi="GHEA Grapalat" w:cs="Sylfaen"/>
                <w:sz w:val="24"/>
                <w:szCs w:val="24"/>
                <w:lang w:val="hy-AM"/>
              </w:rPr>
              <w:t xml:space="preserve">և վաճառքի կազմակերպման </w:t>
            </w:r>
            <w:r w:rsidR="00C352DB" w:rsidRPr="00CD14ED">
              <w:rPr>
                <w:rFonts w:ascii="GHEA Grapalat" w:hAnsi="GHEA Grapalat" w:cs="Sylfaen"/>
                <w:sz w:val="24"/>
                <w:szCs w:val="24"/>
                <w:lang w:val="hy-AM"/>
              </w:rPr>
              <w:t>կանոնակարգեր</w:t>
            </w:r>
            <w:r w:rsidRPr="00CD14ED">
              <w:rPr>
                <w:rFonts w:ascii="GHEA Grapalat" w:hAnsi="GHEA Grapalat" w:cs="Sylfaen"/>
                <w:sz w:val="24"/>
                <w:szCs w:val="24"/>
                <w:lang w:val="hy-AM"/>
              </w:rPr>
              <w:t xml:space="preserve">։ </w:t>
            </w:r>
            <w:r w:rsidR="00557281">
              <w:rPr>
                <w:rFonts w:ascii="GHEA Grapalat" w:hAnsi="GHEA Grapalat" w:cs="Sylfaen"/>
                <w:sz w:val="24"/>
                <w:szCs w:val="24"/>
                <w:lang w:val="hy-AM"/>
              </w:rPr>
              <w:t xml:space="preserve">2024 թվականի մարտի 1-ից </w:t>
            </w:r>
            <w:r>
              <w:rPr>
                <w:rFonts w:ascii="GHEA Grapalat" w:hAnsi="GHEA Grapalat" w:cs="Sylfaen"/>
                <w:sz w:val="24"/>
                <w:szCs w:val="24"/>
                <w:lang w:val="hy-AM"/>
              </w:rPr>
              <w:t>ՌԴ-ում ուժի մեջ կմտի</w:t>
            </w:r>
            <w:r w:rsidR="00557281">
              <w:rPr>
                <w:rFonts w:ascii="GHEA Grapalat" w:hAnsi="GHEA Grapalat" w:cs="Sylfaen"/>
                <w:sz w:val="24"/>
                <w:szCs w:val="24"/>
                <w:lang w:val="hy-AM"/>
              </w:rPr>
              <w:t xml:space="preserve"> </w:t>
            </w:r>
            <w:r w:rsidR="00A86204">
              <w:rPr>
                <w:rFonts w:ascii="GHEA Grapalat" w:hAnsi="GHEA Grapalat" w:cs="Sylfaen"/>
                <w:sz w:val="24"/>
                <w:szCs w:val="24"/>
                <w:lang w:val="hy-AM"/>
              </w:rPr>
              <w:t>վերոհիշյալ գործողությունների</w:t>
            </w:r>
            <w:r w:rsidR="00557281">
              <w:rPr>
                <w:rFonts w:ascii="GHEA Grapalat" w:hAnsi="GHEA Grapalat" w:cs="Sylfaen"/>
                <w:sz w:val="24"/>
                <w:szCs w:val="24"/>
                <w:lang w:val="hy-AM"/>
              </w:rPr>
              <w:t xml:space="preserve"> </w:t>
            </w:r>
            <w:r w:rsidR="00557281" w:rsidRPr="0005593B">
              <w:rPr>
                <w:rFonts w:ascii="GHEA Grapalat" w:hAnsi="GHEA Grapalat" w:cs="Sylfaen"/>
                <w:sz w:val="24"/>
                <w:szCs w:val="24"/>
                <w:lang w:val="hy-AM"/>
              </w:rPr>
              <w:t>(Data matrix code)</w:t>
            </w:r>
            <w:r w:rsidR="00557281">
              <w:rPr>
                <w:rFonts w:ascii="GHEA Grapalat" w:hAnsi="GHEA Grapalat" w:cs="Sylfaen"/>
                <w:sz w:val="24"/>
                <w:szCs w:val="24"/>
                <w:lang w:val="hy-AM"/>
              </w:rPr>
              <w:t xml:space="preserve"> </w:t>
            </w:r>
            <w:r w:rsidR="00CD14ED">
              <w:rPr>
                <w:rFonts w:ascii="GHEA Grapalat" w:hAnsi="GHEA Grapalat" w:cs="Sylfaen"/>
                <w:sz w:val="24"/>
                <w:szCs w:val="24"/>
                <w:lang w:val="hy-AM"/>
              </w:rPr>
              <w:t xml:space="preserve"> </w:t>
            </w:r>
            <w:r w:rsidR="00CD14ED" w:rsidRPr="00CD14ED">
              <w:rPr>
                <w:rFonts w:ascii="GHEA Grapalat" w:hAnsi="GHEA Grapalat" w:cs="Sylfaen"/>
                <w:sz w:val="24"/>
                <w:szCs w:val="24"/>
                <w:lang w:val="hy-AM"/>
              </w:rPr>
              <w:t>QR-</w:t>
            </w:r>
            <w:r w:rsidR="00557281">
              <w:rPr>
                <w:rFonts w:ascii="GHEA Grapalat" w:hAnsi="GHEA Grapalat" w:cs="Sylfaen"/>
                <w:sz w:val="24"/>
                <w:szCs w:val="24"/>
                <w:lang w:val="hy-AM"/>
              </w:rPr>
              <w:t>տարբերանշանի կիրառման համակարգը</w:t>
            </w:r>
            <w:r w:rsidR="006C27CF">
              <w:rPr>
                <w:rFonts w:ascii="GHEA Grapalat" w:hAnsi="GHEA Grapalat" w:cs="Sylfaen"/>
                <w:sz w:val="24"/>
                <w:szCs w:val="24"/>
                <w:lang w:val="hy-AM"/>
              </w:rPr>
              <w:t xml:space="preserve">, որը իրենից ներկայացնում է </w:t>
            </w:r>
            <w:r w:rsidR="006C27CF" w:rsidRPr="00CD14ED">
              <w:rPr>
                <w:rFonts w:ascii="GHEA Grapalat" w:hAnsi="GHEA Grapalat" w:cs="Sylfaen"/>
                <w:sz w:val="24"/>
                <w:szCs w:val="24"/>
                <w:lang w:val="hy-AM"/>
              </w:rPr>
              <w:t>1*1</w:t>
            </w:r>
            <w:r w:rsidR="006C27CF">
              <w:rPr>
                <w:rFonts w:ascii="GHEA Grapalat" w:hAnsi="GHEA Grapalat" w:cs="Sylfaen"/>
                <w:sz w:val="24"/>
                <w:szCs w:val="24"/>
                <w:lang w:val="hy-AM"/>
              </w:rPr>
              <w:t xml:space="preserve"> </w:t>
            </w:r>
            <w:r w:rsidR="006C27CF" w:rsidRPr="00CD14ED">
              <w:rPr>
                <w:rFonts w:ascii="GHEA Grapalat" w:hAnsi="GHEA Grapalat" w:cs="Sylfaen"/>
                <w:sz w:val="24"/>
                <w:szCs w:val="24"/>
                <w:lang w:val="hy-AM"/>
              </w:rPr>
              <w:t xml:space="preserve">մմ երկչափ </w:t>
            </w:r>
            <w:r w:rsidR="006C27CF">
              <w:rPr>
                <w:rFonts w:ascii="GHEA Grapalat" w:hAnsi="GHEA Grapalat" w:cs="Sylfaen"/>
                <w:sz w:val="24"/>
                <w:szCs w:val="24"/>
                <w:lang w:val="hy-AM"/>
              </w:rPr>
              <w:t>հատուկ դրոշմ</w:t>
            </w:r>
            <w:r w:rsidR="001C7143">
              <w:rPr>
                <w:rFonts w:ascii="GHEA Grapalat" w:hAnsi="GHEA Grapalat" w:cs="Sylfaen"/>
                <w:sz w:val="24"/>
                <w:szCs w:val="24"/>
                <w:lang w:val="hy-AM"/>
              </w:rPr>
              <w:t>։</w:t>
            </w:r>
            <w:r w:rsidR="00557281">
              <w:rPr>
                <w:rFonts w:ascii="GHEA Grapalat" w:hAnsi="GHEA Grapalat" w:cs="Sylfaen"/>
                <w:sz w:val="24"/>
                <w:szCs w:val="24"/>
                <w:lang w:val="hy-AM"/>
              </w:rPr>
              <w:t xml:space="preserve"> </w:t>
            </w:r>
            <w:r w:rsidRPr="00CD14ED">
              <w:rPr>
                <w:rFonts w:ascii="GHEA Grapalat" w:hAnsi="GHEA Grapalat" w:cs="Sylfaen"/>
                <w:sz w:val="24"/>
                <w:szCs w:val="24"/>
                <w:lang w:val="hy-AM"/>
              </w:rPr>
              <w:t xml:space="preserve">Հաշվի առնելով, որ ՀՀ-ում արտադրված </w:t>
            </w:r>
            <w:r w:rsidR="00CD14ED" w:rsidRPr="00CD14ED">
              <w:rPr>
                <w:rFonts w:ascii="GHEA Grapalat" w:hAnsi="GHEA Grapalat" w:cs="Sylfaen"/>
                <w:sz w:val="24"/>
                <w:szCs w:val="24"/>
                <w:lang w:val="hy-AM"/>
              </w:rPr>
              <w:t>թմ և թք</w:t>
            </w:r>
            <w:r w:rsidR="006C27CF">
              <w:rPr>
                <w:rFonts w:ascii="GHEA Grapalat" w:hAnsi="GHEA Grapalat" w:cs="Sylfaen"/>
                <w:sz w:val="24"/>
                <w:szCs w:val="24"/>
                <w:lang w:val="hy-AM"/>
              </w:rPr>
              <w:t xml:space="preserve">-ից </w:t>
            </w:r>
            <w:r w:rsidRPr="00CD14ED">
              <w:rPr>
                <w:rFonts w:ascii="GHEA Grapalat" w:hAnsi="GHEA Grapalat" w:cs="Sylfaen"/>
                <w:sz w:val="24"/>
                <w:szCs w:val="24"/>
                <w:lang w:val="hy-AM"/>
              </w:rPr>
              <w:t>պատրաստված իրերի 71%</w:t>
            </w:r>
            <w:r w:rsidR="006C27CF">
              <w:rPr>
                <w:rFonts w:ascii="GHEA Grapalat" w:hAnsi="GHEA Grapalat" w:cs="Sylfaen"/>
                <w:sz w:val="24"/>
                <w:szCs w:val="24"/>
                <w:lang w:val="hy-AM"/>
              </w:rPr>
              <w:t>-ը</w:t>
            </w:r>
            <w:r w:rsidRPr="00CD14ED">
              <w:rPr>
                <w:rFonts w:ascii="GHEA Grapalat" w:hAnsi="GHEA Grapalat" w:cs="Sylfaen"/>
                <w:sz w:val="24"/>
                <w:szCs w:val="24"/>
                <w:lang w:val="hy-AM"/>
              </w:rPr>
              <w:t xml:space="preserve"> իրացվում է ՌԴ-ում</w:t>
            </w:r>
            <w:r w:rsidR="0006186C">
              <w:rPr>
                <w:rFonts w:ascii="GHEA Grapalat" w:hAnsi="GHEA Grapalat" w:cs="Sylfaen"/>
                <w:sz w:val="24"/>
                <w:szCs w:val="24"/>
                <w:lang w:val="hy-AM"/>
              </w:rPr>
              <w:t>:</w:t>
            </w:r>
            <w:r w:rsidRPr="00CD14ED">
              <w:rPr>
                <w:rFonts w:ascii="GHEA Grapalat" w:hAnsi="GHEA Grapalat" w:cs="Sylfaen"/>
                <w:sz w:val="24"/>
                <w:szCs w:val="24"/>
                <w:lang w:val="hy-AM"/>
              </w:rPr>
              <w:t xml:space="preserve"> </w:t>
            </w:r>
            <w:r w:rsidR="0006186C">
              <w:rPr>
                <w:rFonts w:ascii="GHEA Grapalat" w:hAnsi="GHEA Grapalat" w:cs="Sylfaen"/>
                <w:sz w:val="24"/>
                <w:szCs w:val="24"/>
                <w:lang w:val="hy-AM"/>
              </w:rPr>
              <w:t>Նախագծով ա</w:t>
            </w:r>
            <w:r w:rsidR="00532A7C">
              <w:rPr>
                <w:rFonts w:ascii="GHEA Grapalat" w:hAnsi="GHEA Grapalat" w:cs="Sylfaen"/>
                <w:sz w:val="24"/>
                <w:szCs w:val="24"/>
                <w:lang w:val="hy-AM"/>
              </w:rPr>
              <w:t xml:space="preserve">ռաջարկվում է </w:t>
            </w:r>
            <w:r w:rsidR="003A63BC">
              <w:rPr>
                <w:rFonts w:ascii="GHEA Grapalat" w:hAnsi="GHEA Grapalat" w:cs="Sylfaen"/>
                <w:sz w:val="24"/>
                <w:szCs w:val="24"/>
                <w:lang w:val="hy-AM"/>
              </w:rPr>
              <w:t xml:space="preserve"> ՀՀ-ում</w:t>
            </w:r>
            <w:r w:rsidR="00532A7C">
              <w:rPr>
                <w:rFonts w:ascii="GHEA Grapalat" w:hAnsi="GHEA Grapalat" w:cs="Sylfaen"/>
                <w:sz w:val="24"/>
                <w:szCs w:val="24"/>
                <w:lang w:val="hy-AM"/>
              </w:rPr>
              <w:t xml:space="preserve"> նույնպես</w:t>
            </w:r>
            <w:r w:rsidR="003A63BC" w:rsidRPr="00CD14ED">
              <w:rPr>
                <w:rFonts w:ascii="GHEA Grapalat" w:hAnsi="GHEA Grapalat" w:cs="Sylfaen"/>
                <w:sz w:val="24"/>
                <w:szCs w:val="24"/>
                <w:lang w:val="hy-AM"/>
              </w:rPr>
              <w:t xml:space="preserve"> </w:t>
            </w:r>
            <w:r w:rsidR="003A63BC">
              <w:rPr>
                <w:rFonts w:ascii="GHEA Grapalat" w:hAnsi="GHEA Grapalat" w:cs="Sylfaen"/>
                <w:sz w:val="24"/>
                <w:szCs w:val="24"/>
                <w:lang w:val="hy-AM"/>
              </w:rPr>
              <w:t>ներդնել</w:t>
            </w:r>
            <w:r w:rsidR="00532A7C">
              <w:rPr>
                <w:rFonts w:ascii="GHEA Grapalat" w:hAnsi="GHEA Grapalat" w:cs="Sylfaen"/>
                <w:sz w:val="24"/>
                <w:szCs w:val="24"/>
                <w:lang w:val="hy-AM"/>
              </w:rPr>
              <w:t xml:space="preserve"> </w:t>
            </w:r>
            <w:r w:rsidR="003A63BC">
              <w:rPr>
                <w:rFonts w:ascii="GHEA Grapalat" w:hAnsi="GHEA Grapalat" w:cs="Sylfaen"/>
                <w:sz w:val="24"/>
                <w:szCs w:val="24"/>
                <w:lang w:val="hy-AM"/>
              </w:rPr>
              <w:t>վերոհիշյալ</w:t>
            </w:r>
            <w:r w:rsidR="001D000E">
              <w:rPr>
                <w:rFonts w:ascii="GHEA Grapalat" w:hAnsi="GHEA Grapalat" w:cs="Sylfaen"/>
                <w:sz w:val="24"/>
                <w:szCs w:val="24"/>
                <w:lang w:val="hy-AM"/>
              </w:rPr>
              <w:t xml:space="preserve"> </w:t>
            </w:r>
            <w:r w:rsidR="0006186C">
              <w:rPr>
                <w:rFonts w:ascii="GHEA Grapalat" w:hAnsi="GHEA Grapalat" w:cs="Sylfaen"/>
                <w:sz w:val="24"/>
                <w:szCs w:val="24"/>
                <w:lang w:val="hy-AM"/>
              </w:rPr>
              <w:t>համակարգը</w:t>
            </w:r>
            <w:r w:rsidR="00532A7C">
              <w:rPr>
                <w:rFonts w:ascii="GHEA Grapalat" w:hAnsi="GHEA Grapalat" w:cs="Sylfaen"/>
                <w:sz w:val="24"/>
                <w:szCs w:val="24"/>
                <w:lang w:val="hy-AM"/>
              </w:rPr>
              <w:t>, որ</w:t>
            </w:r>
            <w:r w:rsidR="007E5549">
              <w:rPr>
                <w:rFonts w:ascii="GHEA Grapalat" w:hAnsi="GHEA Grapalat" w:cs="Sylfaen"/>
                <w:sz w:val="24"/>
                <w:szCs w:val="24"/>
                <w:lang w:val="hy-AM"/>
              </w:rPr>
              <w:t>ի</w:t>
            </w:r>
            <w:r w:rsidR="00532A7C">
              <w:rPr>
                <w:rFonts w:ascii="GHEA Grapalat" w:hAnsi="GHEA Grapalat" w:cs="Sylfaen"/>
                <w:sz w:val="24"/>
                <w:szCs w:val="24"/>
                <w:lang w:val="hy-AM"/>
              </w:rPr>
              <w:t xml:space="preserve"> </w:t>
            </w:r>
            <w:r w:rsidR="0006186C">
              <w:rPr>
                <w:rFonts w:ascii="GHEA Grapalat" w:hAnsi="GHEA Grapalat" w:cs="Sylfaen"/>
                <w:sz w:val="24"/>
                <w:szCs w:val="24"/>
                <w:lang w:val="hy-AM"/>
              </w:rPr>
              <w:t>արդյունքում</w:t>
            </w:r>
            <w:r w:rsidR="001D000E">
              <w:rPr>
                <w:rFonts w:ascii="GHEA Grapalat" w:hAnsi="GHEA Grapalat" w:cs="Sylfaen"/>
                <w:sz w:val="24"/>
                <w:szCs w:val="24"/>
                <w:lang w:val="hy-AM"/>
              </w:rPr>
              <w:t xml:space="preserve"> կունենանք</w:t>
            </w:r>
            <w:r w:rsidR="0006186C">
              <w:rPr>
                <w:rFonts w:ascii="GHEA Grapalat" w:hAnsi="GHEA Grapalat" w:cs="Sylfaen"/>
                <w:sz w:val="24"/>
                <w:szCs w:val="24"/>
                <w:lang w:val="hy-AM"/>
              </w:rPr>
              <w:t xml:space="preserve"> </w:t>
            </w:r>
            <w:r w:rsidR="00532A7C">
              <w:rPr>
                <w:rFonts w:ascii="GHEA Grapalat" w:hAnsi="GHEA Grapalat" w:cs="Sylfaen"/>
                <w:sz w:val="24"/>
                <w:szCs w:val="24"/>
                <w:lang w:val="hy-AM"/>
              </w:rPr>
              <w:t xml:space="preserve"> առևտրաշրջանառության աճ</w:t>
            </w:r>
            <w:r w:rsidR="001D000E">
              <w:rPr>
                <w:rFonts w:ascii="GHEA Grapalat" w:hAnsi="GHEA Grapalat" w:cs="Sylfaen"/>
                <w:sz w:val="24"/>
                <w:szCs w:val="24"/>
                <w:lang w:val="hy-AM"/>
              </w:rPr>
              <w:t xml:space="preserve">, Հայաստանի արտահանող ընկերությունների համար ավելի մեծ հնարավորություն, </w:t>
            </w:r>
            <w:r w:rsidR="00D15E3F">
              <w:rPr>
                <w:rFonts w:ascii="GHEA Grapalat" w:hAnsi="GHEA Grapalat" w:cs="Sylfaen"/>
                <w:sz w:val="24"/>
                <w:szCs w:val="24"/>
                <w:lang w:val="hy-AM"/>
              </w:rPr>
              <w:t>ոլորտի զարգաց</w:t>
            </w:r>
            <w:r w:rsidR="001D000E">
              <w:rPr>
                <w:rFonts w:ascii="GHEA Grapalat" w:hAnsi="GHEA Grapalat" w:cs="Sylfaen"/>
                <w:sz w:val="24"/>
                <w:szCs w:val="24"/>
                <w:lang w:val="hy-AM"/>
              </w:rPr>
              <w:t>ու</w:t>
            </w:r>
            <w:r w:rsidR="00D15E3F">
              <w:rPr>
                <w:rFonts w:ascii="GHEA Grapalat" w:hAnsi="GHEA Grapalat" w:cs="Sylfaen"/>
                <w:sz w:val="24"/>
                <w:szCs w:val="24"/>
                <w:lang w:val="hy-AM"/>
              </w:rPr>
              <w:t>մ</w:t>
            </w:r>
            <w:r w:rsidR="00532A7C">
              <w:rPr>
                <w:rFonts w:ascii="GHEA Grapalat" w:hAnsi="GHEA Grapalat" w:cs="Sylfaen"/>
                <w:sz w:val="24"/>
                <w:szCs w:val="24"/>
                <w:lang w:val="hy-AM"/>
              </w:rPr>
              <w:t>:</w:t>
            </w:r>
            <w:r w:rsidR="00532A7C" w:rsidRPr="00CD14ED" w:rsidDel="00532A7C">
              <w:rPr>
                <w:rFonts w:ascii="GHEA Grapalat" w:hAnsi="GHEA Grapalat" w:cs="Sylfaen"/>
                <w:sz w:val="24"/>
                <w:szCs w:val="24"/>
                <w:lang w:val="hy-AM"/>
              </w:rPr>
              <w:t xml:space="preserve"> </w:t>
            </w:r>
          </w:p>
          <w:p w14:paraId="79ACE701" w14:textId="7DAFCB59" w:rsidR="00557281" w:rsidRPr="00557281" w:rsidRDefault="00557281" w:rsidP="00557281">
            <w:pPr>
              <w:shd w:val="clear" w:color="auto" w:fill="FFFFFF"/>
              <w:spacing w:line="276" w:lineRule="auto"/>
              <w:jc w:val="both"/>
              <w:rPr>
                <w:rFonts w:ascii="GHEA Grapalat" w:hAnsi="GHEA Grapalat" w:cs="Sylfaen"/>
                <w:sz w:val="24"/>
                <w:szCs w:val="24"/>
                <w:lang w:val="hy-AM"/>
              </w:rPr>
            </w:pPr>
            <w:r>
              <w:rPr>
                <w:rFonts w:ascii="GHEA Grapalat" w:hAnsi="GHEA Grapalat" w:cs="Sylfaen"/>
                <w:sz w:val="24"/>
                <w:szCs w:val="24"/>
                <w:lang w:val="hy-AM"/>
              </w:rPr>
              <w:t xml:space="preserve"> </w:t>
            </w:r>
          </w:p>
          <w:p w14:paraId="3190A861" w14:textId="7DB34FBC" w:rsidR="0064349A" w:rsidRDefault="00C85786" w:rsidP="008920BD">
            <w:pPr>
              <w:shd w:val="clear" w:color="auto" w:fill="FFFFFF"/>
              <w:spacing w:line="276" w:lineRule="auto"/>
              <w:jc w:val="both"/>
              <w:rPr>
                <w:rFonts w:ascii="GHEA Grapalat" w:hAnsi="GHEA Grapalat" w:cs="Sylfaen"/>
                <w:sz w:val="24"/>
                <w:szCs w:val="24"/>
                <w:lang w:val="hy-AM"/>
              </w:rPr>
            </w:pPr>
            <w:r>
              <w:rPr>
                <w:rFonts w:ascii="GHEA Grapalat" w:hAnsi="GHEA Grapalat" w:cs="Sylfaen"/>
                <w:sz w:val="24"/>
                <w:szCs w:val="24"/>
                <w:lang w:val="hy-AM"/>
              </w:rPr>
              <w:t xml:space="preserve">Ըստ </w:t>
            </w:r>
            <w:r w:rsidRPr="00F059E7">
              <w:rPr>
                <w:rFonts w:ascii="GHEA Grapalat" w:hAnsi="GHEA Grapalat" w:cs="Sylfaen"/>
                <w:sz w:val="24"/>
                <w:szCs w:val="24"/>
                <w:lang w:val="hy-AM"/>
              </w:rPr>
              <w:t>գրանցամատյան</w:t>
            </w:r>
            <w:r>
              <w:rPr>
                <w:rFonts w:ascii="GHEA Grapalat" w:hAnsi="GHEA Grapalat" w:cs="Sylfaen"/>
                <w:sz w:val="24"/>
                <w:szCs w:val="24"/>
                <w:lang w:val="hy-AM"/>
              </w:rPr>
              <w:t>ի</w:t>
            </w:r>
            <w:r w:rsidR="00BA50F5">
              <w:rPr>
                <w:rFonts w:ascii="GHEA Grapalat" w:hAnsi="GHEA Grapalat" w:cs="Sylfaen"/>
                <w:sz w:val="24"/>
                <w:szCs w:val="24"/>
                <w:lang w:val="hy-AM"/>
              </w:rPr>
              <w:t xml:space="preserve"> տվյալների</w:t>
            </w:r>
            <w:r>
              <w:rPr>
                <w:rFonts w:ascii="GHEA Grapalat" w:hAnsi="GHEA Grapalat" w:cs="Sylfaen"/>
                <w:sz w:val="24"/>
                <w:szCs w:val="24"/>
                <w:lang w:val="hy-AM"/>
              </w:rPr>
              <w:t xml:space="preserve"> </w:t>
            </w:r>
            <w:r w:rsidR="00314B9F" w:rsidRPr="00430E70">
              <w:rPr>
                <w:rFonts w:ascii="GHEA Grapalat" w:hAnsi="GHEA Grapalat" w:cs="Sylfaen"/>
                <w:sz w:val="24"/>
                <w:szCs w:val="24"/>
                <w:lang w:val="hy-AM"/>
              </w:rPr>
              <w:t>ՀՀ-ում</w:t>
            </w:r>
            <w:r w:rsidR="00314B9F" w:rsidRPr="002B29BE">
              <w:rPr>
                <w:rFonts w:ascii="GHEA Grapalat" w:hAnsi="GHEA Grapalat" w:cs="Sylfaen"/>
                <w:sz w:val="24"/>
                <w:szCs w:val="24"/>
                <w:lang w:val="hy-AM"/>
              </w:rPr>
              <w:t xml:space="preserve"> </w:t>
            </w:r>
            <w:r w:rsidR="001D000E" w:rsidRPr="0064349A">
              <w:rPr>
                <w:rFonts w:ascii="GHEA Grapalat" w:hAnsi="GHEA Grapalat" w:cs="Sylfaen"/>
                <w:sz w:val="24"/>
                <w:szCs w:val="24"/>
                <w:lang w:val="hy-AM"/>
              </w:rPr>
              <w:t xml:space="preserve">օրենքով սահմանված կարգով հարգորոշման և հարգադրոշմման լիցենզիա ստացած </w:t>
            </w:r>
            <w:r w:rsidR="001D000E" w:rsidRPr="00CD14ED">
              <w:rPr>
                <w:rFonts w:ascii="GHEA Grapalat" w:hAnsi="GHEA Grapalat" w:cs="Sylfaen"/>
                <w:sz w:val="24"/>
                <w:szCs w:val="24"/>
                <w:lang w:val="hy-AM"/>
              </w:rPr>
              <w:t>10</w:t>
            </w:r>
            <w:r w:rsidR="001D000E">
              <w:rPr>
                <w:rFonts w:ascii="GHEA Grapalat" w:hAnsi="GHEA Grapalat" w:cs="Sylfaen"/>
                <w:sz w:val="24"/>
                <w:szCs w:val="24"/>
                <w:lang w:val="hy-AM"/>
              </w:rPr>
              <w:t xml:space="preserve"> </w:t>
            </w:r>
            <w:r w:rsidR="001D000E" w:rsidRPr="002B29BE">
              <w:rPr>
                <w:rFonts w:ascii="GHEA Grapalat" w:hAnsi="GHEA Grapalat" w:cs="Sylfaen"/>
                <w:sz w:val="24"/>
                <w:szCs w:val="24"/>
                <w:lang w:val="hy-AM"/>
              </w:rPr>
              <w:t>(</w:t>
            </w:r>
            <w:r w:rsidR="001D000E">
              <w:rPr>
                <w:rFonts w:ascii="GHEA Grapalat" w:hAnsi="GHEA Grapalat" w:cs="Sylfaen"/>
                <w:sz w:val="24"/>
                <w:szCs w:val="24"/>
                <w:lang w:val="hy-AM"/>
              </w:rPr>
              <w:t>իրավաբանական և ԱՁ</w:t>
            </w:r>
            <w:r w:rsidR="001D000E" w:rsidRPr="002B29BE">
              <w:rPr>
                <w:rFonts w:ascii="GHEA Grapalat" w:hAnsi="GHEA Grapalat" w:cs="Sylfaen"/>
                <w:sz w:val="24"/>
                <w:szCs w:val="24"/>
                <w:lang w:val="hy-AM"/>
              </w:rPr>
              <w:t>)</w:t>
            </w:r>
            <w:r w:rsidR="001D000E">
              <w:rPr>
                <w:rFonts w:ascii="GHEA Grapalat" w:hAnsi="GHEA Grapalat" w:cs="Sylfaen"/>
                <w:sz w:val="24"/>
                <w:szCs w:val="24"/>
                <w:lang w:val="hy-AM"/>
              </w:rPr>
              <w:t xml:space="preserve"> </w:t>
            </w:r>
            <w:r w:rsidR="00BA50F5">
              <w:rPr>
                <w:rFonts w:ascii="GHEA Grapalat" w:hAnsi="GHEA Grapalat" w:cs="Sylfaen"/>
                <w:sz w:val="24"/>
                <w:szCs w:val="24"/>
                <w:lang w:val="hy-AM"/>
              </w:rPr>
              <w:t>ընկերություն է գրանցված</w:t>
            </w:r>
            <w:r w:rsidR="00BA50F5" w:rsidRPr="002B29BE">
              <w:rPr>
                <w:rFonts w:ascii="GHEA Grapalat" w:hAnsi="GHEA Grapalat" w:cs="Sylfaen"/>
                <w:sz w:val="24"/>
                <w:szCs w:val="24"/>
                <w:lang w:val="hy-AM"/>
              </w:rPr>
              <w:t>,</w:t>
            </w:r>
            <w:r w:rsidR="00C352DB" w:rsidRPr="00CD14ED">
              <w:rPr>
                <w:rFonts w:ascii="GHEA Grapalat" w:hAnsi="GHEA Grapalat" w:cs="Sylfaen"/>
                <w:sz w:val="24"/>
                <w:szCs w:val="24"/>
                <w:lang w:val="hy-AM"/>
              </w:rPr>
              <w:t xml:space="preserve"> որոնք իրականացնում են </w:t>
            </w:r>
            <w:r w:rsidR="008268A5" w:rsidRPr="00430E70">
              <w:rPr>
                <w:rFonts w:ascii="GHEA Grapalat" w:hAnsi="GHEA Grapalat" w:cs="Sylfaen"/>
                <w:sz w:val="24"/>
                <w:szCs w:val="24"/>
                <w:lang w:val="hy-AM"/>
              </w:rPr>
              <w:t xml:space="preserve">թանկարժեք մետաղներից պատրաստված </w:t>
            </w:r>
            <w:r w:rsidR="008268A5">
              <w:rPr>
                <w:rFonts w:ascii="GHEA Grapalat" w:hAnsi="GHEA Grapalat" w:cs="Sylfaen"/>
                <w:sz w:val="24"/>
                <w:szCs w:val="24"/>
                <w:lang w:val="hy-AM"/>
              </w:rPr>
              <w:t>արտադրանքի</w:t>
            </w:r>
            <w:r w:rsidR="008268A5" w:rsidRPr="00430E70">
              <w:rPr>
                <w:rFonts w:ascii="GHEA Grapalat" w:hAnsi="GHEA Grapalat" w:cs="Sylfaen"/>
                <w:sz w:val="24"/>
                <w:szCs w:val="24"/>
                <w:lang w:val="hy-AM"/>
              </w:rPr>
              <w:t xml:space="preserve"> հարգորոշման և հարգադրոշմման ծանուցման ենթակա</w:t>
            </w:r>
            <w:r w:rsidR="008268A5">
              <w:rPr>
                <w:rFonts w:ascii="GHEA Grapalat" w:hAnsi="GHEA Grapalat" w:cs="Sylfaen"/>
                <w:sz w:val="24"/>
                <w:szCs w:val="24"/>
                <w:lang w:val="hy-AM"/>
              </w:rPr>
              <w:t xml:space="preserve"> </w:t>
            </w:r>
            <w:r w:rsidR="008268A5" w:rsidRPr="00430E70">
              <w:rPr>
                <w:rFonts w:ascii="GHEA Grapalat" w:hAnsi="GHEA Grapalat" w:cs="Sylfaen"/>
                <w:sz w:val="24"/>
                <w:szCs w:val="24"/>
                <w:lang w:val="hy-AM"/>
              </w:rPr>
              <w:t>գործունեություն</w:t>
            </w:r>
            <w:r w:rsidR="008268A5">
              <w:rPr>
                <w:rFonts w:ascii="GHEA Grapalat" w:hAnsi="GHEA Grapalat" w:cs="Sylfaen"/>
                <w:sz w:val="24"/>
                <w:szCs w:val="24"/>
                <w:lang w:val="hy-AM"/>
              </w:rPr>
              <w:t>:</w:t>
            </w:r>
            <w:r w:rsidR="0064349A" w:rsidRPr="0064349A">
              <w:rPr>
                <w:rFonts w:ascii="GHEA Grapalat" w:hAnsi="GHEA Grapalat" w:cs="Sylfaen"/>
                <w:sz w:val="24"/>
                <w:szCs w:val="24"/>
                <w:lang w:val="hy-AM"/>
              </w:rPr>
              <w:t xml:space="preserve"> </w:t>
            </w:r>
          </w:p>
          <w:p w14:paraId="3EDC29BA" w14:textId="16F8C302" w:rsidR="002A6107" w:rsidRDefault="006C27CF" w:rsidP="008920BD">
            <w:pPr>
              <w:shd w:val="clear" w:color="auto" w:fill="FFFFFF"/>
              <w:spacing w:line="276" w:lineRule="auto"/>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Վերոհիշյալ հարգադրոշման համակարգի ներդրումը և կիրառումը չի կարող հանդիսանալ </w:t>
            </w:r>
            <w:r w:rsidRPr="0096346E">
              <w:rPr>
                <w:rFonts w:ascii="GHEA Grapalat" w:hAnsi="GHEA Grapalat" w:cs="Sylfaen"/>
                <w:sz w:val="24"/>
                <w:szCs w:val="24"/>
                <w:lang w:val="hy-AM"/>
              </w:rPr>
              <w:t>«Հայ-Ալմաստ» փակ բաժնետիրական ընկերության</w:t>
            </w:r>
            <w:r w:rsidR="003B2C8E">
              <w:rPr>
                <w:rFonts w:ascii="GHEA Grapalat" w:hAnsi="GHEA Grapalat" w:cs="Sylfaen"/>
                <w:sz w:val="24"/>
                <w:szCs w:val="24"/>
                <w:lang w:val="hy-AM"/>
              </w:rPr>
              <w:t xml:space="preserve"> կամ մեկ այլ ընկերության</w:t>
            </w:r>
            <w:r>
              <w:rPr>
                <w:rFonts w:ascii="GHEA Grapalat" w:hAnsi="GHEA Grapalat" w:cs="Sylfaen"/>
                <w:sz w:val="24"/>
                <w:szCs w:val="24"/>
                <w:lang w:val="hy-AM"/>
              </w:rPr>
              <w:t xml:space="preserve"> մենաշնորհ</w:t>
            </w:r>
            <w:r w:rsidR="003B2C8E">
              <w:rPr>
                <w:rFonts w:ascii="GHEA Grapalat" w:hAnsi="GHEA Grapalat" w:cs="Sylfaen"/>
                <w:sz w:val="24"/>
                <w:szCs w:val="24"/>
                <w:lang w:val="hy-AM"/>
              </w:rPr>
              <w:t>։</w:t>
            </w:r>
          </w:p>
          <w:p w14:paraId="738058D7" w14:textId="77777777" w:rsidR="0029339A" w:rsidRDefault="0029339A" w:rsidP="00430E70">
            <w:pPr>
              <w:shd w:val="clear" w:color="auto" w:fill="FFFFFF"/>
              <w:spacing w:line="276" w:lineRule="auto"/>
              <w:jc w:val="both"/>
              <w:rPr>
                <w:rFonts w:ascii="GHEA Grapalat" w:hAnsi="GHEA Grapalat" w:cs="Sylfaen"/>
                <w:sz w:val="24"/>
                <w:szCs w:val="24"/>
                <w:lang w:val="hy-AM"/>
              </w:rPr>
            </w:pPr>
          </w:p>
          <w:p w14:paraId="22B6F73A" w14:textId="00EC962A" w:rsidR="001D747C" w:rsidRPr="00557281" w:rsidRDefault="0029339A" w:rsidP="00CD14ED">
            <w:pPr>
              <w:shd w:val="clear" w:color="auto" w:fill="FFFFFF"/>
              <w:spacing w:line="276" w:lineRule="auto"/>
              <w:jc w:val="both"/>
              <w:rPr>
                <w:rFonts w:ascii="GHEA Grapalat" w:hAnsi="GHEA Grapalat" w:cs="Sylfaen"/>
                <w:sz w:val="24"/>
                <w:szCs w:val="24"/>
                <w:lang w:val="hy-AM"/>
              </w:rPr>
            </w:pPr>
            <w:r>
              <w:rPr>
                <w:rFonts w:ascii="GHEA Grapalat" w:hAnsi="GHEA Grapalat" w:cs="Sylfaen"/>
                <w:sz w:val="24"/>
                <w:szCs w:val="24"/>
                <w:lang w:val="hy-AM"/>
              </w:rPr>
              <w:t xml:space="preserve">Հարգորոշման և հարգադրոշման ներդրված մեխանիզմը </w:t>
            </w:r>
            <w:r w:rsidRPr="00CD14ED">
              <w:rPr>
                <w:rFonts w:ascii="GHEA Grapalat" w:hAnsi="GHEA Grapalat" w:cs="Sylfaen"/>
                <w:sz w:val="24"/>
                <w:szCs w:val="24"/>
                <w:lang w:val="hy-AM"/>
              </w:rPr>
              <w:t>գործելու է</w:t>
            </w:r>
            <w:r w:rsidR="0041127B" w:rsidRPr="00CD14ED">
              <w:rPr>
                <w:rFonts w:ascii="GHEA Grapalat" w:hAnsi="GHEA Grapalat" w:cs="Sylfaen"/>
                <w:sz w:val="24"/>
                <w:szCs w:val="24"/>
                <w:lang w:val="hy-AM"/>
              </w:rPr>
              <w:t xml:space="preserve"> </w:t>
            </w:r>
            <w:r w:rsidRPr="0096346E">
              <w:rPr>
                <w:rFonts w:ascii="GHEA Grapalat" w:hAnsi="GHEA Grapalat" w:cs="Sylfaen"/>
                <w:sz w:val="24"/>
                <w:szCs w:val="24"/>
                <w:lang w:val="hy-AM"/>
              </w:rPr>
              <w:t>«Թանկարժեք մետաղների մասին» օրենքի</w:t>
            </w:r>
            <w:r w:rsidR="00CD14ED">
              <w:rPr>
                <w:rFonts w:ascii="GHEA Grapalat" w:hAnsi="GHEA Grapalat" w:cs="Sylfaen"/>
                <w:sz w:val="24"/>
                <w:szCs w:val="24"/>
                <w:lang w:val="hy-AM"/>
              </w:rPr>
              <w:t xml:space="preserve"> շրջանակներում</w:t>
            </w:r>
            <w:r w:rsidR="0041127B">
              <w:rPr>
                <w:rFonts w:ascii="GHEA Grapalat" w:hAnsi="GHEA Grapalat" w:cs="Sylfaen"/>
                <w:sz w:val="24"/>
                <w:szCs w:val="24"/>
                <w:lang w:val="hy-AM"/>
              </w:rPr>
              <w:t>:</w:t>
            </w:r>
            <w:r w:rsidR="00CD14ED">
              <w:rPr>
                <w:rFonts w:ascii="GHEA Grapalat" w:hAnsi="GHEA Grapalat" w:cs="Sylfaen"/>
                <w:sz w:val="24"/>
                <w:szCs w:val="24"/>
                <w:lang w:val="hy-AM"/>
              </w:rPr>
              <w:t xml:space="preserve"> </w:t>
            </w:r>
          </w:p>
        </w:tc>
      </w:tr>
      <w:tr w:rsidR="00E34D38" w:rsidRPr="00123ED1" w14:paraId="33995063" w14:textId="77777777" w:rsidTr="00536D74">
        <w:trPr>
          <w:trHeight w:val="2824"/>
        </w:trPr>
        <w:tc>
          <w:tcPr>
            <w:tcW w:w="7825" w:type="dxa"/>
          </w:tcPr>
          <w:p w14:paraId="60FCC052" w14:textId="48A3C83E" w:rsidR="00E34D38" w:rsidRPr="007D0A50" w:rsidRDefault="0096346E" w:rsidP="008340D0">
            <w:pPr>
              <w:shd w:val="clear" w:color="auto" w:fill="FFFFFF"/>
              <w:spacing w:line="276" w:lineRule="auto"/>
              <w:jc w:val="both"/>
              <w:rPr>
                <w:rFonts w:ascii="GHEA Grapalat" w:hAnsi="GHEA Grapalat" w:cs="Sylfaen"/>
                <w:sz w:val="24"/>
                <w:szCs w:val="24"/>
                <w:lang w:val="hy-AM"/>
              </w:rPr>
            </w:pPr>
            <w:r w:rsidRPr="0096346E">
              <w:rPr>
                <w:rFonts w:ascii="GHEA Grapalat" w:hAnsi="GHEA Grapalat" w:cs="Sylfaen"/>
                <w:sz w:val="24"/>
                <w:szCs w:val="24"/>
                <w:lang w:val="hy-AM"/>
              </w:rPr>
              <w:lastRenderedPageBreak/>
              <w:t>2. Նախագիծն անհրաժեշտ է համաձայնեցնել նաև ՀՀ կենտրոնական բանկի հետ:</w:t>
            </w:r>
          </w:p>
        </w:tc>
        <w:tc>
          <w:tcPr>
            <w:tcW w:w="7215" w:type="dxa"/>
            <w:gridSpan w:val="2"/>
          </w:tcPr>
          <w:p w14:paraId="2D520BCC" w14:textId="4E45D428" w:rsidR="008340D0" w:rsidRPr="00407E0B" w:rsidRDefault="00E34D38" w:rsidP="00716380">
            <w:pPr>
              <w:spacing w:line="276" w:lineRule="auto"/>
              <w:jc w:val="both"/>
              <w:rPr>
                <w:rFonts w:ascii="GHEA Grapalat" w:hAnsi="GHEA Grapalat"/>
                <w:b/>
                <w:sz w:val="24"/>
                <w:szCs w:val="24"/>
                <w:lang w:val="hy-AM"/>
              </w:rPr>
            </w:pPr>
            <w:r w:rsidRPr="00407E0B">
              <w:rPr>
                <w:rFonts w:ascii="GHEA Grapalat" w:hAnsi="GHEA Grapalat"/>
                <w:b/>
                <w:sz w:val="24"/>
                <w:szCs w:val="24"/>
                <w:lang w:val="hy-AM"/>
              </w:rPr>
              <w:t xml:space="preserve">Ընդունվել է </w:t>
            </w:r>
          </w:p>
          <w:p w14:paraId="0881EC80" w14:textId="77777777" w:rsidR="00E34D38" w:rsidRPr="007D0A50" w:rsidRDefault="00E34D38" w:rsidP="00716380">
            <w:pPr>
              <w:spacing w:line="276" w:lineRule="auto"/>
              <w:jc w:val="both"/>
              <w:rPr>
                <w:rFonts w:ascii="GHEA Grapalat" w:hAnsi="GHEA Grapalat"/>
                <w:sz w:val="24"/>
                <w:szCs w:val="24"/>
                <w:highlight w:val="yellow"/>
                <w:lang w:val="hy-AM"/>
              </w:rPr>
            </w:pPr>
          </w:p>
          <w:p w14:paraId="61650F38" w14:textId="77777777" w:rsidR="00E34D38" w:rsidRPr="007D0A50" w:rsidRDefault="00E34D38" w:rsidP="00716380">
            <w:pPr>
              <w:spacing w:line="276" w:lineRule="auto"/>
              <w:jc w:val="both"/>
              <w:rPr>
                <w:rFonts w:ascii="GHEA Grapalat" w:hAnsi="GHEA Grapalat"/>
                <w:sz w:val="24"/>
                <w:szCs w:val="24"/>
                <w:highlight w:val="yellow"/>
                <w:lang w:val="hy-AM"/>
              </w:rPr>
            </w:pPr>
          </w:p>
          <w:p w14:paraId="616D8716" w14:textId="77777777" w:rsidR="00E34D38" w:rsidRPr="007D0A50" w:rsidRDefault="00E34D38" w:rsidP="00716380">
            <w:pPr>
              <w:spacing w:line="276" w:lineRule="auto"/>
              <w:jc w:val="both"/>
              <w:rPr>
                <w:rFonts w:ascii="GHEA Grapalat" w:hAnsi="GHEA Grapalat"/>
                <w:b/>
                <w:sz w:val="24"/>
                <w:szCs w:val="24"/>
                <w:highlight w:val="yellow"/>
                <w:lang w:val="hy-AM"/>
              </w:rPr>
            </w:pPr>
          </w:p>
          <w:p w14:paraId="78582CEB" w14:textId="77777777" w:rsidR="00E34D38" w:rsidRPr="007D0A50" w:rsidRDefault="00E34D38" w:rsidP="00716380">
            <w:pPr>
              <w:spacing w:line="276" w:lineRule="auto"/>
              <w:jc w:val="both"/>
              <w:rPr>
                <w:rFonts w:ascii="GHEA Grapalat" w:hAnsi="GHEA Grapalat"/>
                <w:b/>
                <w:sz w:val="24"/>
                <w:szCs w:val="24"/>
                <w:highlight w:val="yellow"/>
                <w:lang w:val="hy-AM"/>
              </w:rPr>
            </w:pPr>
          </w:p>
          <w:p w14:paraId="5B6B0485" w14:textId="6E9229BD" w:rsidR="00E34D38" w:rsidRPr="007D0A50" w:rsidRDefault="00E34D38" w:rsidP="00716380">
            <w:pPr>
              <w:spacing w:line="276" w:lineRule="auto"/>
              <w:ind w:firstLine="720"/>
              <w:jc w:val="both"/>
              <w:rPr>
                <w:rFonts w:ascii="GHEA Grapalat" w:hAnsi="GHEA Grapalat"/>
                <w:sz w:val="24"/>
                <w:szCs w:val="24"/>
                <w:highlight w:val="yellow"/>
                <w:lang w:val="hy-AM"/>
              </w:rPr>
            </w:pPr>
          </w:p>
        </w:tc>
      </w:tr>
      <w:bookmarkEnd w:id="0"/>
      <w:tr w:rsidR="00407E0B" w:rsidRPr="007D0A50" w14:paraId="29624074" w14:textId="77777777" w:rsidTr="00407E0B">
        <w:trPr>
          <w:trHeight w:val="426"/>
        </w:trPr>
        <w:tc>
          <w:tcPr>
            <w:tcW w:w="7825" w:type="dxa"/>
            <w:vMerge w:val="restart"/>
          </w:tcPr>
          <w:p w14:paraId="7A6511F1" w14:textId="4258317B" w:rsidR="00407E0B" w:rsidRPr="00407E0B" w:rsidRDefault="00407E0B" w:rsidP="00407E0B">
            <w:pPr>
              <w:spacing w:line="276" w:lineRule="auto"/>
              <w:jc w:val="center"/>
              <w:rPr>
                <w:rFonts w:ascii="GHEA Grapalat" w:hAnsi="GHEA Grapalat"/>
                <w:b/>
                <w:bCs/>
                <w:color w:val="000000" w:themeColor="text1"/>
                <w:sz w:val="24"/>
                <w:szCs w:val="24"/>
                <w:lang w:val="hy-AM"/>
              </w:rPr>
            </w:pPr>
            <w:r>
              <w:rPr>
                <w:rFonts w:ascii="GHEA Grapalat" w:hAnsi="GHEA Grapalat"/>
                <w:b/>
                <w:bCs/>
                <w:color w:val="000000" w:themeColor="text1"/>
                <w:sz w:val="24"/>
                <w:szCs w:val="24"/>
                <w:lang w:val="fr-FR"/>
              </w:rPr>
              <w:lastRenderedPageBreak/>
              <w:t>3</w:t>
            </w:r>
            <w:r w:rsidRPr="007D0A50">
              <w:rPr>
                <w:rFonts w:ascii="GHEA Grapalat" w:hAnsi="GHEA Grapalat"/>
                <w:b/>
                <w:bCs/>
                <w:color w:val="000000" w:themeColor="text1"/>
                <w:sz w:val="24"/>
                <w:szCs w:val="24"/>
                <w:lang w:val="fr-FR"/>
              </w:rPr>
              <w:t xml:space="preserve">. </w:t>
            </w:r>
            <w:r w:rsidRPr="00407E0B">
              <w:rPr>
                <w:rFonts w:ascii="GHEA Grapalat" w:hAnsi="GHEA Grapalat"/>
                <w:b/>
                <w:bCs/>
                <w:color w:val="000000" w:themeColor="text1"/>
                <w:sz w:val="24"/>
                <w:szCs w:val="24"/>
                <w:lang w:val="hy-AM"/>
              </w:rPr>
              <w:t>ՀՀ</w:t>
            </w:r>
            <w:r>
              <w:rPr>
                <w:rFonts w:ascii="GHEA Grapalat" w:hAnsi="GHEA Grapalat"/>
                <w:b/>
                <w:bCs/>
                <w:color w:val="000000" w:themeColor="text1"/>
                <w:sz w:val="24"/>
                <w:szCs w:val="24"/>
                <w:lang w:val="hy-AM"/>
              </w:rPr>
              <w:t xml:space="preserve"> կ</w:t>
            </w:r>
            <w:r w:rsidRPr="00407E0B">
              <w:rPr>
                <w:rFonts w:ascii="GHEA Grapalat" w:hAnsi="GHEA Grapalat"/>
                <w:b/>
                <w:bCs/>
                <w:color w:val="000000" w:themeColor="text1"/>
                <w:sz w:val="24"/>
                <w:szCs w:val="24"/>
                <w:lang w:val="hy-AM"/>
              </w:rPr>
              <w:t xml:space="preserve">ենտրոնական </w:t>
            </w:r>
            <w:r>
              <w:rPr>
                <w:rFonts w:ascii="GHEA Grapalat" w:hAnsi="GHEA Grapalat"/>
                <w:b/>
                <w:bCs/>
                <w:color w:val="000000" w:themeColor="text1"/>
                <w:sz w:val="24"/>
                <w:szCs w:val="24"/>
                <w:lang w:val="hy-AM"/>
              </w:rPr>
              <w:t>կ</w:t>
            </w:r>
            <w:r w:rsidRPr="00407E0B">
              <w:rPr>
                <w:rFonts w:ascii="GHEA Grapalat" w:hAnsi="GHEA Grapalat"/>
                <w:b/>
                <w:bCs/>
                <w:color w:val="000000" w:themeColor="text1"/>
                <w:sz w:val="24"/>
                <w:szCs w:val="24"/>
                <w:lang w:val="hy-AM"/>
              </w:rPr>
              <w:t>անկ</w:t>
            </w:r>
          </w:p>
        </w:tc>
        <w:tc>
          <w:tcPr>
            <w:tcW w:w="7215" w:type="dxa"/>
            <w:gridSpan w:val="2"/>
          </w:tcPr>
          <w:p w14:paraId="126E37E0" w14:textId="48DB3CC8" w:rsidR="00407E0B" w:rsidRPr="007D0A50" w:rsidRDefault="00407E0B" w:rsidP="00DB7734">
            <w:pPr>
              <w:spacing w:line="276" w:lineRule="auto"/>
              <w:jc w:val="center"/>
              <w:rPr>
                <w:rFonts w:ascii="GHEA Grapalat" w:hAnsi="GHEA Grapalat"/>
                <w:color w:val="000000" w:themeColor="text1"/>
                <w:sz w:val="24"/>
                <w:szCs w:val="24"/>
                <w:highlight w:val="yellow"/>
                <w:lang w:val="hy-AM"/>
              </w:rPr>
            </w:pPr>
            <w:r w:rsidRPr="00407E0B">
              <w:rPr>
                <w:rFonts w:ascii="GHEA Grapalat" w:hAnsi="GHEA Grapalat"/>
                <w:b/>
                <w:bCs/>
                <w:color w:val="000000" w:themeColor="text1"/>
                <w:sz w:val="24"/>
                <w:szCs w:val="24"/>
              </w:rPr>
              <w:t>22.02.2023</w:t>
            </w:r>
            <w:r w:rsidRPr="007D0A50">
              <w:rPr>
                <w:rFonts w:ascii="GHEA Grapalat" w:hAnsi="GHEA Grapalat"/>
                <w:b/>
                <w:bCs/>
                <w:color w:val="000000" w:themeColor="text1"/>
                <w:sz w:val="24"/>
                <w:szCs w:val="24"/>
                <w:lang w:val="hy-AM"/>
              </w:rPr>
              <w:t>թ.</w:t>
            </w:r>
          </w:p>
        </w:tc>
      </w:tr>
      <w:tr w:rsidR="00407E0B" w:rsidRPr="007D0A50" w14:paraId="5A0B4C7B" w14:textId="77777777" w:rsidTr="00407E0B">
        <w:trPr>
          <w:trHeight w:val="207"/>
        </w:trPr>
        <w:tc>
          <w:tcPr>
            <w:tcW w:w="7825" w:type="dxa"/>
            <w:vMerge/>
          </w:tcPr>
          <w:p w14:paraId="394F5ED5" w14:textId="77777777" w:rsidR="00407E0B" w:rsidRPr="007D0A50" w:rsidRDefault="00407E0B" w:rsidP="00DB7734">
            <w:pPr>
              <w:spacing w:line="276" w:lineRule="auto"/>
              <w:jc w:val="center"/>
              <w:rPr>
                <w:rFonts w:ascii="GHEA Grapalat" w:hAnsi="GHEA Grapalat" w:cs="Sylfaen"/>
                <w:color w:val="000000" w:themeColor="text1"/>
                <w:sz w:val="24"/>
                <w:szCs w:val="24"/>
                <w:highlight w:val="yellow"/>
                <w:shd w:val="clear" w:color="auto" w:fill="FFFFFF"/>
                <w:lang w:val="hy-AM"/>
              </w:rPr>
            </w:pPr>
          </w:p>
        </w:tc>
        <w:tc>
          <w:tcPr>
            <w:tcW w:w="7215" w:type="dxa"/>
            <w:gridSpan w:val="2"/>
          </w:tcPr>
          <w:p w14:paraId="34F5F02A" w14:textId="4F4754FC" w:rsidR="00407E0B" w:rsidRPr="007D0A50" w:rsidRDefault="00407E0B" w:rsidP="00DB7734">
            <w:pPr>
              <w:spacing w:line="276" w:lineRule="auto"/>
              <w:jc w:val="center"/>
              <w:rPr>
                <w:rFonts w:ascii="GHEA Grapalat" w:hAnsi="GHEA Grapalat"/>
                <w:color w:val="000000" w:themeColor="text1"/>
                <w:sz w:val="24"/>
                <w:szCs w:val="24"/>
                <w:highlight w:val="yellow"/>
                <w:lang w:val="hy-AM"/>
              </w:rPr>
            </w:pPr>
            <w:r w:rsidRPr="007D0A50">
              <w:rPr>
                <w:rFonts w:ascii="GHEA Grapalat" w:hAnsi="GHEA Grapalat"/>
                <w:b/>
                <w:bCs/>
                <w:color w:val="000000" w:themeColor="text1"/>
                <w:sz w:val="24"/>
                <w:szCs w:val="24"/>
                <w:lang w:val="hy-AM"/>
              </w:rPr>
              <w:t xml:space="preserve">N </w:t>
            </w:r>
            <w:r w:rsidRPr="00407E0B">
              <w:rPr>
                <w:rFonts w:ascii="GHEA Grapalat" w:hAnsi="GHEA Grapalat"/>
                <w:b/>
                <w:bCs/>
                <w:color w:val="000000" w:themeColor="text1"/>
                <w:sz w:val="24"/>
                <w:szCs w:val="24"/>
                <w:lang w:val="hy-AM"/>
              </w:rPr>
              <w:t xml:space="preserve">15.1-07/55-23      </w:t>
            </w:r>
          </w:p>
        </w:tc>
      </w:tr>
      <w:tr w:rsidR="00407E0B" w:rsidRPr="007D0A50" w14:paraId="1FA8B772" w14:textId="77777777" w:rsidTr="00407E0B">
        <w:trPr>
          <w:trHeight w:val="207"/>
        </w:trPr>
        <w:tc>
          <w:tcPr>
            <w:tcW w:w="7825" w:type="dxa"/>
          </w:tcPr>
          <w:p w14:paraId="59F8165F" w14:textId="51F5466B" w:rsidR="00407E0B" w:rsidRPr="00800953" w:rsidRDefault="00800953" w:rsidP="00800953">
            <w:pPr>
              <w:shd w:val="clear" w:color="auto" w:fill="FFFFFF"/>
              <w:spacing w:line="276" w:lineRule="auto"/>
              <w:jc w:val="both"/>
              <w:rPr>
                <w:rFonts w:ascii="GHEA Grapalat" w:hAnsi="GHEA Grapalat" w:cs="Sylfaen"/>
                <w:sz w:val="24"/>
                <w:szCs w:val="24"/>
                <w:lang w:val="hy-AM"/>
              </w:rPr>
            </w:pPr>
            <w:r w:rsidRPr="00B50F4A">
              <w:rPr>
                <w:rFonts w:ascii="GHEA Grapalat" w:hAnsi="GHEA Grapalat" w:cs="Sylfaen"/>
                <w:sz w:val="24"/>
                <w:szCs w:val="24"/>
                <w:lang w:val="hy-AM"/>
              </w:rPr>
              <w:t>1.</w:t>
            </w:r>
            <w:r>
              <w:rPr>
                <w:rFonts w:ascii="GHEA Grapalat" w:hAnsi="GHEA Grapalat" w:cs="Sylfaen"/>
                <w:sz w:val="24"/>
                <w:szCs w:val="24"/>
              </w:rPr>
              <w:t xml:space="preserve"> </w:t>
            </w:r>
            <w:r w:rsidR="00407E0B" w:rsidRPr="00800953">
              <w:rPr>
                <w:rFonts w:ascii="GHEA Grapalat" w:hAnsi="GHEA Grapalat" w:cs="Sylfaen"/>
                <w:sz w:val="24"/>
                <w:szCs w:val="24"/>
                <w:lang w:val="hy-AM"/>
              </w:rPr>
              <w:t xml:space="preserve">Հայտնում ենք Ձեզ, որ «Հայաստանի Հանրապետության Կառավարության 2021 թվականի դեկտեմբերի 9-ի N 1988-Ա որոշման մեջ փոփոխություններ և լրացումներ կատարելու մասին» ՀՀ կառավարության որոշման նախագծի առնչությամբ Հայաստանի Հանրապետության կենտրոնական բանկն առաջարկություններ և դիտողություններ չունի։ </w:t>
            </w:r>
          </w:p>
          <w:p w14:paraId="5A219B2F" w14:textId="42412392" w:rsidR="00407E0B" w:rsidRPr="007D0A50" w:rsidRDefault="00407E0B" w:rsidP="00407E0B">
            <w:pPr>
              <w:spacing w:line="276" w:lineRule="auto"/>
              <w:rPr>
                <w:rFonts w:ascii="GHEA Grapalat" w:hAnsi="GHEA Grapalat" w:cs="Sylfaen"/>
                <w:color w:val="000000" w:themeColor="text1"/>
                <w:sz w:val="24"/>
                <w:szCs w:val="24"/>
                <w:highlight w:val="yellow"/>
                <w:shd w:val="clear" w:color="auto" w:fill="FFFFFF"/>
                <w:lang w:val="hy-AM"/>
              </w:rPr>
            </w:pPr>
          </w:p>
        </w:tc>
        <w:tc>
          <w:tcPr>
            <w:tcW w:w="7215" w:type="dxa"/>
            <w:gridSpan w:val="2"/>
          </w:tcPr>
          <w:p w14:paraId="564B3E7A" w14:textId="039EF2DB" w:rsidR="00407E0B" w:rsidRPr="007D0A50" w:rsidRDefault="00407E0B" w:rsidP="00407E0B">
            <w:pPr>
              <w:spacing w:line="276" w:lineRule="auto"/>
              <w:rPr>
                <w:rFonts w:ascii="GHEA Grapalat" w:hAnsi="GHEA Grapalat"/>
                <w:b/>
                <w:bCs/>
                <w:color w:val="000000" w:themeColor="text1"/>
                <w:sz w:val="24"/>
                <w:szCs w:val="24"/>
                <w:lang w:val="hy-AM"/>
              </w:rPr>
            </w:pPr>
            <w:r w:rsidRPr="002B29BE">
              <w:rPr>
                <w:rFonts w:ascii="GHEA Grapalat" w:hAnsi="GHEA Grapalat" w:cs="Sylfaen"/>
                <w:b/>
                <w:bCs/>
                <w:sz w:val="24"/>
                <w:szCs w:val="24"/>
                <w:lang w:val="hy-AM"/>
              </w:rPr>
              <w:t>Ընդունվել է</w:t>
            </w:r>
          </w:p>
        </w:tc>
      </w:tr>
    </w:tbl>
    <w:p w14:paraId="5262C594" w14:textId="77777777" w:rsidR="00BB72DE" w:rsidRPr="00CE2F1C" w:rsidRDefault="00BB72DE" w:rsidP="001C1ADD">
      <w:pPr>
        <w:spacing w:after="0" w:line="276" w:lineRule="auto"/>
        <w:rPr>
          <w:rFonts w:ascii="GHEA Grapalat" w:hAnsi="GHEA Grapalat"/>
          <w:b/>
          <w:sz w:val="24"/>
          <w:szCs w:val="24"/>
          <w:lang w:val="hy-AM"/>
        </w:rPr>
      </w:pPr>
    </w:p>
    <w:sectPr w:rsidR="00BB72DE" w:rsidRPr="00CE2F1C" w:rsidSect="00213B2B">
      <w:pgSz w:w="16838" w:h="11906" w:orient="landscape"/>
      <w:pgMar w:top="630" w:right="650" w:bottom="1701" w:left="993" w:header="0" w:footer="5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64A43"/>
    <w:multiLevelType w:val="hybridMultilevel"/>
    <w:tmpl w:val="7A94FF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681392"/>
    <w:multiLevelType w:val="hybridMultilevel"/>
    <w:tmpl w:val="8AAA0B5E"/>
    <w:lvl w:ilvl="0" w:tplc="330CAD90">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8925B1"/>
    <w:multiLevelType w:val="hybridMultilevel"/>
    <w:tmpl w:val="E4A8C220"/>
    <w:lvl w:ilvl="0" w:tplc="04C6694C">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3" w15:restartNumberingAfterBreak="0">
    <w:nsid w:val="0EAB6967"/>
    <w:multiLevelType w:val="hybridMultilevel"/>
    <w:tmpl w:val="A544D488"/>
    <w:lvl w:ilvl="0" w:tplc="F742687A">
      <w:start w:val="1"/>
      <w:numFmt w:val="decimal"/>
      <w:lvlText w:val="%1."/>
      <w:lvlJc w:val="left"/>
      <w:pPr>
        <w:ind w:left="644" w:hanging="360"/>
      </w:pPr>
      <w:rPr>
        <w:rFonts w:hint="default"/>
        <w:sz w:val="22"/>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11E53587"/>
    <w:multiLevelType w:val="hybridMultilevel"/>
    <w:tmpl w:val="0486F7D2"/>
    <w:lvl w:ilvl="0" w:tplc="79CE6A5E">
      <w:start w:val="1"/>
      <w:numFmt w:val="decimal"/>
      <w:lvlText w:val="%1."/>
      <w:lvlJc w:val="left"/>
      <w:pPr>
        <w:ind w:left="270" w:hanging="360"/>
      </w:pPr>
      <w:rPr>
        <w:rFonts w:eastAsiaTheme="minorHAnsi" w:cs="Tahoma" w:hint="default"/>
        <w:color w:val="000000" w:themeColor="text1"/>
      </w:rPr>
    </w:lvl>
    <w:lvl w:ilvl="1" w:tplc="FFFFFFFF" w:tentative="1">
      <w:start w:val="1"/>
      <w:numFmt w:val="lowerLetter"/>
      <w:lvlText w:val="%2."/>
      <w:lvlJc w:val="left"/>
      <w:pPr>
        <w:ind w:left="990" w:hanging="360"/>
      </w:pPr>
    </w:lvl>
    <w:lvl w:ilvl="2" w:tplc="FFFFFFFF" w:tentative="1">
      <w:start w:val="1"/>
      <w:numFmt w:val="lowerRoman"/>
      <w:lvlText w:val="%3."/>
      <w:lvlJc w:val="right"/>
      <w:pPr>
        <w:ind w:left="1710" w:hanging="180"/>
      </w:pPr>
    </w:lvl>
    <w:lvl w:ilvl="3" w:tplc="FFFFFFFF" w:tentative="1">
      <w:start w:val="1"/>
      <w:numFmt w:val="decimal"/>
      <w:lvlText w:val="%4."/>
      <w:lvlJc w:val="left"/>
      <w:pPr>
        <w:ind w:left="2430" w:hanging="360"/>
      </w:pPr>
    </w:lvl>
    <w:lvl w:ilvl="4" w:tplc="FFFFFFFF" w:tentative="1">
      <w:start w:val="1"/>
      <w:numFmt w:val="lowerLetter"/>
      <w:lvlText w:val="%5."/>
      <w:lvlJc w:val="left"/>
      <w:pPr>
        <w:ind w:left="3150" w:hanging="360"/>
      </w:pPr>
    </w:lvl>
    <w:lvl w:ilvl="5" w:tplc="FFFFFFFF" w:tentative="1">
      <w:start w:val="1"/>
      <w:numFmt w:val="lowerRoman"/>
      <w:lvlText w:val="%6."/>
      <w:lvlJc w:val="right"/>
      <w:pPr>
        <w:ind w:left="3870" w:hanging="180"/>
      </w:pPr>
    </w:lvl>
    <w:lvl w:ilvl="6" w:tplc="FFFFFFFF" w:tentative="1">
      <w:start w:val="1"/>
      <w:numFmt w:val="decimal"/>
      <w:lvlText w:val="%7."/>
      <w:lvlJc w:val="left"/>
      <w:pPr>
        <w:ind w:left="4590" w:hanging="360"/>
      </w:pPr>
    </w:lvl>
    <w:lvl w:ilvl="7" w:tplc="FFFFFFFF" w:tentative="1">
      <w:start w:val="1"/>
      <w:numFmt w:val="lowerLetter"/>
      <w:lvlText w:val="%8."/>
      <w:lvlJc w:val="left"/>
      <w:pPr>
        <w:ind w:left="5310" w:hanging="360"/>
      </w:pPr>
    </w:lvl>
    <w:lvl w:ilvl="8" w:tplc="FFFFFFFF" w:tentative="1">
      <w:start w:val="1"/>
      <w:numFmt w:val="lowerRoman"/>
      <w:lvlText w:val="%9."/>
      <w:lvlJc w:val="right"/>
      <w:pPr>
        <w:ind w:left="6030" w:hanging="180"/>
      </w:pPr>
    </w:lvl>
  </w:abstractNum>
  <w:abstractNum w:abstractNumId="5" w15:restartNumberingAfterBreak="0">
    <w:nsid w:val="15D42ADB"/>
    <w:multiLevelType w:val="hybridMultilevel"/>
    <w:tmpl w:val="05AE3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8F6269"/>
    <w:multiLevelType w:val="hybridMultilevel"/>
    <w:tmpl w:val="292A73E4"/>
    <w:lvl w:ilvl="0" w:tplc="860A8F9A">
      <w:start w:val="1"/>
      <w:numFmt w:val="decimal"/>
      <w:lvlText w:val="%1."/>
      <w:lvlJc w:val="left"/>
      <w:pPr>
        <w:ind w:left="990" w:hanging="360"/>
      </w:pPr>
      <w:rPr>
        <w:b w:val="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7" w15:restartNumberingAfterBreak="0">
    <w:nsid w:val="2E94262C"/>
    <w:multiLevelType w:val="hybridMultilevel"/>
    <w:tmpl w:val="787C9D46"/>
    <w:lvl w:ilvl="0" w:tplc="113213B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36ED527E"/>
    <w:multiLevelType w:val="hybridMultilevel"/>
    <w:tmpl w:val="74185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950AB3"/>
    <w:multiLevelType w:val="hybridMultilevel"/>
    <w:tmpl w:val="A8A0A6B0"/>
    <w:lvl w:ilvl="0" w:tplc="34667AC0">
      <w:start w:val="1"/>
      <w:numFmt w:val="decimal"/>
      <w:lvlText w:val="%1."/>
      <w:lvlJc w:val="left"/>
      <w:pPr>
        <w:ind w:left="270" w:hanging="360"/>
      </w:pPr>
      <w:rPr>
        <w:rFonts w:eastAsiaTheme="minorHAnsi" w:cs="Tahoma" w:hint="default"/>
        <w:color w:val="000000" w:themeColor="text1"/>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0" w15:restartNumberingAfterBreak="0">
    <w:nsid w:val="3C1E7BDD"/>
    <w:multiLevelType w:val="hybridMultilevel"/>
    <w:tmpl w:val="0F6CF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471AC7"/>
    <w:multiLevelType w:val="hybridMultilevel"/>
    <w:tmpl w:val="313C1D30"/>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533B0F"/>
    <w:multiLevelType w:val="hybridMultilevel"/>
    <w:tmpl w:val="DE2CF1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82B4C01"/>
    <w:multiLevelType w:val="hybridMultilevel"/>
    <w:tmpl w:val="EBEC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ED6376"/>
    <w:multiLevelType w:val="hybridMultilevel"/>
    <w:tmpl w:val="E01AE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6831A56"/>
    <w:multiLevelType w:val="hybridMultilevel"/>
    <w:tmpl w:val="ADECCEB0"/>
    <w:lvl w:ilvl="0" w:tplc="330CAD90">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850F91"/>
    <w:multiLevelType w:val="hybridMultilevel"/>
    <w:tmpl w:val="DE2CF1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688C024C"/>
    <w:multiLevelType w:val="hybridMultilevel"/>
    <w:tmpl w:val="F1EA5E96"/>
    <w:lvl w:ilvl="0" w:tplc="3D5EAC4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8" w15:restartNumberingAfterBreak="0">
    <w:nsid w:val="6CBC3DD6"/>
    <w:multiLevelType w:val="hybridMultilevel"/>
    <w:tmpl w:val="1F80DC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8122FD"/>
    <w:multiLevelType w:val="hybridMultilevel"/>
    <w:tmpl w:val="3D289C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471873951">
    <w:abstractNumId w:val="1"/>
  </w:num>
  <w:num w:numId="2" w16cid:durableId="1716540552">
    <w:abstractNumId w:val="15"/>
  </w:num>
  <w:num w:numId="3" w16cid:durableId="1513298946">
    <w:abstractNumId w:val="13"/>
  </w:num>
  <w:num w:numId="4" w16cid:durableId="2060745138">
    <w:abstractNumId w:val="10"/>
  </w:num>
  <w:num w:numId="5" w16cid:durableId="160706472">
    <w:abstractNumId w:val="14"/>
  </w:num>
  <w:num w:numId="6" w16cid:durableId="264730055">
    <w:abstractNumId w:val="8"/>
  </w:num>
  <w:num w:numId="7" w16cid:durableId="1035422496">
    <w:abstractNumId w:val="3"/>
  </w:num>
  <w:num w:numId="8" w16cid:durableId="5447563">
    <w:abstractNumId w:val="0"/>
  </w:num>
  <w:num w:numId="9" w16cid:durableId="416753014">
    <w:abstractNumId w:val="7"/>
  </w:num>
  <w:num w:numId="10" w16cid:durableId="14880178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14848305">
    <w:abstractNumId w:val="16"/>
  </w:num>
  <w:num w:numId="12" w16cid:durableId="1892378631">
    <w:abstractNumId w:val="11"/>
  </w:num>
  <w:num w:numId="13" w16cid:durableId="1884187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3475345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508502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244579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67768119">
    <w:abstractNumId w:val="9"/>
  </w:num>
  <w:num w:numId="18" w16cid:durableId="2060207711">
    <w:abstractNumId w:val="4"/>
  </w:num>
  <w:num w:numId="19" w16cid:durableId="1746761562">
    <w:abstractNumId w:val="5"/>
  </w:num>
  <w:num w:numId="20" w16cid:durableId="15439771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2DE"/>
    <w:rsid w:val="00027BA8"/>
    <w:rsid w:val="00032B28"/>
    <w:rsid w:val="000467AB"/>
    <w:rsid w:val="00046C3F"/>
    <w:rsid w:val="0005593B"/>
    <w:rsid w:val="00055D84"/>
    <w:rsid w:val="00057A12"/>
    <w:rsid w:val="0006186C"/>
    <w:rsid w:val="0006242E"/>
    <w:rsid w:val="00065846"/>
    <w:rsid w:val="00070F83"/>
    <w:rsid w:val="000835EB"/>
    <w:rsid w:val="0008401B"/>
    <w:rsid w:val="000A1C69"/>
    <w:rsid w:val="000C3895"/>
    <w:rsid w:val="000C657E"/>
    <w:rsid w:val="000E2B8E"/>
    <w:rsid w:val="000F00D9"/>
    <w:rsid w:val="000F130A"/>
    <w:rsid w:val="000F7266"/>
    <w:rsid w:val="001037C6"/>
    <w:rsid w:val="00103FCE"/>
    <w:rsid w:val="00105C9F"/>
    <w:rsid w:val="00107AC0"/>
    <w:rsid w:val="001150FB"/>
    <w:rsid w:val="001168AA"/>
    <w:rsid w:val="00120B08"/>
    <w:rsid w:val="00123ED1"/>
    <w:rsid w:val="0012433C"/>
    <w:rsid w:val="00131142"/>
    <w:rsid w:val="00137AFB"/>
    <w:rsid w:val="00150CD3"/>
    <w:rsid w:val="00163D41"/>
    <w:rsid w:val="00170AC4"/>
    <w:rsid w:val="001725B6"/>
    <w:rsid w:val="0017507C"/>
    <w:rsid w:val="00177CA9"/>
    <w:rsid w:val="001B186F"/>
    <w:rsid w:val="001C1ADD"/>
    <w:rsid w:val="001C7143"/>
    <w:rsid w:val="001D000E"/>
    <w:rsid w:val="001D02F6"/>
    <w:rsid w:val="001D2123"/>
    <w:rsid w:val="001D747C"/>
    <w:rsid w:val="001F0FAB"/>
    <w:rsid w:val="001F5F8D"/>
    <w:rsid w:val="001F7849"/>
    <w:rsid w:val="002016BF"/>
    <w:rsid w:val="002042AF"/>
    <w:rsid w:val="00207F72"/>
    <w:rsid w:val="00213B2B"/>
    <w:rsid w:val="002151DF"/>
    <w:rsid w:val="00231BC2"/>
    <w:rsid w:val="00240EFA"/>
    <w:rsid w:val="00244176"/>
    <w:rsid w:val="002522ED"/>
    <w:rsid w:val="00255C22"/>
    <w:rsid w:val="00255D9A"/>
    <w:rsid w:val="0026607E"/>
    <w:rsid w:val="00267213"/>
    <w:rsid w:val="00283E2C"/>
    <w:rsid w:val="0029339A"/>
    <w:rsid w:val="00295A8F"/>
    <w:rsid w:val="002A281F"/>
    <w:rsid w:val="002A6107"/>
    <w:rsid w:val="002B29BE"/>
    <w:rsid w:val="002B6A62"/>
    <w:rsid w:val="002C1D31"/>
    <w:rsid w:val="002D6946"/>
    <w:rsid w:val="002F0CD3"/>
    <w:rsid w:val="002F246D"/>
    <w:rsid w:val="002F7B40"/>
    <w:rsid w:val="00300C18"/>
    <w:rsid w:val="00303377"/>
    <w:rsid w:val="00307622"/>
    <w:rsid w:val="00314B9F"/>
    <w:rsid w:val="00316768"/>
    <w:rsid w:val="00321241"/>
    <w:rsid w:val="00325932"/>
    <w:rsid w:val="00330020"/>
    <w:rsid w:val="0034055A"/>
    <w:rsid w:val="00342401"/>
    <w:rsid w:val="00343400"/>
    <w:rsid w:val="0034350E"/>
    <w:rsid w:val="00345AA3"/>
    <w:rsid w:val="00350CD1"/>
    <w:rsid w:val="00352E05"/>
    <w:rsid w:val="00355049"/>
    <w:rsid w:val="00360C6F"/>
    <w:rsid w:val="003669FD"/>
    <w:rsid w:val="00371358"/>
    <w:rsid w:val="00381677"/>
    <w:rsid w:val="00381FDB"/>
    <w:rsid w:val="003907D7"/>
    <w:rsid w:val="00391B5C"/>
    <w:rsid w:val="00397FDC"/>
    <w:rsid w:val="003A63BC"/>
    <w:rsid w:val="003A7A4F"/>
    <w:rsid w:val="003B2C8E"/>
    <w:rsid w:val="003B55E1"/>
    <w:rsid w:val="003C4125"/>
    <w:rsid w:val="003D571D"/>
    <w:rsid w:val="003E4A20"/>
    <w:rsid w:val="003E7687"/>
    <w:rsid w:val="003F0C0B"/>
    <w:rsid w:val="003F16EB"/>
    <w:rsid w:val="003F2FF4"/>
    <w:rsid w:val="003F46C8"/>
    <w:rsid w:val="00403DDE"/>
    <w:rsid w:val="00407E0B"/>
    <w:rsid w:val="0041127B"/>
    <w:rsid w:val="00412601"/>
    <w:rsid w:val="00430E70"/>
    <w:rsid w:val="004328D2"/>
    <w:rsid w:val="00446AD7"/>
    <w:rsid w:val="004726C0"/>
    <w:rsid w:val="004839F8"/>
    <w:rsid w:val="00484650"/>
    <w:rsid w:val="00494F30"/>
    <w:rsid w:val="00495FC1"/>
    <w:rsid w:val="00497AB5"/>
    <w:rsid w:val="00497BDE"/>
    <w:rsid w:val="004C4733"/>
    <w:rsid w:val="004C6659"/>
    <w:rsid w:val="004D07AB"/>
    <w:rsid w:val="004D5FF2"/>
    <w:rsid w:val="004E3E1D"/>
    <w:rsid w:val="004E7D5A"/>
    <w:rsid w:val="004F3A1C"/>
    <w:rsid w:val="005147FB"/>
    <w:rsid w:val="00517F80"/>
    <w:rsid w:val="00531091"/>
    <w:rsid w:val="00532A7C"/>
    <w:rsid w:val="00536D74"/>
    <w:rsid w:val="00543709"/>
    <w:rsid w:val="00546573"/>
    <w:rsid w:val="00550031"/>
    <w:rsid w:val="0055019A"/>
    <w:rsid w:val="00557281"/>
    <w:rsid w:val="005616DD"/>
    <w:rsid w:val="005661E3"/>
    <w:rsid w:val="0057416C"/>
    <w:rsid w:val="005813D4"/>
    <w:rsid w:val="005860ED"/>
    <w:rsid w:val="00597C77"/>
    <w:rsid w:val="005A06DE"/>
    <w:rsid w:val="005C0F82"/>
    <w:rsid w:val="005E197A"/>
    <w:rsid w:val="005E3888"/>
    <w:rsid w:val="005E5269"/>
    <w:rsid w:val="005F493A"/>
    <w:rsid w:val="00627A6F"/>
    <w:rsid w:val="0064349A"/>
    <w:rsid w:val="00647D99"/>
    <w:rsid w:val="00647E8A"/>
    <w:rsid w:val="006602D3"/>
    <w:rsid w:val="00662205"/>
    <w:rsid w:val="00670F8E"/>
    <w:rsid w:val="006774F0"/>
    <w:rsid w:val="00681E86"/>
    <w:rsid w:val="00685E62"/>
    <w:rsid w:val="00687909"/>
    <w:rsid w:val="006A0013"/>
    <w:rsid w:val="006A2DDF"/>
    <w:rsid w:val="006B77A4"/>
    <w:rsid w:val="006B7F91"/>
    <w:rsid w:val="006C27CF"/>
    <w:rsid w:val="006C50BE"/>
    <w:rsid w:val="006D1E42"/>
    <w:rsid w:val="006E70E0"/>
    <w:rsid w:val="006E7DD8"/>
    <w:rsid w:val="006F04FB"/>
    <w:rsid w:val="006F5DE6"/>
    <w:rsid w:val="006F7449"/>
    <w:rsid w:val="007007C8"/>
    <w:rsid w:val="00706F7C"/>
    <w:rsid w:val="0071506A"/>
    <w:rsid w:val="00716380"/>
    <w:rsid w:val="007177FF"/>
    <w:rsid w:val="0072703B"/>
    <w:rsid w:val="007431EE"/>
    <w:rsid w:val="00744F83"/>
    <w:rsid w:val="0074758C"/>
    <w:rsid w:val="00760065"/>
    <w:rsid w:val="00765781"/>
    <w:rsid w:val="00766F7E"/>
    <w:rsid w:val="00772DD0"/>
    <w:rsid w:val="00773976"/>
    <w:rsid w:val="0078274C"/>
    <w:rsid w:val="0078366C"/>
    <w:rsid w:val="0079690E"/>
    <w:rsid w:val="007A5DB1"/>
    <w:rsid w:val="007B3389"/>
    <w:rsid w:val="007C0D71"/>
    <w:rsid w:val="007D0A50"/>
    <w:rsid w:val="007D4552"/>
    <w:rsid w:val="007D6655"/>
    <w:rsid w:val="007D6A56"/>
    <w:rsid w:val="007E2177"/>
    <w:rsid w:val="007E5549"/>
    <w:rsid w:val="007E57C0"/>
    <w:rsid w:val="007F65AE"/>
    <w:rsid w:val="00800953"/>
    <w:rsid w:val="008178AC"/>
    <w:rsid w:val="0082148B"/>
    <w:rsid w:val="00824B98"/>
    <w:rsid w:val="008268A5"/>
    <w:rsid w:val="008340D0"/>
    <w:rsid w:val="00835297"/>
    <w:rsid w:val="00835399"/>
    <w:rsid w:val="008455D1"/>
    <w:rsid w:val="008501DB"/>
    <w:rsid w:val="008515A0"/>
    <w:rsid w:val="00852DD9"/>
    <w:rsid w:val="008613D5"/>
    <w:rsid w:val="008656F6"/>
    <w:rsid w:val="00865B6B"/>
    <w:rsid w:val="008764D8"/>
    <w:rsid w:val="0088597F"/>
    <w:rsid w:val="00886D0D"/>
    <w:rsid w:val="008920BD"/>
    <w:rsid w:val="00895FDA"/>
    <w:rsid w:val="008A611C"/>
    <w:rsid w:val="008B455D"/>
    <w:rsid w:val="008B5A9C"/>
    <w:rsid w:val="008C2B1D"/>
    <w:rsid w:val="008C5174"/>
    <w:rsid w:val="008C6BB4"/>
    <w:rsid w:val="008D0682"/>
    <w:rsid w:val="008D1909"/>
    <w:rsid w:val="008D209B"/>
    <w:rsid w:val="008D6AEF"/>
    <w:rsid w:val="008E0D28"/>
    <w:rsid w:val="008F6039"/>
    <w:rsid w:val="008F7E55"/>
    <w:rsid w:val="00904F34"/>
    <w:rsid w:val="00916097"/>
    <w:rsid w:val="009343D4"/>
    <w:rsid w:val="00934C93"/>
    <w:rsid w:val="00950528"/>
    <w:rsid w:val="009521A0"/>
    <w:rsid w:val="00954A9B"/>
    <w:rsid w:val="00962CAD"/>
    <w:rsid w:val="00962CB9"/>
    <w:rsid w:val="0096346E"/>
    <w:rsid w:val="00963FD1"/>
    <w:rsid w:val="00964829"/>
    <w:rsid w:val="009860A0"/>
    <w:rsid w:val="009A3716"/>
    <w:rsid w:val="009A77B0"/>
    <w:rsid w:val="009E56E6"/>
    <w:rsid w:val="009E70A2"/>
    <w:rsid w:val="009E7C28"/>
    <w:rsid w:val="009F5FF4"/>
    <w:rsid w:val="00A008B1"/>
    <w:rsid w:val="00A00F9D"/>
    <w:rsid w:val="00A0414A"/>
    <w:rsid w:val="00A275D4"/>
    <w:rsid w:val="00A37197"/>
    <w:rsid w:val="00A40B8C"/>
    <w:rsid w:val="00A41898"/>
    <w:rsid w:val="00A46CCB"/>
    <w:rsid w:val="00A51C2A"/>
    <w:rsid w:val="00A86204"/>
    <w:rsid w:val="00A9466A"/>
    <w:rsid w:val="00A95B5A"/>
    <w:rsid w:val="00A973D2"/>
    <w:rsid w:val="00AA76FF"/>
    <w:rsid w:val="00AB5A7C"/>
    <w:rsid w:val="00AC3B66"/>
    <w:rsid w:val="00AC3C52"/>
    <w:rsid w:val="00AF3E71"/>
    <w:rsid w:val="00AF7737"/>
    <w:rsid w:val="00B12434"/>
    <w:rsid w:val="00B13134"/>
    <w:rsid w:val="00B17298"/>
    <w:rsid w:val="00B17353"/>
    <w:rsid w:val="00B22FCA"/>
    <w:rsid w:val="00B270E9"/>
    <w:rsid w:val="00B36F49"/>
    <w:rsid w:val="00B50F4A"/>
    <w:rsid w:val="00B5723A"/>
    <w:rsid w:val="00B63A69"/>
    <w:rsid w:val="00B74269"/>
    <w:rsid w:val="00B80AC7"/>
    <w:rsid w:val="00B82A07"/>
    <w:rsid w:val="00B909D9"/>
    <w:rsid w:val="00B9411F"/>
    <w:rsid w:val="00BA50F5"/>
    <w:rsid w:val="00BB18C3"/>
    <w:rsid w:val="00BB72DE"/>
    <w:rsid w:val="00BD3498"/>
    <w:rsid w:val="00BD6C2F"/>
    <w:rsid w:val="00BD7EBD"/>
    <w:rsid w:val="00BE02A6"/>
    <w:rsid w:val="00BE1A38"/>
    <w:rsid w:val="00BE2DAE"/>
    <w:rsid w:val="00BE3BEC"/>
    <w:rsid w:val="00BF4CA1"/>
    <w:rsid w:val="00C352DB"/>
    <w:rsid w:val="00C430ED"/>
    <w:rsid w:val="00C44247"/>
    <w:rsid w:val="00C66982"/>
    <w:rsid w:val="00C80EB0"/>
    <w:rsid w:val="00C819CD"/>
    <w:rsid w:val="00C85786"/>
    <w:rsid w:val="00C920B5"/>
    <w:rsid w:val="00C92642"/>
    <w:rsid w:val="00C92BC9"/>
    <w:rsid w:val="00CA3933"/>
    <w:rsid w:val="00CA659B"/>
    <w:rsid w:val="00CB59DB"/>
    <w:rsid w:val="00CC32BE"/>
    <w:rsid w:val="00CD14ED"/>
    <w:rsid w:val="00CD63A3"/>
    <w:rsid w:val="00CE2F1C"/>
    <w:rsid w:val="00CE3F72"/>
    <w:rsid w:val="00CF19BB"/>
    <w:rsid w:val="00D01760"/>
    <w:rsid w:val="00D049CA"/>
    <w:rsid w:val="00D15E3F"/>
    <w:rsid w:val="00D17504"/>
    <w:rsid w:val="00D22AF0"/>
    <w:rsid w:val="00D2338F"/>
    <w:rsid w:val="00D24C4A"/>
    <w:rsid w:val="00D259B0"/>
    <w:rsid w:val="00D32900"/>
    <w:rsid w:val="00D419CF"/>
    <w:rsid w:val="00D42E69"/>
    <w:rsid w:val="00D44B3F"/>
    <w:rsid w:val="00D4681C"/>
    <w:rsid w:val="00D472CA"/>
    <w:rsid w:val="00D511FE"/>
    <w:rsid w:val="00D5277E"/>
    <w:rsid w:val="00D52FA2"/>
    <w:rsid w:val="00D55843"/>
    <w:rsid w:val="00D64F57"/>
    <w:rsid w:val="00D70F81"/>
    <w:rsid w:val="00D83B8B"/>
    <w:rsid w:val="00D876AC"/>
    <w:rsid w:val="00D90C9D"/>
    <w:rsid w:val="00D91247"/>
    <w:rsid w:val="00D91351"/>
    <w:rsid w:val="00D93994"/>
    <w:rsid w:val="00D97666"/>
    <w:rsid w:val="00DA3467"/>
    <w:rsid w:val="00DB0BFF"/>
    <w:rsid w:val="00DC7166"/>
    <w:rsid w:val="00DE1E9F"/>
    <w:rsid w:val="00DE6022"/>
    <w:rsid w:val="00DF4CC5"/>
    <w:rsid w:val="00E0146B"/>
    <w:rsid w:val="00E05CAB"/>
    <w:rsid w:val="00E1160E"/>
    <w:rsid w:val="00E12F81"/>
    <w:rsid w:val="00E17006"/>
    <w:rsid w:val="00E21F7E"/>
    <w:rsid w:val="00E34D38"/>
    <w:rsid w:val="00E44EBC"/>
    <w:rsid w:val="00E524F7"/>
    <w:rsid w:val="00E53F80"/>
    <w:rsid w:val="00E55A39"/>
    <w:rsid w:val="00E667A8"/>
    <w:rsid w:val="00E66902"/>
    <w:rsid w:val="00E67903"/>
    <w:rsid w:val="00E720FB"/>
    <w:rsid w:val="00E77BAA"/>
    <w:rsid w:val="00E95A7A"/>
    <w:rsid w:val="00EA3607"/>
    <w:rsid w:val="00EB02CB"/>
    <w:rsid w:val="00EB4B12"/>
    <w:rsid w:val="00ED2EE2"/>
    <w:rsid w:val="00EE4202"/>
    <w:rsid w:val="00EE6D44"/>
    <w:rsid w:val="00F059E7"/>
    <w:rsid w:val="00F07E78"/>
    <w:rsid w:val="00F3625D"/>
    <w:rsid w:val="00F446CC"/>
    <w:rsid w:val="00F668CE"/>
    <w:rsid w:val="00F81363"/>
    <w:rsid w:val="00FA7984"/>
    <w:rsid w:val="00FB3845"/>
    <w:rsid w:val="00FB528D"/>
    <w:rsid w:val="00FD0397"/>
    <w:rsid w:val="00FF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AACB4"/>
  <w15:docId w15:val="{B53A3C59-7064-492B-A122-E474AC8A3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7E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7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BB72DE"/>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uiPriority w:val="99"/>
    <w:rsid w:val="00BB72DE"/>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E669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6902"/>
    <w:rPr>
      <w:rFonts w:ascii="Segoe UI" w:hAnsi="Segoe UI" w:cs="Segoe UI"/>
      <w:sz w:val="18"/>
      <w:szCs w:val="18"/>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34"/>
    <w:qFormat/>
    <w:rsid w:val="00350CD1"/>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locked/>
    <w:rsid w:val="008F7E55"/>
  </w:style>
  <w:style w:type="paragraph" w:styleId="BodyText">
    <w:name w:val="Body Text"/>
    <w:basedOn w:val="Normal"/>
    <w:link w:val="BodyTextChar"/>
    <w:uiPriority w:val="99"/>
    <w:semiHidden/>
    <w:unhideWhenUsed/>
    <w:rsid w:val="007C0D71"/>
    <w:pPr>
      <w:spacing w:after="120"/>
    </w:pPr>
  </w:style>
  <w:style w:type="character" w:customStyle="1" w:styleId="BodyTextChar">
    <w:name w:val="Body Text Char"/>
    <w:basedOn w:val="DefaultParagraphFont"/>
    <w:link w:val="BodyText"/>
    <w:uiPriority w:val="99"/>
    <w:semiHidden/>
    <w:rsid w:val="007C0D71"/>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3C412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E4202"/>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locked/>
    <w:rsid w:val="008B5A9C"/>
    <w:rPr>
      <w:rFonts w:ascii="Times New Roman" w:eastAsia="Times New Roman" w:hAnsi="Times New Roman" w:cs="Times New Roman"/>
      <w:sz w:val="24"/>
      <w:szCs w:val="24"/>
    </w:rPr>
  </w:style>
  <w:style w:type="paragraph" w:styleId="Revision">
    <w:name w:val="Revision"/>
    <w:hidden/>
    <w:uiPriority w:val="99"/>
    <w:semiHidden/>
    <w:rsid w:val="00A86204"/>
    <w:pPr>
      <w:spacing w:after="0" w:line="240" w:lineRule="auto"/>
    </w:pPr>
  </w:style>
  <w:style w:type="paragraph" w:styleId="HTMLPreformatted">
    <w:name w:val="HTML Preformatted"/>
    <w:basedOn w:val="Normal"/>
    <w:link w:val="HTMLPreformattedChar"/>
    <w:uiPriority w:val="99"/>
    <w:semiHidden/>
    <w:unhideWhenUsed/>
    <w:rsid w:val="001D7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D747C"/>
    <w:rPr>
      <w:rFonts w:ascii="Courier New" w:eastAsia="Times New Roman" w:hAnsi="Courier New" w:cs="Courier New"/>
      <w:sz w:val="20"/>
      <w:szCs w:val="20"/>
    </w:rPr>
  </w:style>
  <w:style w:type="character" w:customStyle="1" w:styleId="y2iqfc">
    <w:name w:val="y2iqfc"/>
    <w:basedOn w:val="DefaultParagraphFont"/>
    <w:rsid w:val="001D74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472">
      <w:bodyDiv w:val="1"/>
      <w:marLeft w:val="0"/>
      <w:marRight w:val="0"/>
      <w:marTop w:val="0"/>
      <w:marBottom w:val="0"/>
      <w:divBdr>
        <w:top w:val="none" w:sz="0" w:space="0" w:color="auto"/>
        <w:left w:val="none" w:sz="0" w:space="0" w:color="auto"/>
        <w:bottom w:val="none" w:sz="0" w:space="0" w:color="auto"/>
        <w:right w:val="none" w:sz="0" w:space="0" w:color="auto"/>
      </w:divBdr>
    </w:div>
    <w:div w:id="45497906">
      <w:bodyDiv w:val="1"/>
      <w:marLeft w:val="0"/>
      <w:marRight w:val="0"/>
      <w:marTop w:val="0"/>
      <w:marBottom w:val="0"/>
      <w:divBdr>
        <w:top w:val="none" w:sz="0" w:space="0" w:color="auto"/>
        <w:left w:val="none" w:sz="0" w:space="0" w:color="auto"/>
        <w:bottom w:val="none" w:sz="0" w:space="0" w:color="auto"/>
        <w:right w:val="none" w:sz="0" w:space="0" w:color="auto"/>
      </w:divBdr>
    </w:div>
    <w:div w:id="121585226">
      <w:bodyDiv w:val="1"/>
      <w:marLeft w:val="0"/>
      <w:marRight w:val="0"/>
      <w:marTop w:val="0"/>
      <w:marBottom w:val="0"/>
      <w:divBdr>
        <w:top w:val="none" w:sz="0" w:space="0" w:color="auto"/>
        <w:left w:val="none" w:sz="0" w:space="0" w:color="auto"/>
        <w:bottom w:val="none" w:sz="0" w:space="0" w:color="auto"/>
        <w:right w:val="none" w:sz="0" w:space="0" w:color="auto"/>
      </w:divBdr>
    </w:div>
    <w:div w:id="152642484">
      <w:bodyDiv w:val="1"/>
      <w:marLeft w:val="0"/>
      <w:marRight w:val="0"/>
      <w:marTop w:val="0"/>
      <w:marBottom w:val="0"/>
      <w:divBdr>
        <w:top w:val="none" w:sz="0" w:space="0" w:color="auto"/>
        <w:left w:val="none" w:sz="0" w:space="0" w:color="auto"/>
        <w:bottom w:val="none" w:sz="0" w:space="0" w:color="auto"/>
        <w:right w:val="none" w:sz="0" w:space="0" w:color="auto"/>
      </w:divBdr>
    </w:div>
    <w:div w:id="293759974">
      <w:bodyDiv w:val="1"/>
      <w:marLeft w:val="0"/>
      <w:marRight w:val="0"/>
      <w:marTop w:val="0"/>
      <w:marBottom w:val="0"/>
      <w:divBdr>
        <w:top w:val="none" w:sz="0" w:space="0" w:color="auto"/>
        <w:left w:val="none" w:sz="0" w:space="0" w:color="auto"/>
        <w:bottom w:val="none" w:sz="0" w:space="0" w:color="auto"/>
        <w:right w:val="none" w:sz="0" w:space="0" w:color="auto"/>
      </w:divBdr>
    </w:div>
    <w:div w:id="303892719">
      <w:bodyDiv w:val="1"/>
      <w:marLeft w:val="0"/>
      <w:marRight w:val="0"/>
      <w:marTop w:val="0"/>
      <w:marBottom w:val="0"/>
      <w:divBdr>
        <w:top w:val="none" w:sz="0" w:space="0" w:color="auto"/>
        <w:left w:val="none" w:sz="0" w:space="0" w:color="auto"/>
        <w:bottom w:val="none" w:sz="0" w:space="0" w:color="auto"/>
        <w:right w:val="none" w:sz="0" w:space="0" w:color="auto"/>
      </w:divBdr>
    </w:div>
    <w:div w:id="312411846">
      <w:bodyDiv w:val="1"/>
      <w:marLeft w:val="0"/>
      <w:marRight w:val="0"/>
      <w:marTop w:val="0"/>
      <w:marBottom w:val="0"/>
      <w:divBdr>
        <w:top w:val="none" w:sz="0" w:space="0" w:color="auto"/>
        <w:left w:val="none" w:sz="0" w:space="0" w:color="auto"/>
        <w:bottom w:val="none" w:sz="0" w:space="0" w:color="auto"/>
        <w:right w:val="none" w:sz="0" w:space="0" w:color="auto"/>
      </w:divBdr>
    </w:div>
    <w:div w:id="320086214">
      <w:bodyDiv w:val="1"/>
      <w:marLeft w:val="0"/>
      <w:marRight w:val="0"/>
      <w:marTop w:val="0"/>
      <w:marBottom w:val="0"/>
      <w:divBdr>
        <w:top w:val="none" w:sz="0" w:space="0" w:color="auto"/>
        <w:left w:val="none" w:sz="0" w:space="0" w:color="auto"/>
        <w:bottom w:val="none" w:sz="0" w:space="0" w:color="auto"/>
        <w:right w:val="none" w:sz="0" w:space="0" w:color="auto"/>
      </w:divBdr>
    </w:div>
    <w:div w:id="326791647">
      <w:bodyDiv w:val="1"/>
      <w:marLeft w:val="0"/>
      <w:marRight w:val="0"/>
      <w:marTop w:val="0"/>
      <w:marBottom w:val="0"/>
      <w:divBdr>
        <w:top w:val="none" w:sz="0" w:space="0" w:color="auto"/>
        <w:left w:val="none" w:sz="0" w:space="0" w:color="auto"/>
        <w:bottom w:val="none" w:sz="0" w:space="0" w:color="auto"/>
        <w:right w:val="none" w:sz="0" w:space="0" w:color="auto"/>
      </w:divBdr>
    </w:div>
    <w:div w:id="400713868">
      <w:bodyDiv w:val="1"/>
      <w:marLeft w:val="0"/>
      <w:marRight w:val="0"/>
      <w:marTop w:val="0"/>
      <w:marBottom w:val="0"/>
      <w:divBdr>
        <w:top w:val="none" w:sz="0" w:space="0" w:color="auto"/>
        <w:left w:val="none" w:sz="0" w:space="0" w:color="auto"/>
        <w:bottom w:val="none" w:sz="0" w:space="0" w:color="auto"/>
        <w:right w:val="none" w:sz="0" w:space="0" w:color="auto"/>
      </w:divBdr>
    </w:div>
    <w:div w:id="416289614">
      <w:bodyDiv w:val="1"/>
      <w:marLeft w:val="0"/>
      <w:marRight w:val="0"/>
      <w:marTop w:val="0"/>
      <w:marBottom w:val="0"/>
      <w:divBdr>
        <w:top w:val="none" w:sz="0" w:space="0" w:color="auto"/>
        <w:left w:val="none" w:sz="0" w:space="0" w:color="auto"/>
        <w:bottom w:val="none" w:sz="0" w:space="0" w:color="auto"/>
        <w:right w:val="none" w:sz="0" w:space="0" w:color="auto"/>
      </w:divBdr>
    </w:div>
    <w:div w:id="628633679">
      <w:bodyDiv w:val="1"/>
      <w:marLeft w:val="0"/>
      <w:marRight w:val="0"/>
      <w:marTop w:val="0"/>
      <w:marBottom w:val="0"/>
      <w:divBdr>
        <w:top w:val="none" w:sz="0" w:space="0" w:color="auto"/>
        <w:left w:val="none" w:sz="0" w:space="0" w:color="auto"/>
        <w:bottom w:val="none" w:sz="0" w:space="0" w:color="auto"/>
        <w:right w:val="none" w:sz="0" w:space="0" w:color="auto"/>
      </w:divBdr>
    </w:div>
    <w:div w:id="718937403">
      <w:bodyDiv w:val="1"/>
      <w:marLeft w:val="0"/>
      <w:marRight w:val="0"/>
      <w:marTop w:val="0"/>
      <w:marBottom w:val="0"/>
      <w:divBdr>
        <w:top w:val="none" w:sz="0" w:space="0" w:color="auto"/>
        <w:left w:val="none" w:sz="0" w:space="0" w:color="auto"/>
        <w:bottom w:val="none" w:sz="0" w:space="0" w:color="auto"/>
        <w:right w:val="none" w:sz="0" w:space="0" w:color="auto"/>
      </w:divBdr>
    </w:div>
    <w:div w:id="765734909">
      <w:bodyDiv w:val="1"/>
      <w:marLeft w:val="0"/>
      <w:marRight w:val="0"/>
      <w:marTop w:val="0"/>
      <w:marBottom w:val="0"/>
      <w:divBdr>
        <w:top w:val="none" w:sz="0" w:space="0" w:color="auto"/>
        <w:left w:val="none" w:sz="0" w:space="0" w:color="auto"/>
        <w:bottom w:val="none" w:sz="0" w:space="0" w:color="auto"/>
        <w:right w:val="none" w:sz="0" w:space="0" w:color="auto"/>
      </w:divBdr>
    </w:div>
    <w:div w:id="874269697">
      <w:bodyDiv w:val="1"/>
      <w:marLeft w:val="0"/>
      <w:marRight w:val="0"/>
      <w:marTop w:val="0"/>
      <w:marBottom w:val="0"/>
      <w:divBdr>
        <w:top w:val="none" w:sz="0" w:space="0" w:color="auto"/>
        <w:left w:val="none" w:sz="0" w:space="0" w:color="auto"/>
        <w:bottom w:val="none" w:sz="0" w:space="0" w:color="auto"/>
        <w:right w:val="none" w:sz="0" w:space="0" w:color="auto"/>
      </w:divBdr>
    </w:div>
    <w:div w:id="1039623604">
      <w:bodyDiv w:val="1"/>
      <w:marLeft w:val="0"/>
      <w:marRight w:val="0"/>
      <w:marTop w:val="0"/>
      <w:marBottom w:val="0"/>
      <w:divBdr>
        <w:top w:val="none" w:sz="0" w:space="0" w:color="auto"/>
        <w:left w:val="none" w:sz="0" w:space="0" w:color="auto"/>
        <w:bottom w:val="none" w:sz="0" w:space="0" w:color="auto"/>
        <w:right w:val="none" w:sz="0" w:space="0" w:color="auto"/>
      </w:divBdr>
    </w:div>
    <w:div w:id="1148129645">
      <w:bodyDiv w:val="1"/>
      <w:marLeft w:val="0"/>
      <w:marRight w:val="0"/>
      <w:marTop w:val="0"/>
      <w:marBottom w:val="0"/>
      <w:divBdr>
        <w:top w:val="none" w:sz="0" w:space="0" w:color="auto"/>
        <w:left w:val="none" w:sz="0" w:space="0" w:color="auto"/>
        <w:bottom w:val="none" w:sz="0" w:space="0" w:color="auto"/>
        <w:right w:val="none" w:sz="0" w:space="0" w:color="auto"/>
      </w:divBdr>
    </w:div>
    <w:div w:id="1186089731">
      <w:bodyDiv w:val="1"/>
      <w:marLeft w:val="0"/>
      <w:marRight w:val="0"/>
      <w:marTop w:val="0"/>
      <w:marBottom w:val="0"/>
      <w:divBdr>
        <w:top w:val="none" w:sz="0" w:space="0" w:color="auto"/>
        <w:left w:val="none" w:sz="0" w:space="0" w:color="auto"/>
        <w:bottom w:val="none" w:sz="0" w:space="0" w:color="auto"/>
        <w:right w:val="none" w:sz="0" w:space="0" w:color="auto"/>
      </w:divBdr>
    </w:div>
    <w:div w:id="1200387914">
      <w:bodyDiv w:val="1"/>
      <w:marLeft w:val="0"/>
      <w:marRight w:val="0"/>
      <w:marTop w:val="0"/>
      <w:marBottom w:val="0"/>
      <w:divBdr>
        <w:top w:val="none" w:sz="0" w:space="0" w:color="auto"/>
        <w:left w:val="none" w:sz="0" w:space="0" w:color="auto"/>
        <w:bottom w:val="none" w:sz="0" w:space="0" w:color="auto"/>
        <w:right w:val="none" w:sz="0" w:space="0" w:color="auto"/>
      </w:divBdr>
    </w:div>
    <w:div w:id="1342051059">
      <w:bodyDiv w:val="1"/>
      <w:marLeft w:val="0"/>
      <w:marRight w:val="0"/>
      <w:marTop w:val="0"/>
      <w:marBottom w:val="0"/>
      <w:divBdr>
        <w:top w:val="none" w:sz="0" w:space="0" w:color="auto"/>
        <w:left w:val="none" w:sz="0" w:space="0" w:color="auto"/>
        <w:bottom w:val="none" w:sz="0" w:space="0" w:color="auto"/>
        <w:right w:val="none" w:sz="0" w:space="0" w:color="auto"/>
      </w:divBdr>
    </w:div>
    <w:div w:id="1355576509">
      <w:bodyDiv w:val="1"/>
      <w:marLeft w:val="0"/>
      <w:marRight w:val="0"/>
      <w:marTop w:val="0"/>
      <w:marBottom w:val="0"/>
      <w:divBdr>
        <w:top w:val="none" w:sz="0" w:space="0" w:color="auto"/>
        <w:left w:val="none" w:sz="0" w:space="0" w:color="auto"/>
        <w:bottom w:val="none" w:sz="0" w:space="0" w:color="auto"/>
        <w:right w:val="none" w:sz="0" w:space="0" w:color="auto"/>
      </w:divBdr>
    </w:div>
    <w:div w:id="1358194714">
      <w:bodyDiv w:val="1"/>
      <w:marLeft w:val="0"/>
      <w:marRight w:val="0"/>
      <w:marTop w:val="0"/>
      <w:marBottom w:val="0"/>
      <w:divBdr>
        <w:top w:val="none" w:sz="0" w:space="0" w:color="auto"/>
        <w:left w:val="none" w:sz="0" w:space="0" w:color="auto"/>
        <w:bottom w:val="none" w:sz="0" w:space="0" w:color="auto"/>
        <w:right w:val="none" w:sz="0" w:space="0" w:color="auto"/>
      </w:divBdr>
    </w:div>
    <w:div w:id="1596358049">
      <w:bodyDiv w:val="1"/>
      <w:marLeft w:val="0"/>
      <w:marRight w:val="0"/>
      <w:marTop w:val="0"/>
      <w:marBottom w:val="0"/>
      <w:divBdr>
        <w:top w:val="none" w:sz="0" w:space="0" w:color="auto"/>
        <w:left w:val="none" w:sz="0" w:space="0" w:color="auto"/>
        <w:bottom w:val="none" w:sz="0" w:space="0" w:color="auto"/>
        <w:right w:val="none" w:sz="0" w:space="0" w:color="auto"/>
      </w:divBdr>
    </w:div>
    <w:div w:id="1621568329">
      <w:bodyDiv w:val="1"/>
      <w:marLeft w:val="0"/>
      <w:marRight w:val="0"/>
      <w:marTop w:val="0"/>
      <w:marBottom w:val="0"/>
      <w:divBdr>
        <w:top w:val="none" w:sz="0" w:space="0" w:color="auto"/>
        <w:left w:val="none" w:sz="0" w:space="0" w:color="auto"/>
        <w:bottom w:val="none" w:sz="0" w:space="0" w:color="auto"/>
        <w:right w:val="none" w:sz="0" w:space="0" w:color="auto"/>
      </w:divBdr>
    </w:div>
    <w:div w:id="1663701411">
      <w:bodyDiv w:val="1"/>
      <w:marLeft w:val="0"/>
      <w:marRight w:val="0"/>
      <w:marTop w:val="0"/>
      <w:marBottom w:val="0"/>
      <w:divBdr>
        <w:top w:val="none" w:sz="0" w:space="0" w:color="auto"/>
        <w:left w:val="none" w:sz="0" w:space="0" w:color="auto"/>
        <w:bottom w:val="none" w:sz="0" w:space="0" w:color="auto"/>
        <w:right w:val="none" w:sz="0" w:space="0" w:color="auto"/>
      </w:divBdr>
    </w:div>
    <w:div w:id="1674718596">
      <w:bodyDiv w:val="1"/>
      <w:marLeft w:val="0"/>
      <w:marRight w:val="0"/>
      <w:marTop w:val="0"/>
      <w:marBottom w:val="0"/>
      <w:divBdr>
        <w:top w:val="none" w:sz="0" w:space="0" w:color="auto"/>
        <w:left w:val="none" w:sz="0" w:space="0" w:color="auto"/>
        <w:bottom w:val="none" w:sz="0" w:space="0" w:color="auto"/>
        <w:right w:val="none" w:sz="0" w:space="0" w:color="auto"/>
      </w:divBdr>
    </w:div>
    <w:div w:id="1702852348">
      <w:bodyDiv w:val="1"/>
      <w:marLeft w:val="0"/>
      <w:marRight w:val="0"/>
      <w:marTop w:val="0"/>
      <w:marBottom w:val="0"/>
      <w:divBdr>
        <w:top w:val="none" w:sz="0" w:space="0" w:color="auto"/>
        <w:left w:val="none" w:sz="0" w:space="0" w:color="auto"/>
        <w:bottom w:val="none" w:sz="0" w:space="0" w:color="auto"/>
        <w:right w:val="none" w:sz="0" w:space="0" w:color="auto"/>
      </w:divBdr>
    </w:div>
    <w:div w:id="1749496516">
      <w:bodyDiv w:val="1"/>
      <w:marLeft w:val="0"/>
      <w:marRight w:val="0"/>
      <w:marTop w:val="0"/>
      <w:marBottom w:val="0"/>
      <w:divBdr>
        <w:top w:val="none" w:sz="0" w:space="0" w:color="auto"/>
        <w:left w:val="none" w:sz="0" w:space="0" w:color="auto"/>
        <w:bottom w:val="none" w:sz="0" w:space="0" w:color="auto"/>
        <w:right w:val="none" w:sz="0" w:space="0" w:color="auto"/>
      </w:divBdr>
    </w:div>
    <w:div w:id="1795516391">
      <w:bodyDiv w:val="1"/>
      <w:marLeft w:val="0"/>
      <w:marRight w:val="0"/>
      <w:marTop w:val="0"/>
      <w:marBottom w:val="0"/>
      <w:divBdr>
        <w:top w:val="none" w:sz="0" w:space="0" w:color="auto"/>
        <w:left w:val="none" w:sz="0" w:space="0" w:color="auto"/>
        <w:bottom w:val="none" w:sz="0" w:space="0" w:color="auto"/>
        <w:right w:val="none" w:sz="0" w:space="0" w:color="auto"/>
      </w:divBdr>
    </w:div>
    <w:div w:id="1912544831">
      <w:bodyDiv w:val="1"/>
      <w:marLeft w:val="0"/>
      <w:marRight w:val="0"/>
      <w:marTop w:val="0"/>
      <w:marBottom w:val="0"/>
      <w:divBdr>
        <w:top w:val="none" w:sz="0" w:space="0" w:color="auto"/>
        <w:left w:val="none" w:sz="0" w:space="0" w:color="auto"/>
        <w:bottom w:val="none" w:sz="0" w:space="0" w:color="auto"/>
        <w:right w:val="none" w:sz="0" w:space="0" w:color="auto"/>
      </w:divBdr>
    </w:div>
    <w:div w:id="19132732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810</Words>
  <Characters>4619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Grigoryan</dc:creator>
  <cp:keywords>https://mul2.gov.am/tasks/834281/oneclick/615b868b741772545cd829c717a85299dafa680199db3358b7c32414e9fd306e.docx?token=3162f1285121f378f133e779ecbe8afc</cp:keywords>
  <dc:description/>
  <cp:lastModifiedBy>Vahe V. Safaryan</cp:lastModifiedBy>
  <cp:revision>6</cp:revision>
  <cp:lastPrinted>2021-04-07T05:13:00Z</cp:lastPrinted>
  <dcterms:created xsi:type="dcterms:W3CDTF">2023-01-25T09:30:00Z</dcterms:created>
  <dcterms:modified xsi:type="dcterms:W3CDTF">2023-02-24T08:40:00Z</dcterms:modified>
</cp:coreProperties>
</file>