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6FC" w:rsidRDefault="00C446FC" w:rsidP="00C446FC">
      <w:pPr>
        <w:jc w:val="center"/>
      </w:pPr>
      <w:r>
        <w:rPr>
          <w:noProof/>
          <w:lang w:eastAsia="en-US"/>
        </w:rPr>
        <w:drawing>
          <wp:inline distT="0" distB="0" distL="0" distR="0" wp14:anchorId="094206D3" wp14:editId="450C8B9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6FC" w:rsidRDefault="00C446FC" w:rsidP="00C446FC">
      <w:pPr>
        <w:jc w:val="center"/>
      </w:pPr>
    </w:p>
    <w:p w:rsidR="00C446FC" w:rsidRDefault="00C446FC" w:rsidP="00C446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446FC" w:rsidRDefault="00C446FC" w:rsidP="00C446FC">
      <w:pPr>
        <w:pStyle w:val="mechtex"/>
        <w:rPr>
          <w:rFonts w:ascii="GHEA Mariam" w:hAnsi="GHEA Mariam"/>
          <w:b/>
        </w:rPr>
      </w:pPr>
    </w:p>
    <w:p w:rsidR="00C446FC" w:rsidRDefault="00C446FC" w:rsidP="00C446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446FC" w:rsidRPr="008E1B5A" w:rsidRDefault="00C446FC" w:rsidP="00C446FC">
      <w:pPr>
        <w:jc w:val="center"/>
        <w:rPr>
          <w:rFonts w:ascii="GHEA Mariam" w:hAnsi="GHEA Mariam"/>
          <w:sz w:val="24"/>
          <w:szCs w:val="24"/>
        </w:rPr>
      </w:pPr>
    </w:p>
    <w:p w:rsidR="00C446FC" w:rsidRPr="00691610" w:rsidRDefault="00C446FC" w:rsidP="00C446FC">
      <w:pPr>
        <w:jc w:val="center"/>
        <w:rPr>
          <w:rFonts w:ascii="GHEA Mariam" w:hAnsi="GHEA Mariam"/>
          <w:sz w:val="12"/>
          <w:szCs w:val="24"/>
        </w:rPr>
      </w:pPr>
    </w:p>
    <w:p w:rsidR="00C446FC" w:rsidRPr="00C446FC" w:rsidRDefault="00C446FC">
      <w:pPr>
        <w:jc w:val="center"/>
        <w:rPr>
          <w:rFonts w:ascii="GHEA Mariam" w:hAnsi="GHEA Mariam"/>
          <w:sz w:val="24"/>
          <w:szCs w:val="24"/>
        </w:rPr>
      </w:pPr>
    </w:p>
    <w:p w:rsidR="00C446FC" w:rsidRPr="00C446FC" w:rsidRDefault="00C446FC">
      <w:pPr>
        <w:jc w:val="center"/>
        <w:rPr>
          <w:rFonts w:ascii="GHEA Mariam" w:hAnsi="GHEA Mariam"/>
          <w:sz w:val="24"/>
          <w:szCs w:val="24"/>
        </w:rPr>
      </w:pPr>
      <w:r w:rsidRPr="00C446FC">
        <w:rPr>
          <w:rFonts w:ascii="GHEA Mariam" w:hAnsi="GHEA Mariam"/>
          <w:sz w:val="24"/>
          <w:szCs w:val="24"/>
        </w:rPr>
        <w:t>1</w:t>
      </w:r>
      <w:r w:rsidR="008C1C9D">
        <w:rPr>
          <w:rFonts w:ascii="GHEA Mariam" w:hAnsi="GHEA Mariam"/>
          <w:sz w:val="24"/>
          <w:szCs w:val="24"/>
          <w:lang w:val="ru-RU"/>
        </w:rPr>
        <w:t>1</w:t>
      </w:r>
      <w:bookmarkStart w:id="0" w:name="_GoBack"/>
      <w:bookmarkEnd w:id="0"/>
      <w:r w:rsidRPr="00C446FC">
        <w:rPr>
          <w:rFonts w:ascii="GHEA Mariam" w:hAnsi="GHEA Mariam"/>
          <w:sz w:val="24"/>
          <w:szCs w:val="24"/>
        </w:rPr>
        <w:t xml:space="preserve"> </w:t>
      </w:r>
      <w:r w:rsidRPr="00C446F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C446FC">
        <w:rPr>
          <w:rFonts w:ascii="GHEA Mariam" w:hAnsi="GHEA Mariam"/>
          <w:sz w:val="24"/>
          <w:szCs w:val="24"/>
        </w:rPr>
        <w:t xml:space="preserve"> 202</w:t>
      </w:r>
      <w:r w:rsidRPr="00C446FC">
        <w:rPr>
          <w:rFonts w:ascii="GHEA Mariam" w:hAnsi="GHEA Mariam"/>
          <w:sz w:val="24"/>
          <w:szCs w:val="24"/>
          <w:lang w:val="hy-AM"/>
        </w:rPr>
        <w:t>3</w:t>
      </w:r>
      <w:r w:rsidRPr="00C446FC">
        <w:rPr>
          <w:rFonts w:ascii="GHEA Mariam" w:hAnsi="GHEA Mariam"/>
          <w:sz w:val="24"/>
          <w:szCs w:val="24"/>
        </w:rPr>
        <w:t xml:space="preserve"> </w:t>
      </w:r>
      <w:r w:rsidRPr="00C446FC">
        <w:rPr>
          <w:rFonts w:ascii="GHEA Mariam" w:hAnsi="GHEA Mariam" w:cs="Sylfaen"/>
          <w:sz w:val="24"/>
          <w:szCs w:val="24"/>
        </w:rPr>
        <w:t>թվականի</w:t>
      </w:r>
      <w:r w:rsidRPr="00C446FC">
        <w:rPr>
          <w:rFonts w:ascii="GHEA Mariam" w:hAnsi="GHEA Mariam"/>
          <w:sz w:val="24"/>
          <w:szCs w:val="24"/>
        </w:rPr>
        <w:t xml:space="preserve">  N              - Ն</w:t>
      </w:r>
    </w:p>
    <w:p w:rsidR="00C446FC" w:rsidRPr="00C446FC" w:rsidRDefault="00C446FC">
      <w:pPr>
        <w:jc w:val="center"/>
        <w:rPr>
          <w:rFonts w:ascii="GHEA Mariam" w:hAnsi="GHEA Mariam"/>
          <w:sz w:val="24"/>
          <w:szCs w:val="24"/>
        </w:rPr>
      </w:pPr>
    </w:p>
    <w:p w:rsidR="00C446FC" w:rsidRPr="00C446FC" w:rsidRDefault="00C446FC">
      <w:pPr>
        <w:jc w:val="center"/>
        <w:rPr>
          <w:rFonts w:ascii="GHEA Mariam" w:hAnsi="GHEA Mariam"/>
          <w:sz w:val="24"/>
          <w:szCs w:val="24"/>
        </w:rPr>
      </w:pPr>
    </w:p>
    <w:p w:rsidR="00C446FC" w:rsidRPr="00C446FC" w:rsidRDefault="00C446FC">
      <w:pPr>
        <w:jc w:val="center"/>
        <w:rPr>
          <w:rFonts w:ascii="GHEA Mariam" w:hAnsi="GHEA Mariam"/>
          <w:sz w:val="24"/>
          <w:szCs w:val="24"/>
        </w:rPr>
      </w:pPr>
    </w:p>
    <w:p w:rsidR="00C446FC" w:rsidRPr="00C446FC" w:rsidRDefault="00C446FC" w:rsidP="00C446FC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C446F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446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446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C446FC">
        <w:rPr>
          <w:rFonts w:ascii="GHEA Mariam" w:hAnsi="GHEA Mariam"/>
          <w:spacing w:val="-8"/>
          <w:sz w:val="24"/>
          <w:szCs w:val="24"/>
          <w:lang w:val="af-ZA"/>
        </w:rPr>
        <w:t xml:space="preserve"> 1999</w:t>
      </w:r>
      <w:r w:rsidRPr="00C446F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C446F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C446FC" w:rsidRDefault="00C446FC" w:rsidP="00C446FC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C446FC">
        <w:rPr>
          <w:rFonts w:ascii="GHEA Mariam" w:hAnsi="GHEA Mariam" w:cs="Arial"/>
          <w:sz w:val="24"/>
          <w:szCs w:val="24"/>
          <w:lang w:val="hy-AM"/>
        </w:rPr>
        <w:t>ՄԱՅԻՍԻ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25-</w:t>
      </w:r>
      <w:r w:rsidRPr="00C446FC">
        <w:rPr>
          <w:rFonts w:ascii="GHEA Mariam" w:hAnsi="GHEA Mariam" w:cs="Arial"/>
          <w:sz w:val="24"/>
          <w:szCs w:val="24"/>
          <w:lang w:val="hy-AM"/>
        </w:rPr>
        <w:t>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N 347</w:t>
      </w:r>
      <w:r w:rsidRPr="00C446FC">
        <w:rPr>
          <w:rFonts w:ascii="GHEA Mariam" w:hAnsi="GHEA Mariam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ՈՒԺԸ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</w:p>
    <w:p w:rsidR="00C446FC" w:rsidRDefault="00C446FC" w:rsidP="00C446F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446FC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446FC" w:rsidRDefault="00C446FC" w:rsidP="00C446F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C446FC" w:rsidRPr="00C446FC" w:rsidRDefault="00C446FC" w:rsidP="00C446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C446FC" w:rsidRPr="00C446FC" w:rsidRDefault="00C446FC" w:rsidP="00C446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C446FC" w:rsidRPr="00C446FC" w:rsidRDefault="00C446FC" w:rsidP="00C446FC">
      <w:pPr>
        <w:pStyle w:val="norm"/>
        <w:spacing w:line="360" w:lineRule="auto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Համաձայն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«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իրավական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ակտերի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37-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C446FC">
        <w:rPr>
          <w:rFonts w:ascii="GHEA Mariam" w:hAnsi="GHEA Mariam"/>
          <w:spacing w:val="-4"/>
          <w:sz w:val="24"/>
          <w:szCs w:val="24"/>
          <w:lang w:val="af-ZA"/>
        </w:rPr>
        <w:t xml:space="preserve"> 1-</w:t>
      </w:r>
      <w:r w:rsidRPr="00C446FC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C446FC">
        <w:rPr>
          <w:rFonts w:ascii="GHEA Mariam" w:hAnsi="GHEA Mariam" w:cs="Arial"/>
          <w:sz w:val="24"/>
          <w:szCs w:val="24"/>
          <w:lang w:val="hy-AM"/>
        </w:rPr>
        <w:t>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մասի՝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446FC">
        <w:rPr>
          <w:rFonts w:ascii="GHEA Mariam" w:hAnsi="GHEA Mariam" w:cs="Sylfaen"/>
          <w:sz w:val="24"/>
          <w:szCs w:val="24"/>
          <w:lang w:val="hy-AM"/>
        </w:rPr>
        <w:t>ո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ր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ո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շ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ու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Sylfaen"/>
          <w:sz w:val="24"/>
          <w:szCs w:val="24"/>
          <w:lang w:val="hy-AM"/>
        </w:rPr>
        <w:t>մ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446FC">
        <w:rPr>
          <w:rFonts w:ascii="GHEA Mariam" w:hAnsi="GHEA Mariam" w:cs="Sylfaen"/>
          <w:sz w:val="24"/>
          <w:szCs w:val="24"/>
          <w:lang w:val="hy-AM"/>
        </w:rPr>
        <w:t>է</w:t>
      </w:r>
      <w:r w:rsidRPr="00C446FC">
        <w:rPr>
          <w:rFonts w:ascii="GHEA Mariam" w:hAnsi="GHEA Mariam" w:cs="Arial Armenian"/>
          <w:sz w:val="24"/>
          <w:szCs w:val="24"/>
          <w:lang w:val="hy-AM"/>
        </w:rPr>
        <w:t>.</w:t>
      </w:r>
      <w:r w:rsidRPr="00C446FC">
        <w:rPr>
          <w:rFonts w:ascii="GHEA Mariam" w:hAnsi="GHEA Mariam"/>
          <w:b/>
          <w:bCs/>
          <w:i/>
          <w:iCs/>
          <w:sz w:val="24"/>
          <w:szCs w:val="24"/>
          <w:lang w:val="hy-AM"/>
        </w:rPr>
        <w:t xml:space="preserve"> </w:t>
      </w:r>
    </w:p>
    <w:p w:rsidR="00C446FC" w:rsidRPr="00C446FC" w:rsidRDefault="00C446FC" w:rsidP="00C446F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446FC">
        <w:rPr>
          <w:rFonts w:ascii="Calibri" w:hAnsi="Calibri" w:cs="Calibri"/>
          <w:sz w:val="24"/>
          <w:szCs w:val="24"/>
          <w:lang w:val="af-ZA"/>
        </w:rPr>
        <w:t> 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1. </w:t>
      </w:r>
      <w:r w:rsidRPr="00C446FC">
        <w:rPr>
          <w:rFonts w:ascii="GHEA Mariam" w:hAnsi="GHEA Mariam" w:cs="Arial"/>
          <w:sz w:val="24"/>
          <w:szCs w:val="24"/>
          <w:lang w:val="hy-AM"/>
        </w:rPr>
        <w:t>Ուժը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446FC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446FC">
        <w:rPr>
          <w:rFonts w:ascii="GHEA Mariam" w:hAnsi="GHEA Mariam" w:cs="Arial"/>
          <w:sz w:val="24"/>
          <w:szCs w:val="24"/>
          <w:lang w:val="hy-AM"/>
        </w:rPr>
        <w:t>թյան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1999 </w:t>
      </w:r>
      <w:r w:rsidRPr="00C446FC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մայիսի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25-</w:t>
      </w:r>
      <w:r w:rsidRPr="00C446FC">
        <w:rPr>
          <w:rFonts w:ascii="GHEA Mariam" w:hAnsi="GHEA Mariam" w:cs="Arial"/>
          <w:sz w:val="24"/>
          <w:szCs w:val="24"/>
          <w:lang w:val="hy-AM"/>
        </w:rPr>
        <w:t>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«</w:t>
      </w:r>
      <w:r w:rsidRPr="00C446F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անձնագրին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կից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տրվող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ռուսերեն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ներդիրի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և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ձևը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մասին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 N 347 </w:t>
      </w:r>
      <w:r w:rsidRPr="00C446FC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C446FC" w:rsidRPr="00C446FC" w:rsidRDefault="00C446FC" w:rsidP="00C446FC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  <w:r w:rsidRPr="00C446FC">
        <w:rPr>
          <w:rFonts w:ascii="GHEA Mariam" w:hAnsi="GHEA Mariam"/>
          <w:sz w:val="24"/>
          <w:szCs w:val="24"/>
          <w:lang w:val="af-ZA"/>
        </w:rPr>
        <w:t xml:space="preserve">2. </w:t>
      </w:r>
      <w:r w:rsidRPr="00C446FC">
        <w:rPr>
          <w:rFonts w:ascii="GHEA Mariam" w:hAnsi="GHEA Mariam" w:cs="Arial"/>
          <w:sz w:val="24"/>
          <w:szCs w:val="24"/>
          <w:lang w:val="hy-AM"/>
        </w:rPr>
        <w:t>Սույն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ուժի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մեջ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է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մտնում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C446FC">
        <w:rPr>
          <w:rFonts w:ascii="GHEA Mariam" w:hAnsi="GHEA Mariam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օրվան</w:t>
      </w:r>
      <w:r w:rsidRPr="00C446FC">
        <w:rPr>
          <w:rFonts w:ascii="GHEA Mariam" w:hAnsi="GHEA Mariam"/>
          <w:sz w:val="24"/>
          <w:szCs w:val="24"/>
          <w:lang w:val="hy-AM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C446FC">
        <w:rPr>
          <w:rFonts w:ascii="GHEA Mariam" w:hAnsi="GHEA Mariam"/>
          <w:sz w:val="24"/>
          <w:szCs w:val="24"/>
          <w:lang w:val="af-ZA"/>
        </w:rPr>
        <w:t xml:space="preserve"> </w:t>
      </w:r>
      <w:r w:rsidRPr="00C446FC">
        <w:rPr>
          <w:rFonts w:ascii="GHEA Mariam" w:hAnsi="GHEA Mariam" w:cs="Arial"/>
          <w:sz w:val="24"/>
          <w:szCs w:val="24"/>
          <w:lang w:val="hy-AM"/>
        </w:rPr>
        <w:t>օրը</w:t>
      </w:r>
      <w:r w:rsidRPr="00C446FC">
        <w:rPr>
          <w:rFonts w:ascii="GHEA Mariam" w:hAnsi="GHEA Mariam"/>
          <w:sz w:val="24"/>
          <w:szCs w:val="24"/>
          <w:lang w:val="af-ZA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C446FC" w:rsidRDefault="00C446FC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C446FC" w:rsidRPr="00FC6AD0" w:rsidRDefault="00C446FC" w:rsidP="00C446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C6AD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C6AD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446FC" w:rsidRPr="00FC6AD0" w:rsidRDefault="00C446FC" w:rsidP="00C446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C6AD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C6AD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</w:r>
      <w:r w:rsidRPr="00FC6AD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C6AD0">
        <w:rPr>
          <w:rFonts w:ascii="GHEA Mariam" w:hAnsi="GHEA Mariam" w:cs="Sylfaen"/>
          <w:sz w:val="24"/>
          <w:szCs w:val="24"/>
          <w:lang w:val="hy-AM"/>
        </w:rPr>
        <w:t>.</w:t>
      </w:r>
      <w:r w:rsidRPr="00FC6AD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C6AD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446FC" w:rsidRPr="00FC6AD0" w:rsidRDefault="00C446FC" w:rsidP="00C446F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446FC" w:rsidRPr="00C446FC" w:rsidRDefault="00C446FC" w:rsidP="00C446FC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FC6AD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446FC" w:rsidRPr="00C446F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4E0" w:rsidRDefault="007954E0">
      <w:r>
        <w:separator/>
      </w:r>
    </w:p>
  </w:endnote>
  <w:endnote w:type="continuationSeparator" w:id="0">
    <w:p w:rsidR="007954E0" w:rsidRDefault="0079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954E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62F93">
      <w:rPr>
        <w:noProof/>
      </w:rPr>
      <w:t>voroshumTK124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4E0" w:rsidRDefault="007954E0">
      <w:r>
        <w:separator/>
      </w:r>
    </w:p>
  </w:footnote>
  <w:footnote w:type="continuationSeparator" w:id="0">
    <w:p w:rsidR="007954E0" w:rsidRDefault="007954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6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BA7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2F93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4E0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C9D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6FC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F7B8D1"/>
  <w15:chartTrackingRefBased/>
  <w15:docId w15:val="{F03A08B3-2049-4A7F-9AED-11CED0AD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446F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C446FC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C446FC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C446F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2023-08-08T05:58:00Z</dcterms:created>
  <dcterms:modified xsi:type="dcterms:W3CDTF">2023-08-09T08:10:00Z</dcterms:modified>
</cp:coreProperties>
</file>