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7882" w:rsidRPr="004B030F" w:rsidRDefault="00857882" w:rsidP="00857882">
      <w:pPr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sz w:val="24"/>
          <w:szCs w:val="24"/>
          <w:u w:val="single"/>
          <w:lang w:val="hy-AM"/>
        </w:rPr>
      </w:pPr>
      <w:r w:rsidRPr="004B030F">
        <w:rPr>
          <w:rFonts w:ascii="GHEA Grapalat" w:eastAsia="Times New Roman" w:hAnsi="GHEA Grapalat" w:cs="Times New Roman"/>
          <w:b/>
          <w:bCs/>
          <w:sz w:val="24"/>
          <w:szCs w:val="24"/>
          <w:u w:val="single"/>
          <w:lang w:val="hy-AM"/>
        </w:rPr>
        <w:t>ՆԱԽԱԳԻԾ</w:t>
      </w:r>
    </w:p>
    <w:p w:rsidR="00A86ED8" w:rsidRPr="004B030F" w:rsidRDefault="00A86ED8" w:rsidP="00A86ED8">
      <w:pPr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C00000"/>
          <w:sz w:val="24"/>
          <w:szCs w:val="24"/>
          <w:lang w:val="hy-AM"/>
        </w:rPr>
      </w:pPr>
    </w:p>
    <w:p w:rsidR="00A86ED8" w:rsidRPr="004B030F" w:rsidRDefault="00A86ED8" w:rsidP="00A86ED8">
      <w:pPr>
        <w:shd w:val="clear" w:color="auto" w:fill="FFFFFF"/>
        <w:spacing w:line="360" w:lineRule="auto"/>
        <w:ind w:right="-705" w:firstLine="288"/>
        <w:jc w:val="center"/>
        <w:rPr>
          <w:rFonts w:ascii="GHEA Grapalat" w:hAnsi="GHEA Grapalat"/>
          <w:sz w:val="24"/>
          <w:szCs w:val="24"/>
          <w:lang w:val="hy-AM" w:eastAsia="ru-RU"/>
        </w:rPr>
      </w:pPr>
      <w:r w:rsidRPr="004B030F">
        <w:rPr>
          <w:rFonts w:ascii="GHEA Grapalat" w:hAnsi="GHEA Grapalat"/>
          <w:b/>
          <w:bCs/>
          <w:sz w:val="24"/>
          <w:szCs w:val="24"/>
          <w:lang w:val="hy-AM" w:eastAsia="ru-RU"/>
        </w:rPr>
        <w:t>ՀԱՅԱՍՏԱՆԻ ՀԱՆՐԱՊԵՏՈՒԹՅԱՆ</w:t>
      </w:r>
    </w:p>
    <w:p w:rsidR="00A86ED8" w:rsidRPr="004B030F" w:rsidRDefault="00A86ED8" w:rsidP="00A86ED8">
      <w:pPr>
        <w:shd w:val="clear" w:color="auto" w:fill="FFFFFF"/>
        <w:spacing w:line="360" w:lineRule="auto"/>
        <w:ind w:right="-705" w:firstLine="288"/>
        <w:jc w:val="center"/>
        <w:rPr>
          <w:rFonts w:ascii="GHEA Grapalat" w:hAnsi="GHEA Grapalat"/>
          <w:b/>
          <w:bCs/>
          <w:sz w:val="24"/>
          <w:szCs w:val="24"/>
          <w:lang w:val="hy-AM" w:eastAsia="ru-RU"/>
        </w:rPr>
      </w:pPr>
      <w:r w:rsidRPr="004B030F">
        <w:rPr>
          <w:rFonts w:ascii="GHEA Grapalat" w:hAnsi="GHEA Grapalat"/>
          <w:b/>
          <w:bCs/>
          <w:sz w:val="24"/>
          <w:szCs w:val="24"/>
          <w:lang w:val="hy-AM" w:eastAsia="ru-RU"/>
        </w:rPr>
        <w:t>Օ Ր Ե Ն Ք Ը</w:t>
      </w:r>
    </w:p>
    <w:p w:rsidR="00A86ED8" w:rsidRPr="004B030F" w:rsidRDefault="00A86ED8" w:rsidP="00A86ED8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A86ED8" w:rsidRPr="004B030F" w:rsidRDefault="00F91A44" w:rsidP="00A86ED8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</w:t>
      </w:r>
      <w:r w:rsidR="00A86ED8" w:rsidRPr="004B030F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ՀՅՈՒՊԱՏՈՍԱԿԱՆ ԾԱՌԱՅՈՒԹՅԱՆ ՄԱՍԻՆ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</w:t>
      </w:r>
      <w:r w:rsidR="00A86ED8" w:rsidRPr="004B030F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ՀԱՅԱՍՏԱՆԻ ՀԱՆՐԱՊԵՏՈՒԹՅԱՆ ՕՐԵՆՔՈՒՄ</w:t>
      </w:r>
      <w:r w:rsidR="00A86ED8" w:rsidRPr="004B030F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 xml:space="preserve"> ՓՈՓՈԽՈՒԹՅՈՒՆՆԵՐ ԿԱՏԱՐԵԼՈՒ ՄԱՍԻՆ</w:t>
      </w:r>
    </w:p>
    <w:p w:rsidR="00A86ED8" w:rsidRPr="004B030F" w:rsidRDefault="00A86ED8" w:rsidP="00A86ED8">
      <w:pPr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</w:pPr>
    </w:p>
    <w:p w:rsidR="003E7046" w:rsidRPr="004B030F" w:rsidRDefault="003E7046" w:rsidP="004B030F">
      <w:pPr>
        <w:pStyle w:val="NormalWeb"/>
        <w:spacing w:after="0" w:line="240" w:lineRule="auto"/>
        <w:jc w:val="both"/>
        <w:rPr>
          <w:rFonts w:ascii="GHEA Grapalat" w:hAnsi="GHEA Grapalat"/>
          <w:lang w:val="hy-AM"/>
        </w:rPr>
      </w:pPr>
    </w:p>
    <w:p w:rsidR="00857882" w:rsidRDefault="003E7046" w:rsidP="00E8126B">
      <w:pPr>
        <w:pStyle w:val="NormalWeb"/>
        <w:spacing w:after="0" w:line="240" w:lineRule="auto"/>
        <w:jc w:val="both"/>
        <w:rPr>
          <w:rFonts w:ascii="GHEA Grapalat" w:hAnsi="GHEA Grapalat" w:cs="Arial"/>
          <w:color w:val="000000"/>
          <w:lang w:val="hy-AM"/>
        </w:rPr>
      </w:pPr>
      <w:r w:rsidRPr="004B030F">
        <w:rPr>
          <w:rFonts w:ascii="GHEA Grapalat" w:hAnsi="GHEA Grapalat"/>
          <w:b/>
          <w:lang w:val="hy-AM"/>
        </w:rPr>
        <w:t>Հոդված 1.</w:t>
      </w:r>
      <w:r w:rsidRPr="004B030F">
        <w:rPr>
          <w:rFonts w:ascii="GHEA Grapalat" w:hAnsi="GHEA Grapalat"/>
          <w:lang w:val="hy-AM"/>
        </w:rPr>
        <w:t xml:space="preserve"> </w:t>
      </w:r>
      <w:r w:rsidR="00A86ED8" w:rsidRPr="004B030F">
        <w:rPr>
          <w:rFonts w:ascii="GHEA Grapalat" w:hAnsi="GHEA Grapalat" w:cs="Arial"/>
          <w:color w:val="000000"/>
          <w:lang w:val="hy-AM"/>
        </w:rPr>
        <w:t xml:space="preserve">Հյուպատոսական ծառայության մասին 1996 թվականի մայիսի 29-ի </w:t>
      </w:r>
      <w:r w:rsidR="009142C0" w:rsidRPr="00F91A44">
        <w:rPr>
          <w:rFonts w:ascii="GHEA Grapalat" w:hAnsi="GHEA Grapalat" w:cs="Arial"/>
          <w:color w:val="000000"/>
          <w:lang w:val="hy-AM"/>
        </w:rPr>
        <w:t xml:space="preserve">       </w:t>
      </w:r>
      <w:r w:rsidR="00A86ED8" w:rsidRPr="004B030F">
        <w:rPr>
          <w:rFonts w:ascii="GHEA Grapalat" w:hAnsi="GHEA Grapalat" w:cs="Arial"/>
          <w:color w:val="000000"/>
          <w:lang w:val="hy-AM"/>
        </w:rPr>
        <w:t>ՀՕ-61 օրենքի (այսուհետ՝ Օրենք) 43-րդ հոդվածը շարադրել հետևյալ խմբագրությամբ.</w:t>
      </w:r>
    </w:p>
    <w:p w:rsidR="00F91A44" w:rsidRPr="00F91A44" w:rsidRDefault="00F91A44" w:rsidP="00F91A44">
      <w:pPr>
        <w:pStyle w:val="NormalWeb"/>
        <w:spacing w:after="0" w:line="240" w:lineRule="auto"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>Հոդված 43.</w:t>
      </w:r>
      <w:r w:rsidRPr="00F91A44">
        <w:rPr>
          <w:rFonts w:ascii="GHEA Grapalat" w:hAnsi="GHEA Grapalat"/>
          <w:b/>
          <w:lang w:val="hy-AM"/>
        </w:rPr>
        <w:t xml:space="preserve"> </w:t>
      </w:r>
      <w:r w:rsidRPr="00F91A44">
        <w:rPr>
          <w:rFonts w:ascii="GHEA Grapalat" w:hAnsi="GHEA Grapalat"/>
          <w:b/>
          <w:bCs/>
          <w:lang w:val="hy-AM"/>
        </w:rPr>
        <w:t xml:space="preserve">Հայաստանի Հանրապետության դիվանագիտական </w:t>
      </w:r>
      <w:r w:rsidR="002A1397">
        <w:rPr>
          <w:rFonts w:ascii="GHEA Grapalat" w:hAnsi="GHEA Grapalat"/>
          <w:b/>
          <w:bCs/>
          <w:lang w:val="hy-AM"/>
        </w:rPr>
        <w:t>ծառայության մարմինների</w:t>
      </w:r>
      <w:r w:rsidRPr="00F91A44">
        <w:rPr>
          <w:rFonts w:ascii="GHEA Grapalat" w:hAnsi="GHEA Grapalat"/>
          <w:b/>
          <w:bCs/>
          <w:lang w:val="hy-AM"/>
        </w:rPr>
        <w:t xml:space="preserve"> կողմից կատարվող նոտարական գործողությունները</w:t>
      </w:r>
    </w:p>
    <w:p w:rsidR="00857882" w:rsidRPr="004B030F" w:rsidRDefault="009142C0" w:rsidP="00F91A44">
      <w:pPr>
        <w:pStyle w:val="NormalWeb"/>
        <w:numPr>
          <w:ilvl w:val="0"/>
          <w:numId w:val="6"/>
        </w:numPr>
        <w:spacing w:after="0" w:line="240" w:lineRule="auto"/>
        <w:ind w:left="1080"/>
        <w:jc w:val="both"/>
        <w:rPr>
          <w:rFonts w:ascii="GHEA Grapalat" w:hAnsi="GHEA Grapalat" w:cs="Arial"/>
          <w:color w:val="000000"/>
          <w:lang w:val="hy-AM"/>
        </w:rPr>
      </w:pPr>
      <w:r w:rsidRPr="004B030F">
        <w:rPr>
          <w:rFonts w:ascii="GHEA Grapalat" w:hAnsi="GHEA Grapalat" w:cs="Arial"/>
          <w:color w:val="000000"/>
          <w:lang w:val="hy-AM"/>
        </w:rPr>
        <w:t xml:space="preserve">Օտարերկրյա պետություններում </w:t>
      </w:r>
      <w:r w:rsidR="00857882" w:rsidRPr="004B030F">
        <w:rPr>
          <w:rFonts w:ascii="GHEA Grapalat" w:hAnsi="GHEA Grapalat" w:cs="Arial"/>
          <w:color w:val="000000"/>
          <w:lang w:val="hy-AM"/>
        </w:rPr>
        <w:t>Հայաստանի Հանրապետության անունից նոտարական գործողություններ կատարում են Հայաստանի Հանրապետության դիվանագի</w:t>
      </w:r>
      <w:r w:rsidRPr="004B030F">
        <w:rPr>
          <w:rFonts w:ascii="GHEA Grapalat" w:hAnsi="GHEA Grapalat" w:cs="Arial"/>
          <w:color w:val="000000"/>
          <w:lang w:val="hy-AM"/>
        </w:rPr>
        <w:t xml:space="preserve">տական </w:t>
      </w:r>
      <w:r w:rsidRPr="00F91A44">
        <w:rPr>
          <w:rFonts w:ascii="GHEA Grapalat" w:hAnsi="GHEA Grapalat" w:cs="Arial"/>
          <w:color w:val="000000"/>
          <w:lang w:val="hy-AM"/>
        </w:rPr>
        <w:t>ծառայության մարմինները</w:t>
      </w:r>
      <w:r w:rsidR="00857882" w:rsidRPr="004B030F">
        <w:rPr>
          <w:rFonts w:ascii="GHEA Grapalat" w:hAnsi="GHEA Grapalat" w:cs="Arial"/>
          <w:color w:val="000000"/>
          <w:lang w:val="hy-AM"/>
        </w:rPr>
        <w:t>:</w:t>
      </w:r>
    </w:p>
    <w:p w:rsidR="00857882" w:rsidRPr="004B030F" w:rsidRDefault="00857882" w:rsidP="00F91A44">
      <w:pPr>
        <w:pStyle w:val="NormalWeb"/>
        <w:numPr>
          <w:ilvl w:val="0"/>
          <w:numId w:val="6"/>
        </w:numPr>
        <w:spacing w:after="0" w:line="240" w:lineRule="auto"/>
        <w:ind w:left="1080"/>
        <w:jc w:val="both"/>
        <w:rPr>
          <w:rFonts w:ascii="GHEA Grapalat" w:hAnsi="GHEA Grapalat" w:cs="Arial"/>
          <w:color w:val="000000"/>
          <w:lang w:val="hy-AM"/>
        </w:rPr>
      </w:pPr>
      <w:r w:rsidRPr="004B030F">
        <w:rPr>
          <w:rFonts w:ascii="GHEA Grapalat" w:hAnsi="GHEA Grapalat" w:cs="Arial"/>
          <w:color w:val="000000"/>
          <w:lang w:val="hy-AM"/>
        </w:rPr>
        <w:t xml:space="preserve">Հայաստանի Հանրապետության դիվանագիտական </w:t>
      </w:r>
      <w:r w:rsidR="009142C0" w:rsidRPr="00F91A44">
        <w:rPr>
          <w:rFonts w:ascii="GHEA Grapalat" w:hAnsi="GHEA Grapalat" w:cs="Arial"/>
          <w:color w:val="000000"/>
          <w:lang w:val="hy-AM"/>
        </w:rPr>
        <w:t xml:space="preserve">ծառայության մարմինների </w:t>
      </w:r>
      <w:r w:rsidRPr="004B030F">
        <w:rPr>
          <w:rFonts w:ascii="GHEA Grapalat" w:hAnsi="GHEA Grapalat" w:cs="Arial"/>
          <w:color w:val="000000"/>
          <w:lang w:val="hy-AM"/>
        </w:rPr>
        <w:t xml:space="preserve">անունից նոտարական գործողությունները կատարում </w:t>
      </w:r>
      <w:r w:rsidR="00FB3972">
        <w:rPr>
          <w:rFonts w:ascii="GHEA Grapalat" w:hAnsi="GHEA Grapalat" w:cs="Arial"/>
          <w:color w:val="000000"/>
        </w:rPr>
        <w:t xml:space="preserve">են </w:t>
      </w:r>
      <w:r w:rsidR="000B663D" w:rsidRPr="000B663D">
        <w:rPr>
          <w:rFonts w:ascii="GHEA Grapalat" w:hAnsi="GHEA Grapalat" w:cs="Arial"/>
          <w:color w:val="000000"/>
          <w:lang w:val="hy-AM"/>
        </w:rPr>
        <w:t>հյուպատոսական պաշտոնատար անձինք</w:t>
      </w:r>
      <w:r w:rsidR="00675767">
        <w:rPr>
          <w:rFonts w:ascii="GHEA Grapalat" w:hAnsi="GHEA Grapalat"/>
          <w:lang w:val="fr-FR"/>
        </w:rPr>
        <w:t xml:space="preserve">, </w:t>
      </w:r>
      <w:r w:rsidR="00675767">
        <w:rPr>
          <w:rFonts w:ascii="GHEA Grapalat" w:hAnsi="GHEA Grapalat"/>
          <w:lang w:val="fr-FR"/>
        </w:rPr>
        <w:t xml:space="preserve">իսկ նրանց բացակայության դեպքում՝ </w:t>
      </w:r>
      <w:r w:rsidR="00675767" w:rsidRPr="00E87E42">
        <w:rPr>
          <w:rFonts w:ascii="GHEA Grapalat" w:hAnsi="GHEA Grapalat"/>
          <w:color w:val="000000"/>
          <w:shd w:val="clear" w:color="auto" w:fill="FFFFFF"/>
        </w:rPr>
        <w:t>դիվանագիտական</w:t>
      </w:r>
      <w:r w:rsidR="00675767" w:rsidRPr="00E87E42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675767" w:rsidRPr="00E87E42">
        <w:rPr>
          <w:rFonts w:ascii="GHEA Grapalat" w:hAnsi="GHEA Grapalat"/>
          <w:color w:val="000000"/>
          <w:shd w:val="clear" w:color="auto" w:fill="FFFFFF"/>
        </w:rPr>
        <w:t>ծառայության</w:t>
      </w:r>
      <w:r w:rsidR="00675767" w:rsidRPr="00E87E42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675767" w:rsidRPr="00E87E42">
        <w:rPr>
          <w:rFonts w:ascii="GHEA Grapalat" w:hAnsi="GHEA Grapalat"/>
          <w:color w:val="000000"/>
          <w:shd w:val="clear" w:color="auto" w:fill="FFFFFF"/>
        </w:rPr>
        <w:t>մարմինների</w:t>
      </w:r>
      <w:r w:rsidR="00675767" w:rsidRPr="00F46CD2">
        <w:rPr>
          <w:rFonts w:ascii="GHEA Grapalat" w:hAnsi="GHEA Grapalat"/>
        </w:rPr>
        <w:t xml:space="preserve"> ղեկավարները</w:t>
      </w:r>
      <w:r w:rsidRPr="004B030F">
        <w:rPr>
          <w:rFonts w:ascii="GHEA Grapalat" w:hAnsi="GHEA Grapalat" w:cs="Arial"/>
          <w:color w:val="000000"/>
          <w:lang w:val="hy-AM"/>
        </w:rPr>
        <w:t>:</w:t>
      </w:r>
    </w:p>
    <w:p w:rsidR="00835ADC" w:rsidRPr="00F91A44" w:rsidRDefault="000B663D" w:rsidP="00F91A44">
      <w:pPr>
        <w:pStyle w:val="NormalWeb"/>
        <w:numPr>
          <w:ilvl w:val="0"/>
          <w:numId w:val="6"/>
        </w:numPr>
        <w:spacing w:after="0" w:line="240" w:lineRule="auto"/>
        <w:ind w:left="1080"/>
        <w:jc w:val="both"/>
        <w:rPr>
          <w:rFonts w:ascii="GHEA Grapalat" w:hAnsi="GHEA Grapalat"/>
          <w:lang w:val="hy-AM"/>
        </w:rPr>
      </w:pPr>
      <w:r w:rsidRPr="000B663D">
        <w:rPr>
          <w:rFonts w:ascii="GHEA Grapalat" w:hAnsi="GHEA Grapalat"/>
          <w:lang w:val="hy-AM"/>
        </w:rPr>
        <w:t>Հյուպատոսական պաշտոնատար անձինք</w:t>
      </w:r>
      <w:r w:rsidR="00D72AC1">
        <w:rPr>
          <w:rFonts w:ascii="GHEA Grapalat" w:hAnsi="GHEA Grapalat" w:cs="Arial"/>
          <w:color w:val="000000"/>
          <w:lang w:val="hy-AM"/>
        </w:rPr>
        <w:t xml:space="preserve">, </w:t>
      </w:r>
      <w:bookmarkStart w:id="0" w:name="_GoBack"/>
      <w:bookmarkEnd w:id="0"/>
      <w:r w:rsidR="00D72AC1">
        <w:rPr>
          <w:rFonts w:ascii="GHEA Grapalat" w:hAnsi="GHEA Grapalat"/>
          <w:lang w:val="fr-FR"/>
        </w:rPr>
        <w:t xml:space="preserve">իսկ նրանց բացակայության դեպքում՝ </w:t>
      </w:r>
      <w:r w:rsidR="00D72AC1" w:rsidRPr="00E87E42">
        <w:rPr>
          <w:rFonts w:ascii="GHEA Grapalat" w:hAnsi="GHEA Grapalat"/>
          <w:color w:val="000000"/>
          <w:shd w:val="clear" w:color="auto" w:fill="FFFFFF"/>
        </w:rPr>
        <w:t>դիվանագիտական</w:t>
      </w:r>
      <w:r w:rsidR="00D72AC1" w:rsidRPr="00E87E42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D72AC1" w:rsidRPr="00E87E42">
        <w:rPr>
          <w:rFonts w:ascii="GHEA Grapalat" w:hAnsi="GHEA Grapalat"/>
          <w:color w:val="000000"/>
          <w:shd w:val="clear" w:color="auto" w:fill="FFFFFF"/>
        </w:rPr>
        <w:t>ծառայության</w:t>
      </w:r>
      <w:r w:rsidR="00D72AC1" w:rsidRPr="00E87E42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D72AC1" w:rsidRPr="00E87E42">
        <w:rPr>
          <w:rFonts w:ascii="GHEA Grapalat" w:hAnsi="GHEA Grapalat"/>
          <w:color w:val="000000"/>
          <w:shd w:val="clear" w:color="auto" w:fill="FFFFFF"/>
        </w:rPr>
        <w:t>մարմինների</w:t>
      </w:r>
      <w:r w:rsidR="00D72AC1" w:rsidRPr="00F46CD2">
        <w:rPr>
          <w:rFonts w:ascii="GHEA Grapalat" w:hAnsi="GHEA Grapalat"/>
        </w:rPr>
        <w:t xml:space="preserve"> ղեկավարները</w:t>
      </w:r>
      <w:r w:rsidR="00D72AC1" w:rsidRPr="004B030F">
        <w:rPr>
          <w:rFonts w:ascii="GHEA Grapalat" w:hAnsi="GHEA Grapalat" w:cs="Arial"/>
          <w:color w:val="000000"/>
          <w:lang w:val="hy-AM"/>
        </w:rPr>
        <w:t xml:space="preserve"> </w:t>
      </w:r>
      <w:r w:rsidR="00835ADC" w:rsidRPr="004B030F">
        <w:rPr>
          <w:rFonts w:ascii="GHEA Grapalat" w:hAnsi="GHEA Grapalat" w:cs="Arial"/>
          <w:color w:val="000000"/>
          <w:lang w:val="hy-AM"/>
        </w:rPr>
        <w:t>նոտարական գործողություններ կատարում են</w:t>
      </w:r>
      <w:r w:rsidR="00835ADC" w:rsidRPr="004B030F">
        <w:rPr>
          <w:rFonts w:ascii="GHEA Grapalat" w:hAnsi="GHEA Grapalat"/>
          <w:lang w:val="hy-AM"/>
        </w:rPr>
        <w:t xml:space="preserve"> Նոտարիատի մասին օրենքով և ՀՀ </w:t>
      </w:r>
      <w:r w:rsidR="00E8285D" w:rsidRPr="004B030F">
        <w:rPr>
          <w:rFonts w:ascii="GHEA Grapalat" w:hAnsi="GHEA Grapalat"/>
          <w:lang w:val="hy-AM"/>
        </w:rPr>
        <w:t>օրենսդրությամբ սահմանված կարգով</w:t>
      </w:r>
      <w:r w:rsidR="00835ADC" w:rsidRPr="004B030F">
        <w:rPr>
          <w:rFonts w:ascii="GHEA Grapalat" w:hAnsi="GHEA Grapalat"/>
          <w:lang w:val="hy-AM"/>
        </w:rPr>
        <w:t></w:t>
      </w:r>
      <w:r w:rsidR="00E8285D" w:rsidRPr="00F91A44">
        <w:rPr>
          <w:rFonts w:ascii="GHEA Grapalat" w:hAnsi="GHEA Grapalat"/>
          <w:lang w:val="hy-AM"/>
        </w:rPr>
        <w:t>:</w:t>
      </w:r>
    </w:p>
    <w:p w:rsidR="00835ADC" w:rsidRPr="004B030F" w:rsidRDefault="00835ADC" w:rsidP="00857882">
      <w:pPr>
        <w:pStyle w:val="NormalWeb"/>
        <w:spacing w:after="0" w:line="240" w:lineRule="auto"/>
        <w:jc w:val="both"/>
        <w:rPr>
          <w:rFonts w:ascii="GHEA Grapalat" w:hAnsi="GHEA Grapalat"/>
          <w:lang w:val="hy-AM"/>
        </w:rPr>
      </w:pPr>
    </w:p>
    <w:p w:rsidR="00835ADC" w:rsidRPr="00F91A44" w:rsidRDefault="003E7046" w:rsidP="003E7046">
      <w:pPr>
        <w:pStyle w:val="NormalWeb"/>
        <w:spacing w:after="0" w:line="240" w:lineRule="auto"/>
        <w:jc w:val="both"/>
        <w:rPr>
          <w:rFonts w:ascii="GHEA Grapalat" w:hAnsi="GHEA Grapalat" w:cs="Arial"/>
          <w:color w:val="000000"/>
          <w:lang w:val="hy-AM"/>
        </w:rPr>
      </w:pPr>
      <w:r w:rsidRPr="004B030F">
        <w:rPr>
          <w:rFonts w:ascii="GHEA Grapalat" w:hAnsi="GHEA Grapalat" w:cs="Arial"/>
          <w:b/>
          <w:color w:val="000000"/>
          <w:lang w:val="hy-AM"/>
        </w:rPr>
        <w:t>Հոդված 2.</w:t>
      </w:r>
      <w:r w:rsidRPr="004B030F">
        <w:rPr>
          <w:rFonts w:ascii="GHEA Grapalat" w:hAnsi="GHEA Grapalat" w:cs="Arial"/>
          <w:color w:val="000000"/>
          <w:lang w:val="hy-AM"/>
        </w:rPr>
        <w:t xml:space="preserve"> </w:t>
      </w:r>
      <w:r w:rsidR="00835ADC" w:rsidRPr="004B030F">
        <w:rPr>
          <w:rFonts w:ascii="GHEA Grapalat" w:hAnsi="GHEA Grapalat" w:cs="Arial"/>
          <w:color w:val="000000"/>
          <w:lang w:val="hy-AM"/>
        </w:rPr>
        <w:t xml:space="preserve">Ուժը կորցրած ճանաչել Օրենքի 44-րդ, 45-րդ, 46-րդ, 47-րդ, 48-րդ և </w:t>
      </w:r>
      <w:r w:rsidR="009142C0" w:rsidRPr="00F91A44">
        <w:rPr>
          <w:rFonts w:ascii="GHEA Grapalat" w:hAnsi="GHEA Grapalat" w:cs="Arial"/>
          <w:color w:val="000000"/>
          <w:lang w:val="hy-AM"/>
        </w:rPr>
        <w:t xml:space="preserve">                      </w:t>
      </w:r>
      <w:r w:rsidR="00835ADC" w:rsidRPr="004B030F">
        <w:rPr>
          <w:rFonts w:ascii="GHEA Grapalat" w:hAnsi="GHEA Grapalat" w:cs="Arial"/>
          <w:color w:val="000000"/>
          <w:lang w:val="hy-AM"/>
        </w:rPr>
        <w:t>49-րդ հոդվածները</w:t>
      </w:r>
      <w:r w:rsidR="00D83225" w:rsidRPr="00F91A44">
        <w:rPr>
          <w:rFonts w:ascii="GHEA Grapalat" w:hAnsi="GHEA Grapalat" w:cs="Arial"/>
          <w:color w:val="000000"/>
          <w:lang w:val="hy-AM"/>
        </w:rPr>
        <w:t>:</w:t>
      </w:r>
    </w:p>
    <w:p w:rsidR="00835ADC" w:rsidRPr="004B030F" w:rsidRDefault="00835ADC" w:rsidP="00835ADC">
      <w:pPr>
        <w:pStyle w:val="NormalWeb"/>
        <w:spacing w:after="0" w:line="240" w:lineRule="auto"/>
        <w:jc w:val="both"/>
        <w:rPr>
          <w:rFonts w:ascii="GHEA Grapalat" w:hAnsi="GHEA Grapalat" w:cs="Arial"/>
          <w:color w:val="000000"/>
          <w:lang w:val="hy-AM"/>
        </w:rPr>
      </w:pPr>
    </w:p>
    <w:p w:rsidR="00835ADC" w:rsidRPr="004B030F" w:rsidRDefault="003E7046" w:rsidP="003E7046">
      <w:pPr>
        <w:pStyle w:val="NormalWeb"/>
        <w:shd w:val="clear" w:color="auto" w:fill="FFFFFF"/>
        <w:spacing w:after="0"/>
        <w:jc w:val="both"/>
        <w:rPr>
          <w:rFonts w:ascii="GHEA Grapalat" w:hAnsi="GHEA Grapalat"/>
          <w:color w:val="000000"/>
          <w:lang w:val="hy-AM"/>
        </w:rPr>
      </w:pPr>
      <w:r w:rsidRPr="004B030F">
        <w:rPr>
          <w:rFonts w:ascii="GHEA Grapalat" w:hAnsi="GHEA Grapalat"/>
          <w:b/>
          <w:color w:val="000000"/>
          <w:lang w:val="hy-AM"/>
        </w:rPr>
        <w:t>Հոդված 3.</w:t>
      </w:r>
      <w:r w:rsidRPr="004B030F">
        <w:rPr>
          <w:rFonts w:ascii="GHEA Grapalat" w:hAnsi="GHEA Grapalat"/>
          <w:color w:val="000000"/>
          <w:lang w:val="hy-AM"/>
        </w:rPr>
        <w:t xml:space="preserve"> </w:t>
      </w:r>
      <w:r w:rsidR="00F24F61" w:rsidRPr="004B030F">
        <w:rPr>
          <w:rFonts w:ascii="GHEA Grapalat" w:hAnsi="GHEA Grapalat"/>
          <w:color w:val="000000"/>
          <w:lang w:val="hy-AM"/>
        </w:rPr>
        <w:t>Սույն օրենքն</w:t>
      </w:r>
      <w:r w:rsidR="00835ADC" w:rsidRPr="004B030F">
        <w:rPr>
          <w:rFonts w:ascii="GHEA Grapalat" w:hAnsi="GHEA Grapalat"/>
          <w:color w:val="000000"/>
          <w:lang w:val="hy-AM"/>
        </w:rPr>
        <w:t xml:space="preserve"> ուժի մեջ է մտնում պաշտոնական հրապարակման օրվան հաջորդող տասներորդ օրը:</w:t>
      </w:r>
    </w:p>
    <w:p w:rsidR="00857882" w:rsidRPr="004B030F" w:rsidRDefault="00857882" w:rsidP="00835ADC">
      <w:pPr>
        <w:pStyle w:val="NormalWeb"/>
        <w:spacing w:after="0" w:line="240" w:lineRule="auto"/>
        <w:ind w:left="1095"/>
        <w:jc w:val="both"/>
        <w:rPr>
          <w:rFonts w:ascii="GHEA Grapalat" w:hAnsi="GHEA Grapalat" w:cs="Arial"/>
          <w:color w:val="000000"/>
          <w:lang w:val="hy-AM"/>
        </w:rPr>
      </w:pPr>
      <w:r w:rsidRPr="004B030F">
        <w:rPr>
          <w:rFonts w:ascii="GHEA Grapalat" w:hAnsi="GHEA Grapalat" w:cs="Arial"/>
          <w:color w:val="000000"/>
          <w:lang w:val="hy-AM"/>
        </w:rPr>
        <w:tab/>
      </w:r>
    </w:p>
    <w:p w:rsidR="00857882" w:rsidRPr="004B030F" w:rsidRDefault="00857882" w:rsidP="00857882">
      <w:pPr>
        <w:rPr>
          <w:sz w:val="24"/>
          <w:szCs w:val="24"/>
          <w:lang w:val="hy-AM"/>
        </w:rPr>
      </w:pPr>
    </w:p>
    <w:sectPr w:rsidR="00857882" w:rsidRPr="004B030F" w:rsidSect="008E3C80">
      <w:pgSz w:w="12240" w:h="15840"/>
      <w:pgMar w:top="1440" w:right="1440" w:bottom="1440" w:left="98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5216" w:rsidRDefault="00AE5216" w:rsidP="00460432">
      <w:pPr>
        <w:spacing w:after="0" w:line="240" w:lineRule="auto"/>
      </w:pPr>
      <w:r>
        <w:separator/>
      </w:r>
    </w:p>
  </w:endnote>
  <w:endnote w:type="continuationSeparator" w:id="0">
    <w:p w:rsidR="00AE5216" w:rsidRDefault="00AE5216" w:rsidP="004604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5216" w:rsidRDefault="00AE5216" w:rsidP="00460432">
      <w:pPr>
        <w:spacing w:after="0" w:line="240" w:lineRule="auto"/>
      </w:pPr>
      <w:r>
        <w:separator/>
      </w:r>
    </w:p>
  </w:footnote>
  <w:footnote w:type="continuationSeparator" w:id="0">
    <w:p w:rsidR="00AE5216" w:rsidRDefault="00AE5216" w:rsidP="004604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943DCA"/>
    <w:multiLevelType w:val="hybridMultilevel"/>
    <w:tmpl w:val="2D42BB36"/>
    <w:lvl w:ilvl="0" w:tplc="AB24261A">
      <w:start w:val="1"/>
      <w:numFmt w:val="decimal"/>
      <w:lvlText w:val="%1)"/>
      <w:lvlJc w:val="left"/>
      <w:pPr>
        <w:ind w:left="735" w:hanging="360"/>
      </w:pPr>
    </w:lvl>
    <w:lvl w:ilvl="1" w:tplc="04090019">
      <w:start w:val="1"/>
      <w:numFmt w:val="lowerLetter"/>
      <w:lvlText w:val="%2."/>
      <w:lvlJc w:val="left"/>
      <w:pPr>
        <w:ind w:left="1455" w:hanging="360"/>
      </w:pPr>
    </w:lvl>
    <w:lvl w:ilvl="2" w:tplc="0409001B">
      <w:start w:val="1"/>
      <w:numFmt w:val="lowerRoman"/>
      <w:lvlText w:val="%3."/>
      <w:lvlJc w:val="right"/>
      <w:pPr>
        <w:ind w:left="2175" w:hanging="180"/>
      </w:pPr>
    </w:lvl>
    <w:lvl w:ilvl="3" w:tplc="0409000F">
      <w:start w:val="1"/>
      <w:numFmt w:val="decimal"/>
      <w:lvlText w:val="%4."/>
      <w:lvlJc w:val="left"/>
      <w:pPr>
        <w:ind w:left="2895" w:hanging="360"/>
      </w:pPr>
    </w:lvl>
    <w:lvl w:ilvl="4" w:tplc="04090019">
      <w:start w:val="1"/>
      <w:numFmt w:val="lowerLetter"/>
      <w:lvlText w:val="%5."/>
      <w:lvlJc w:val="left"/>
      <w:pPr>
        <w:ind w:left="3615" w:hanging="360"/>
      </w:pPr>
    </w:lvl>
    <w:lvl w:ilvl="5" w:tplc="0409001B">
      <w:start w:val="1"/>
      <w:numFmt w:val="lowerRoman"/>
      <w:lvlText w:val="%6."/>
      <w:lvlJc w:val="right"/>
      <w:pPr>
        <w:ind w:left="4335" w:hanging="180"/>
      </w:pPr>
    </w:lvl>
    <w:lvl w:ilvl="6" w:tplc="0409000F">
      <w:start w:val="1"/>
      <w:numFmt w:val="decimal"/>
      <w:lvlText w:val="%7."/>
      <w:lvlJc w:val="left"/>
      <w:pPr>
        <w:ind w:left="5055" w:hanging="360"/>
      </w:pPr>
    </w:lvl>
    <w:lvl w:ilvl="7" w:tplc="04090019">
      <w:start w:val="1"/>
      <w:numFmt w:val="lowerLetter"/>
      <w:lvlText w:val="%8."/>
      <w:lvlJc w:val="left"/>
      <w:pPr>
        <w:ind w:left="5775" w:hanging="360"/>
      </w:pPr>
    </w:lvl>
    <w:lvl w:ilvl="8" w:tplc="0409001B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3462587B"/>
    <w:multiLevelType w:val="hybridMultilevel"/>
    <w:tmpl w:val="2ADED2E0"/>
    <w:lvl w:ilvl="0" w:tplc="71A41EC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552A792D"/>
    <w:multiLevelType w:val="hybridMultilevel"/>
    <w:tmpl w:val="E3D4D0D6"/>
    <w:lvl w:ilvl="0" w:tplc="4088275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AA33FE5"/>
    <w:multiLevelType w:val="hybridMultilevel"/>
    <w:tmpl w:val="319A362A"/>
    <w:lvl w:ilvl="0" w:tplc="50F2E89A">
      <w:start w:val="1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4" w15:restartNumberingAfterBreak="0">
    <w:nsid w:val="6B65432A"/>
    <w:multiLevelType w:val="hybridMultilevel"/>
    <w:tmpl w:val="28583D22"/>
    <w:lvl w:ilvl="0" w:tplc="8D7AF43C">
      <w:start w:val="1"/>
      <w:numFmt w:val="decimal"/>
      <w:lvlText w:val="%1."/>
      <w:lvlJc w:val="left"/>
      <w:pPr>
        <w:ind w:left="735" w:hanging="360"/>
      </w:pPr>
    </w:lvl>
    <w:lvl w:ilvl="1" w:tplc="04090019">
      <w:start w:val="1"/>
      <w:numFmt w:val="lowerLetter"/>
      <w:lvlText w:val="%2."/>
      <w:lvlJc w:val="left"/>
      <w:pPr>
        <w:ind w:left="1455" w:hanging="360"/>
      </w:pPr>
    </w:lvl>
    <w:lvl w:ilvl="2" w:tplc="0409001B">
      <w:start w:val="1"/>
      <w:numFmt w:val="lowerRoman"/>
      <w:lvlText w:val="%3."/>
      <w:lvlJc w:val="right"/>
      <w:pPr>
        <w:ind w:left="2175" w:hanging="180"/>
      </w:pPr>
    </w:lvl>
    <w:lvl w:ilvl="3" w:tplc="0409000F">
      <w:start w:val="1"/>
      <w:numFmt w:val="decimal"/>
      <w:lvlText w:val="%4."/>
      <w:lvlJc w:val="left"/>
      <w:pPr>
        <w:ind w:left="2895" w:hanging="360"/>
      </w:pPr>
    </w:lvl>
    <w:lvl w:ilvl="4" w:tplc="04090019">
      <w:start w:val="1"/>
      <w:numFmt w:val="lowerLetter"/>
      <w:lvlText w:val="%5."/>
      <w:lvlJc w:val="left"/>
      <w:pPr>
        <w:ind w:left="3615" w:hanging="360"/>
      </w:pPr>
    </w:lvl>
    <w:lvl w:ilvl="5" w:tplc="0409001B">
      <w:start w:val="1"/>
      <w:numFmt w:val="lowerRoman"/>
      <w:lvlText w:val="%6."/>
      <w:lvlJc w:val="right"/>
      <w:pPr>
        <w:ind w:left="4335" w:hanging="180"/>
      </w:pPr>
    </w:lvl>
    <w:lvl w:ilvl="6" w:tplc="0409000F">
      <w:start w:val="1"/>
      <w:numFmt w:val="decimal"/>
      <w:lvlText w:val="%7."/>
      <w:lvlJc w:val="left"/>
      <w:pPr>
        <w:ind w:left="5055" w:hanging="360"/>
      </w:pPr>
    </w:lvl>
    <w:lvl w:ilvl="7" w:tplc="04090019">
      <w:start w:val="1"/>
      <w:numFmt w:val="lowerLetter"/>
      <w:lvlText w:val="%8."/>
      <w:lvlJc w:val="left"/>
      <w:pPr>
        <w:ind w:left="5775" w:hanging="360"/>
      </w:pPr>
    </w:lvl>
    <w:lvl w:ilvl="8" w:tplc="0409001B">
      <w:start w:val="1"/>
      <w:numFmt w:val="lowerRoman"/>
      <w:lvlText w:val="%9."/>
      <w:lvlJc w:val="right"/>
      <w:pPr>
        <w:ind w:left="6495" w:hanging="180"/>
      </w:pPr>
    </w:lvl>
  </w:abstractNum>
  <w:abstractNum w:abstractNumId="5" w15:restartNumberingAfterBreak="0">
    <w:nsid w:val="700F2FF3"/>
    <w:multiLevelType w:val="hybridMultilevel"/>
    <w:tmpl w:val="9A44990E"/>
    <w:lvl w:ilvl="0" w:tplc="32BE0574">
      <w:start w:val="1"/>
      <w:numFmt w:val="decimal"/>
      <w:lvlText w:val="%1."/>
      <w:lvlJc w:val="left"/>
      <w:pPr>
        <w:ind w:left="10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3B46"/>
    <w:rsid w:val="000555F2"/>
    <w:rsid w:val="000675ED"/>
    <w:rsid w:val="00084978"/>
    <w:rsid w:val="000B663D"/>
    <w:rsid w:val="00120AB9"/>
    <w:rsid w:val="00121FBE"/>
    <w:rsid w:val="00145294"/>
    <w:rsid w:val="00172239"/>
    <w:rsid w:val="001737E8"/>
    <w:rsid w:val="00250BC0"/>
    <w:rsid w:val="00253E95"/>
    <w:rsid w:val="00297F23"/>
    <w:rsid w:val="002A1397"/>
    <w:rsid w:val="0037313D"/>
    <w:rsid w:val="00393B46"/>
    <w:rsid w:val="003E7046"/>
    <w:rsid w:val="003F4766"/>
    <w:rsid w:val="004341DA"/>
    <w:rsid w:val="004463B9"/>
    <w:rsid w:val="00447B9F"/>
    <w:rsid w:val="00460432"/>
    <w:rsid w:val="004B030F"/>
    <w:rsid w:val="00566F2A"/>
    <w:rsid w:val="005C6951"/>
    <w:rsid w:val="00612518"/>
    <w:rsid w:val="006241FA"/>
    <w:rsid w:val="00675767"/>
    <w:rsid w:val="00742EBC"/>
    <w:rsid w:val="0077784D"/>
    <w:rsid w:val="0083364C"/>
    <w:rsid w:val="00835ADC"/>
    <w:rsid w:val="00857882"/>
    <w:rsid w:val="008A0991"/>
    <w:rsid w:val="008B7DCC"/>
    <w:rsid w:val="009142C0"/>
    <w:rsid w:val="00934FCF"/>
    <w:rsid w:val="00A86ED8"/>
    <w:rsid w:val="00AB673F"/>
    <w:rsid w:val="00AE5216"/>
    <w:rsid w:val="00B11838"/>
    <w:rsid w:val="00B16FD6"/>
    <w:rsid w:val="00B22344"/>
    <w:rsid w:val="00CE1ED3"/>
    <w:rsid w:val="00D4446F"/>
    <w:rsid w:val="00D71BA9"/>
    <w:rsid w:val="00D72AC1"/>
    <w:rsid w:val="00D83225"/>
    <w:rsid w:val="00D87526"/>
    <w:rsid w:val="00DB32DE"/>
    <w:rsid w:val="00E47F29"/>
    <w:rsid w:val="00E60EA6"/>
    <w:rsid w:val="00E8126B"/>
    <w:rsid w:val="00E8285D"/>
    <w:rsid w:val="00EA61E7"/>
    <w:rsid w:val="00EF0ED2"/>
    <w:rsid w:val="00F24F61"/>
    <w:rsid w:val="00F91666"/>
    <w:rsid w:val="00F91A44"/>
    <w:rsid w:val="00FB39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871A02"/>
  <w15:chartTrackingRefBased/>
  <w15:docId w15:val="{56093DF3-18A2-4DE3-84E9-1F7555D617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7882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857882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857882"/>
    <w:pPr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857882"/>
    <w:pPr>
      <w:spacing w:after="0" w:line="240" w:lineRule="auto"/>
    </w:pPr>
    <w:rPr>
      <w:rFonts w:ascii="GHEA Grapalat" w:eastAsia="Calibri" w:hAnsi="GHEA Grapalat" w:cs="Times New Roman"/>
      <w:b/>
      <w:sz w:val="24"/>
      <w:szCs w:val="24"/>
    </w:rPr>
  </w:style>
  <w:style w:type="table" w:styleId="TableGrid">
    <w:name w:val="Table Grid"/>
    <w:basedOn w:val="TableNormal"/>
    <w:uiPriority w:val="39"/>
    <w:rsid w:val="00857882"/>
    <w:pPr>
      <w:spacing w:after="0" w:line="240" w:lineRule="auto"/>
    </w:pPr>
    <w:rPr>
      <w:rFonts w:eastAsiaTheme="minorEastAsia"/>
      <w:lang w:val="ru-RU"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uiPriority w:val="99"/>
    <w:unhideWhenUsed/>
    <w:rsid w:val="00857882"/>
    <w:rPr>
      <w:color w:val="0563C1"/>
      <w:u w:val="single"/>
    </w:rPr>
  </w:style>
  <w:style w:type="paragraph" w:styleId="Header">
    <w:name w:val="header"/>
    <w:basedOn w:val="Normal"/>
    <w:link w:val="HeaderChar"/>
    <w:uiPriority w:val="99"/>
    <w:unhideWhenUsed/>
    <w:rsid w:val="0046043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60432"/>
  </w:style>
  <w:style w:type="paragraph" w:styleId="Footer">
    <w:name w:val="footer"/>
    <w:basedOn w:val="Normal"/>
    <w:link w:val="FooterChar"/>
    <w:uiPriority w:val="99"/>
    <w:unhideWhenUsed/>
    <w:rsid w:val="0046043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60432"/>
  </w:style>
  <w:style w:type="paragraph" w:styleId="BalloonText">
    <w:name w:val="Balloon Text"/>
    <w:basedOn w:val="Normal"/>
    <w:link w:val="BalloonTextChar"/>
    <w:uiPriority w:val="99"/>
    <w:semiHidden/>
    <w:unhideWhenUsed/>
    <w:rsid w:val="00D832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3225"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F91A4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185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CONSUL</dc:creator>
  <cp:keywords>https://mul2-mfa.gov.am/tasks/516180/oneclick/hjuptosakan naxagits.docx?token=34959a3fdd3cf23a7c4239a337546488</cp:keywords>
  <dc:description/>
  <cp:lastModifiedBy>CONSUL</cp:lastModifiedBy>
  <cp:revision>6</cp:revision>
  <cp:lastPrinted>2022-06-09T07:05:00Z</cp:lastPrinted>
  <dcterms:created xsi:type="dcterms:W3CDTF">2022-12-14T12:50:00Z</dcterms:created>
  <dcterms:modified xsi:type="dcterms:W3CDTF">2023-05-16T12:49:00Z</dcterms:modified>
</cp:coreProperties>
</file>