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6A5" w:rsidRPr="0056348B" w:rsidRDefault="003066A5" w:rsidP="0056348B">
      <w:pPr>
        <w:spacing w:after="0" w:line="288" w:lineRule="auto"/>
        <w:jc w:val="center"/>
        <w:rPr>
          <w:rFonts w:ascii="GHEA Grapalat" w:hAnsi="GHEA Grapalat" w:cs="GHEA Grapalat"/>
          <w:b/>
          <w:bCs/>
          <w:sz w:val="24"/>
          <w:szCs w:val="24"/>
          <w:lang w:val="hy-AM"/>
        </w:rPr>
      </w:pPr>
      <w:r w:rsidRPr="0056348B">
        <w:rPr>
          <w:rFonts w:ascii="GHEA Grapalat" w:hAnsi="GHEA Grapalat" w:cs="GHEA Grapalat"/>
          <w:b/>
          <w:bCs/>
          <w:sz w:val="24"/>
          <w:szCs w:val="24"/>
        </w:rPr>
        <w:t>ՏԵՂԵԿԱՆՔ-</w:t>
      </w:r>
      <w:r w:rsidRPr="0056348B">
        <w:rPr>
          <w:rFonts w:ascii="GHEA Grapalat" w:hAnsi="GHEA Grapalat" w:cs="GHEA Grapalat"/>
          <w:b/>
          <w:bCs/>
          <w:sz w:val="24"/>
          <w:szCs w:val="24"/>
          <w:lang w:val="hy-AM"/>
        </w:rPr>
        <w:t>ՀԻՄՆԱՎՈՐՈՒՄ</w:t>
      </w:r>
    </w:p>
    <w:p w:rsidR="003066A5" w:rsidRPr="0056348B" w:rsidRDefault="003066A5" w:rsidP="0056348B">
      <w:pPr>
        <w:pStyle w:val="NormalWeb"/>
        <w:shd w:val="clear" w:color="auto" w:fill="FFFFFF"/>
        <w:spacing w:before="0" w:beforeAutospacing="0" w:after="0" w:afterAutospacing="0" w:line="288" w:lineRule="auto"/>
        <w:jc w:val="center"/>
        <w:rPr>
          <w:rStyle w:val="Strong"/>
        </w:rPr>
      </w:pPr>
      <w:r w:rsidRPr="0056348B">
        <w:rPr>
          <w:rStyle w:val="Strong"/>
          <w:rFonts w:ascii="GHEA Grapalat" w:hAnsi="GHEA Grapalat" w:cs="GHEA Grapalat"/>
          <w:color w:val="000000"/>
          <w:lang w:val="hy-AM"/>
        </w:rPr>
        <w:t>ՀԱՅԱՍՏԱՆԻ ՀԱՆՐԱՊԵՏՈՒԹՅԱՆ ԿԱՌԱՎԱՐՈՒԹՅԱՆ 2019 ԹՎԱԿԱՆԻ ՆՈՅԵՄԲԵՐԻ 21-Ի N 1664-Ն ՈՐՈՇՄԱՆ ՄԵ</w:t>
      </w:r>
      <w:r w:rsidRPr="00C54886">
        <w:rPr>
          <w:rStyle w:val="Strong"/>
          <w:rFonts w:ascii="GHEA Grapalat" w:hAnsi="GHEA Grapalat" w:cs="GHEA Grapalat"/>
          <w:color w:val="000000"/>
          <w:lang w:val="hy-AM"/>
        </w:rPr>
        <w:t xml:space="preserve">Ջ </w:t>
      </w:r>
      <w:r w:rsidRPr="00C54886">
        <w:rPr>
          <w:rStyle w:val="Strong"/>
          <w:rFonts w:ascii="GHEA Grapalat" w:hAnsi="GHEA Grapalat" w:cs="GHEA Grapalat"/>
          <w:color w:val="000000"/>
          <w:lang/>
        </w:rPr>
        <w:t xml:space="preserve">ԼՐԱՑՈՒՄ ԵՎ </w:t>
      </w:r>
      <w:r w:rsidRPr="0056348B">
        <w:rPr>
          <w:rStyle w:val="Strong"/>
          <w:rFonts w:ascii="GHEA Grapalat" w:hAnsi="GHEA Grapalat" w:cs="GHEA Grapalat"/>
          <w:color w:val="000000"/>
          <w:lang w:val="hy-AM"/>
        </w:rPr>
        <w:t xml:space="preserve">ՓՈՓՈԽՈՒԹՅՈՒՆՆԵՐ ԿԱՏԱՐԵԼՈՒ ՄԱՍԻՆ </w:t>
      </w:r>
      <w:r>
        <w:rPr>
          <w:rStyle w:val="Strong"/>
          <w:rFonts w:ascii="GHEA Grapalat" w:hAnsi="GHEA Grapalat" w:cs="GHEA Grapalat"/>
          <w:color w:val="000000"/>
        </w:rPr>
        <w:t xml:space="preserve">ՀՀ ԿԱՌԱՎԱՐՈՒԹՅԱՆ ՈՐՈՇՄԱՆ </w:t>
      </w:r>
      <w:r w:rsidRPr="0056348B">
        <w:rPr>
          <w:rStyle w:val="Strong"/>
          <w:rFonts w:ascii="GHEA Grapalat" w:hAnsi="GHEA Grapalat" w:cs="GHEA Grapalat"/>
          <w:color w:val="000000"/>
          <w:lang w:val="hy-AM"/>
        </w:rPr>
        <w:t>ՆԱԽԱԳԾԻ ԸՆԴՈՒՆՄԱՆ ՎԵՐԱԲԵՐՅԱԼ</w:t>
      </w:r>
    </w:p>
    <w:p w:rsidR="003066A5" w:rsidRPr="0056348B" w:rsidRDefault="003066A5" w:rsidP="0056348B">
      <w:pPr>
        <w:spacing w:after="0" w:line="288" w:lineRule="auto"/>
        <w:jc w:val="both"/>
        <w:rPr>
          <w:rFonts w:ascii="Times New Roman" w:hAnsi="Times New Roman" w:cs="Times New Roman"/>
          <w:b/>
          <w:bCs/>
          <w:sz w:val="24"/>
          <w:szCs w:val="24"/>
        </w:rPr>
      </w:pPr>
    </w:p>
    <w:p w:rsidR="003066A5" w:rsidRPr="0056348B" w:rsidRDefault="003066A5" w:rsidP="0056348B">
      <w:pPr>
        <w:spacing w:after="0" w:line="288" w:lineRule="auto"/>
        <w:ind w:firstLine="851"/>
        <w:jc w:val="both"/>
        <w:rPr>
          <w:rFonts w:ascii="GHEA Grapalat" w:hAnsi="GHEA Grapalat" w:cs="GHEA Grapalat"/>
          <w:color w:val="00000A"/>
          <w:sz w:val="24"/>
          <w:szCs w:val="24"/>
          <w:lang w:val="hy-AM"/>
        </w:rPr>
      </w:pPr>
      <w:r w:rsidRPr="0056348B">
        <w:rPr>
          <w:rFonts w:ascii="GHEA Grapalat" w:hAnsi="GHEA Grapalat" w:cs="GHEA Grapalat"/>
          <w:b/>
          <w:bCs/>
          <w:sz w:val="24"/>
          <w:szCs w:val="24"/>
          <w:lang w:val="hy-AM"/>
        </w:rPr>
        <w:t>1. Իրավական ակտի ընդունման անհրաժեշտությունը</w:t>
      </w:r>
    </w:p>
    <w:p w:rsidR="003066A5" w:rsidRPr="0056348B" w:rsidRDefault="003066A5" w:rsidP="0056348B">
      <w:pPr>
        <w:spacing w:after="0" w:line="288" w:lineRule="auto"/>
        <w:ind w:firstLine="851"/>
        <w:jc w:val="both"/>
        <w:rPr>
          <w:rFonts w:ascii="GHEA Grapalat" w:hAnsi="GHEA Grapalat" w:cs="GHEA Grapalat"/>
          <w:sz w:val="24"/>
          <w:szCs w:val="24"/>
          <w:lang w:val="hy-AM"/>
        </w:rPr>
      </w:pPr>
      <w:r w:rsidRPr="0056348B">
        <w:rPr>
          <w:rFonts w:ascii="GHEA Grapalat" w:hAnsi="GHEA Grapalat" w:cs="GHEA Grapalat"/>
          <w:sz w:val="24"/>
          <w:szCs w:val="24"/>
          <w:lang w:val="hy-AM"/>
        </w:rPr>
        <w:t xml:space="preserve">Որոշման նախագծի ընդունումը պայմանավորված է </w:t>
      </w:r>
      <w:r w:rsidRPr="0056348B">
        <w:rPr>
          <w:rFonts w:ascii="GHEA Grapalat" w:hAnsi="GHEA Grapalat" w:cs="GHEA Grapalat"/>
          <w:color w:val="333333"/>
          <w:sz w:val="24"/>
          <w:szCs w:val="24"/>
          <w:lang w:val="af-ZA"/>
        </w:rPr>
        <w:t>ՀՀ կառավարության 21.11.2019թ. N 1664-Ն որոշմամբ հաստատված կարգը «Կառավարության կառուցվածքի և գործունեության մասին» օրենքում փոփոխու</w:t>
      </w:r>
      <w:r w:rsidRPr="0056348B">
        <w:rPr>
          <w:rFonts w:ascii="GHEA Grapalat" w:hAnsi="GHEA Grapalat" w:cs="GHEA Grapalat"/>
          <w:color w:val="333333"/>
          <w:sz w:val="24"/>
          <w:szCs w:val="24"/>
          <w:lang w:val="af-ZA"/>
        </w:rPr>
        <w:softHyphen/>
        <w:t>թյուններ և լրացումներ կատարելու մասին» ՀՀ օրենքի համաձայն՝ Կառավարության կառուցվածքում իրականացված փոփոխություններին համապատասխանեցնելու անհրաժեշտությամբ:</w:t>
      </w:r>
    </w:p>
    <w:p w:rsidR="003066A5" w:rsidRPr="0056348B" w:rsidRDefault="003066A5" w:rsidP="0056348B">
      <w:pPr>
        <w:pStyle w:val="a"/>
        <w:spacing w:after="0" w:line="288" w:lineRule="auto"/>
        <w:jc w:val="both"/>
        <w:rPr>
          <w:rFonts w:ascii="GHEA Grapalat" w:hAnsi="GHEA Grapalat" w:cs="GHEA Grapalat"/>
          <w:b/>
          <w:bCs/>
          <w:sz w:val="24"/>
          <w:szCs w:val="24"/>
          <w:lang w:val="hy-AM"/>
        </w:rPr>
      </w:pPr>
      <w:r w:rsidRPr="0056348B">
        <w:rPr>
          <w:rFonts w:ascii="GHEA Grapalat" w:hAnsi="GHEA Grapalat" w:cs="GHEA Grapalat"/>
          <w:b/>
          <w:bCs/>
          <w:sz w:val="24"/>
          <w:szCs w:val="24"/>
          <w:lang w:val="hy-AM"/>
        </w:rPr>
        <w:t>2. Կարգավորման հարաբերությունների ներկա վիճակը և առկա խնդիրները</w:t>
      </w:r>
    </w:p>
    <w:p w:rsidR="003066A5" w:rsidRPr="0056348B" w:rsidRDefault="003066A5" w:rsidP="0056348B">
      <w:pPr>
        <w:pStyle w:val="a"/>
        <w:spacing w:after="0" w:line="288" w:lineRule="auto"/>
        <w:ind w:left="0" w:firstLine="720"/>
        <w:jc w:val="both"/>
        <w:rPr>
          <w:rFonts w:ascii="GHEA Grapalat" w:hAnsi="GHEA Grapalat" w:cs="GHEA Grapalat"/>
          <w:color w:val="333333"/>
          <w:sz w:val="24"/>
          <w:szCs w:val="24"/>
          <w:lang w:val="af-ZA"/>
        </w:rPr>
      </w:pPr>
      <w:r w:rsidRPr="0056348B">
        <w:rPr>
          <w:rFonts w:ascii="GHEA Grapalat" w:hAnsi="GHEA Grapalat" w:cs="GHEA Grapalat"/>
          <w:color w:val="333333"/>
          <w:sz w:val="24"/>
          <w:szCs w:val="24"/>
          <w:lang w:val="af-ZA"/>
        </w:rPr>
        <w:t>ՀՀ կառավարության 21.11.2019թ. «Հայաստանի Հանրա</w:t>
      </w:r>
      <w:r w:rsidRPr="0056348B">
        <w:rPr>
          <w:rFonts w:ascii="GHEA Grapalat" w:hAnsi="GHEA Grapalat" w:cs="GHEA Grapalat"/>
          <w:color w:val="333333"/>
          <w:sz w:val="24"/>
          <w:szCs w:val="24"/>
          <w:lang w:val="af-ZA"/>
        </w:rPr>
        <w:softHyphen/>
        <w:t>պետության պաշտպանությանը մասնակցած անձանց մարտական գործողու</w:t>
      </w:r>
      <w:r w:rsidRPr="0056348B">
        <w:rPr>
          <w:rFonts w:ascii="GHEA Grapalat" w:hAnsi="GHEA Grapalat" w:cs="GHEA Grapalat"/>
          <w:color w:val="333333"/>
          <w:sz w:val="24"/>
          <w:szCs w:val="24"/>
          <w:lang w:val="af-ZA"/>
        </w:rPr>
        <w:softHyphen/>
        <w:t>թյունների մասնակցի կար</w:t>
      </w:r>
      <w:r w:rsidRPr="0056348B">
        <w:rPr>
          <w:rFonts w:ascii="GHEA Grapalat" w:hAnsi="GHEA Grapalat" w:cs="GHEA Grapalat"/>
          <w:color w:val="333333"/>
          <w:sz w:val="24"/>
          <w:szCs w:val="24"/>
          <w:lang w:val="af-ZA"/>
        </w:rPr>
        <w:softHyphen/>
        <w:t>գավիճակ տալու կարգը սահմանելու մասին» N 1664-Ն որոշմամբ հաստատված կարգի 4-րդ կետի համաձայն՝ Հա</w:t>
      </w:r>
      <w:bookmarkStart w:id="0" w:name="_GoBack"/>
      <w:bookmarkEnd w:id="0"/>
      <w:r w:rsidRPr="0056348B">
        <w:rPr>
          <w:rFonts w:ascii="GHEA Grapalat" w:hAnsi="GHEA Grapalat" w:cs="GHEA Grapalat"/>
          <w:color w:val="333333"/>
          <w:sz w:val="24"/>
          <w:szCs w:val="24"/>
          <w:lang w:val="af-ZA"/>
        </w:rPr>
        <w:t>յաստանի Հանրապետության պաշտպանու</w:t>
      </w:r>
      <w:r w:rsidRPr="0056348B">
        <w:rPr>
          <w:rFonts w:ascii="GHEA Grapalat" w:hAnsi="GHEA Grapalat" w:cs="GHEA Grapalat"/>
          <w:color w:val="333333"/>
          <w:sz w:val="24"/>
          <w:szCs w:val="24"/>
          <w:lang w:val="af-ZA"/>
        </w:rPr>
        <w:softHyphen/>
        <w:t>թյանը մասնակցած ան</w:t>
      </w:r>
      <w:r w:rsidRPr="0056348B">
        <w:rPr>
          <w:rFonts w:ascii="GHEA Grapalat" w:hAnsi="GHEA Grapalat" w:cs="GHEA Grapalat"/>
          <w:color w:val="333333"/>
          <w:sz w:val="24"/>
          <w:szCs w:val="24"/>
          <w:lang w:val="af-ZA"/>
        </w:rPr>
        <w:softHyphen/>
        <w:t>ձանց մարտական գործողությունների մասնակ</w:t>
      </w:r>
      <w:r w:rsidRPr="0056348B">
        <w:rPr>
          <w:rFonts w:ascii="GHEA Grapalat" w:hAnsi="GHEA Grapalat" w:cs="GHEA Grapalat"/>
          <w:color w:val="333333"/>
          <w:sz w:val="24"/>
          <w:szCs w:val="24"/>
          <w:lang w:val="af-ZA"/>
        </w:rPr>
        <w:softHyphen/>
        <w:t>ցի կարգավիճակ տալու վերաբերյալ եզ</w:t>
      </w:r>
      <w:r w:rsidRPr="0056348B">
        <w:rPr>
          <w:rFonts w:ascii="GHEA Grapalat" w:hAnsi="GHEA Grapalat" w:cs="GHEA Grapalat"/>
          <w:color w:val="333333"/>
          <w:sz w:val="24"/>
          <w:szCs w:val="24"/>
          <w:lang w:val="af-ZA"/>
        </w:rPr>
        <w:softHyphen/>
        <w:t>րակա</w:t>
      </w:r>
      <w:r w:rsidRPr="0056348B">
        <w:rPr>
          <w:rFonts w:ascii="GHEA Grapalat" w:hAnsi="GHEA Grapalat" w:cs="GHEA Grapalat"/>
          <w:color w:val="333333"/>
          <w:sz w:val="24"/>
          <w:szCs w:val="24"/>
          <w:lang w:val="af-ZA"/>
        </w:rPr>
        <w:softHyphen/>
        <w:t>ցություն կայաց</w:t>
      </w:r>
      <w:r w:rsidRPr="0056348B">
        <w:rPr>
          <w:rFonts w:ascii="GHEA Grapalat" w:hAnsi="GHEA Grapalat" w:cs="GHEA Grapalat"/>
          <w:color w:val="333333"/>
          <w:sz w:val="24"/>
          <w:szCs w:val="24"/>
          <w:lang w:val="af-ZA"/>
        </w:rPr>
        <w:softHyphen/>
        <w:t>նող միջգերատես</w:t>
      </w:r>
      <w:r w:rsidRPr="0056348B">
        <w:rPr>
          <w:rFonts w:ascii="GHEA Grapalat" w:hAnsi="GHEA Grapalat" w:cs="GHEA Grapalat"/>
          <w:color w:val="333333"/>
          <w:sz w:val="24"/>
          <w:szCs w:val="24"/>
          <w:lang w:val="af-ZA"/>
        </w:rPr>
        <w:softHyphen/>
        <w:t>չա</w:t>
      </w:r>
      <w:r w:rsidRPr="0056348B">
        <w:rPr>
          <w:rFonts w:ascii="GHEA Grapalat" w:hAnsi="GHEA Grapalat" w:cs="GHEA Grapalat"/>
          <w:color w:val="333333"/>
          <w:sz w:val="24"/>
          <w:szCs w:val="24"/>
          <w:lang w:val="af-ZA"/>
        </w:rPr>
        <w:softHyphen/>
        <w:t>կան հանձնաժողովում (այսուհետ` Միջգերատեսչական հանձնաժողով) ընդգրկված են ՀՀ արտա</w:t>
      </w:r>
      <w:r w:rsidRPr="0056348B">
        <w:rPr>
          <w:rFonts w:ascii="GHEA Grapalat" w:hAnsi="GHEA Grapalat" w:cs="GHEA Grapalat"/>
          <w:color w:val="333333"/>
          <w:sz w:val="24"/>
          <w:szCs w:val="24"/>
          <w:lang w:val="af-ZA"/>
        </w:rPr>
        <w:softHyphen/>
        <w:t>կարգ իրավիճակների նախարարության և ՀՀ ոստիկանու</w:t>
      </w:r>
      <w:r w:rsidRPr="0056348B">
        <w:rPr>
          <w:rFonts w:ascii="GHEA Grapalat" w:hAnsi="GHEA Grapalat" w:cs="GHEA Grapalat"/>
          <w:color w:val="333333"/>
          <w:sz w:val="24"/>
          <w:szCs w:val="24"/>
          <w:lang w:val="af-ZA"/>
        </w:rPr>
        <w:softHyphen/>
        <w:t>թյան մեկական  ներկայացուցիչ:</w:t>
      </w:r>
    </w:p>
    <w:p w:rsidR="003066A5" w:rsidRPr="0056348B" w:rsidRDefault="003066A5" w:rsidP="0056348B">
      <w:pPr>
        <w:pStyle w:val="a"/>
        <w:spacing w:after="0" w:line="288" w:lineRule="auto"/>
        <w:ind w:left="0" w:firstLine="720"/>
        <w:jc w:val="both"/>
        <w:rPr>
          <w:rFonts w:ascii="GHEA Grapalat" w:hAnsi="GHEA Grapalat" w:cs="GHEA Grapalat"/>
          <w:color w:val="333333"/>
          <w:sz w:val="24"/>
          <w:szCs w:val="24"/>
          <w:lang w:val="af-ZA"/>
        </w:rPr>
      </w:pPr>
      <w:r w:rsidRPr="0056348B">
        <w:rPr>
          <w:rFonts w:ascii="GHEA Grapalat" w:hAnsi="GHEA Grapalat" w:cs="GHEA Grapalat"/>
          <w:color w:val="333333"/>
          <w:sz w:val="24"/>
          <w:szCs w:val="24"/>
          <w:lang w:val="af-ZA"/>
        </w:rPr>
        <w:t>«Կառավարության կառուցվածքի և գործունեության մասին» օրենքում փոփոխու</w:t>
      </w:r>
      <w:r w:rsidRPr="0056348B">
        <w:rPr>
          <w:rFonts w:ascii="GHEA Grapalat" w:hAnsi="GHEA Grapalat" w:cs="GHEA Grapalat"/>
          <w:color w:val="333333"/>
          <w:sz w:val="24"/>
          <w:szCs w:val="24"/>
          <w:lang w:val="af-ZA"/>
        </w:rPr>
        <w:softHyphen/>
        <w:t>թյուններ և լրացումներ կատարելու մասին» ՀՀ օրենքի համաձայն՝ Կառավարության կառուցվածքում Ներքին գործերի նախարարությունը ընդգրկելու, Արտակարգ իրավիճակների նախարարության գործունեությունը դադարեցնելու, իսկ Ոստիկանությու</w:t>
      </w:r>
      <w:r w:rsidRPr="0056348B">
        <w:rPr>
          <w:rFonts w:ascii="GHEA Grapalat" w:hAnsi="GHEA Grapalat" w:cs="GHEA Grapalat"/>
          <w:color w:val="333333"/>
          <w:sz w:val="24"/>
          <w:szCs w:val="24"/>
          <w:lang w:val="af-ZA"/>
        </w:rPr>
        <w:softHyphen/>
        <w:t>նը՝ Ներքին գործերի նախարարության ենթակա մարմին դառնալու հետևանքով անհրաժեշտություն է առաջացել փոփոխություններ կատարել նաև Միջգերատեսչական հանձնաժողովի կազմում:</w:t>
      </w:r>
    </w:p>
    <w:p w:rsidR="003066A5" w:rsidRPr="0056348B" w:rsidRDefault="003066A5" w:rsidP="0056348B">
      <w:pPr>
        <w:spacing w:after="0" w:line="288" w:lineRule="auto"/>
        <w:ind w:firstLine="851"/>
        <w:jc w:val="both"/>
        <w:rPr>
          <w:rFonts w:ascii="GHEA Grapalat" w:hAnsi="GHEA Grapalat" w:cs="GHEA Grapalat"/>
          <w:sz w:val="24"/>
          <w:szCs w:val="24"/>
          <w:lang w:val="hy-AM"/>
        </w:rPr>
      </w:pPr>
      <w:r w:rsidRPr="0056348B">
        <w:rPr>
          <w:rFonts w:ascii="GHEA Grapalat" w:hAnsi="GHEA Grapalat" w:cs="GHEA Grapalat"/>
          <w:b/>
          <w:bCs/>
          <w:sz w:val="24"/>
          <w:szCs w:val="24"/>
          <w:lang w:val="hy-AM"/>
        </w:rPr>
        <w:t>3. Կարգավորման առարկան</w:t>
      </w:r>
    </w:p>
    <w:p w:rsidR="003066A5" w:rsidRPr="0056348B" w:rsidRDefault="003066A5" w:rsidP="0056348B">
      <w:pPr>
        <w:shd w:val="clear" w:color="auto" w:fill="FFFFFF"/>
        <w:spacing w:after="0" w:line="288" w:lineRule="auto"/>
        <w:ind w:firstLine="720"/>
        <w:jc w:val="both"/>
        <w:rPr>
          <w:rFonts w:ascii="GHEA Grapalat" w:hAnsi="GHEA Grapalat" w:cs="GHEA Grapalat"/>
          <w:sz w:val="24"/>
          <w:szCs w:val="24"/>
        </w:rPr>
      </w:pPr>
      <w:r w:rsidRPr="0056348B">
        <w:rPr>
          <w:rFonts w:ascii="GHEA Grapalat" w:hAnsi="GHEA Grapalat" w:cs="GHEA Grapalat"/>
          <w:sz w:val="24"/>
          <w:szCs w:val="24"/>
          <w:lang w:val="hy-AM"/>
        </w:rPr>
        <w:t xml:space="preserve">Որոշման նախագծով նախատեսվում է </w:t>
      </w:r>
      <w:r w:rsidRPr="0056348B">
        <w:rPr>
          <w:rFonts w:ascii="GHEA Grapalat" w:hAnsi="GHEA Grapalat" w:cs="GHEA Grapalat"/>
          <w:sz w:val="24"/>
          <w:szCs w:val="24"/>
        </w:rPr>
        <w:t xml:space="preserve">Միջգերատեսչական հանձնաժողովի կազմը համապատասխանեցնել </w:t>
      </w:r>
      <w:r w:rsidRPr="0056348B">
        <w:rPr>
          <w:rFonts w:ascii="GHEA Grapalat" w:hAnsi="GHEA Grapalat" w:cs="GHEA Grapalat"/>
          <w:color w:val="333333"/>
          <w:sz w:val="24"/>
          <w:szCs w:val="24"/>
          <w:lang w:val="af-ZA"/>
        </w:rPr>
        <w:t>«Կառավարության կառուցվածքի և գործունեության մասին» օրենքում փոփոխու</w:t>
      </w:r>
      <w:r w:rsidRPr="0056348B">
        <w:rPr>
          <w:rFonts w:ascii="GHEA Grapalat" w:hAnsi="GHEA Grapalat" w:cs="GHEA Grapalat"/>
          <w:color w:val="333333"/>
          <w:sz w:val="24"/>
          <w:szCs w:val="24"/>
          <w:lang w:val="af-ZA"/>
        </w:rPr>
        <w:softHyphen/>
        <w:t>թյուններ և լրացումներ կատարելու մասին» ՀՀ օրենքի պահանջներին</w:t>
      </w:r>
      <w:r w:rsidRPr="0056348B">
        <w:rPr>
          <w:rFonts w:ascii="GHEA Grapalat" w:hAnsi="GHEA Grapalat" w:cs="GHEA Grapalat"/>
          <w:sz w:val="24"/>
          <w:szCs w:val="24"/>
        </w:rPr>
        <w:t>:</w:t>
      </w:r>
    </w:p>
    <w:p w:rsidR="003066A5" w:rsidRPr="0056348B" w:rsidRDefault="003066A5" w:rsidP="0056348B">
      <w:pPr>
        <w:autoSpaceDE w:val="0"/>
        <w:autoSpaceDN w:val="0"/>
        <w:adjustRightInd w:val="0"/>
        <w:spacing w:after="0" w:line="288" w:lineRule="auto"/>
        <w:ind w:firstLine="539"/>
        <w:jc w:val="both"/>
        <w:rPr>
          <w:rFonts w:ascii="GHEA Grapalat" w:hAnsi="GHEA Grapalat" w:cs="GHEA Grapalat"/>
          <w:b/>
          <w:bCs/>
          <w:sz w:val="24"/>
          <w:szCs w:val="24"/>
          <w:lang w:val="hy-AM"/>
        </w:rPr>
      </w:pPr>
      <w:r w:rsidRPr="0056348B">
        <w:rPr>
          <w:rFonts w:ascii="GHEA Grapalat" w:hAnsi="GHEA Grapalat" w:cs="GHEA Grapalat"/>
          <w:b/>
          <w:bCs/>
          <w:sz w:val="24"/>
          <w:szCs w:val="24"/>
          <w:lang w:val="hy-AM"/>
        </w:rPr>
        <w:t>4. Լրացուցիչ ֆինանսական միջոցների անհրաժեշտությունը և պետական</w:t>
      </w:r>
      <w:r w:rsidRPr="0056348B">
        <w:rPr>
          <w:rFonts w:ascii="GHEA Grapalat" w:hAnsi="GHEA Grapalat" w:cs="GHEA Grapalat"/>
          <w:sz w:val="24"/>
          <w:szCs w:val="24"/>
          <w:lang w:val="hy-AM"/>
        </w:rPr>
        <w:t xml:space="preserve"> </w:t>
      </w:r>
      <w:r w:rsidRPr="0056348B">
        <w:rPr>
          <w:rFonts w:ascii="GHEA Grapalat" w:hAnsi="GHEA Grapalat" w:cs="GHEA Grapalat"/>
          <w:b/>
          <w:bCs/>
          <w:sz w:val="24"/>
          <w:szCs w:val="24"/>
          <w:lang w:val="es-ES"/>
        </w:rPr>
        <w:t xml:space="preserve">բյուջեի եկամուտներում ու ծախսերում սպասվելիք փոփոխությունները </w:t>
      </w:r>
    </w:p>
    <w:p w:rsidR="003066A5" w:rsidRPr="0056348B" w:rsidRDefault="003066A5" w:rsidP="0056348B">
      <w:pPr>
        <w:spacing w:after="0" w:line="288" w:lineRule="auto"/>
        <w:ind w:firstLine="539"/>
        <w:jc w:val="both"/>
        <w:rPr>
          <w:rFonts w:ascii="GHEA Grapalat" w:hAnsi="GHEA Grapalat" w:cs="GHEA Grapalat"/>
          <w:sz w:val="24"/>
          <w:szCs w:val="24"/>
          <w:lang w:val="hy-AM"/>
        </w:rPr>
      </w:pPr>
      <w:r w:rsidRPr="0056348B">
        <w:rPr>
          <w:rFonts w:ascii="GHEA Grapalat" w:hAnsi="GHEA Grapalat" w:cs="GHEA Grapalat"/>
          <w:sz w:val="24"/>
          <w:szCs w:val="24"/>
          <w:lang w:val="hy-AM"/>
        </w:rPr>
        <w:t xml:space="preserve">Որոշման նախագծի ընդունումը պետական </w:t>
      </w:r>
      <w:r w:rsidRPr="0056348B">
        <w:rPr>
          <w:rFonts w:ascii="GHEA Grapalat" w:hAnsi="GHEA Grapalat" w:cs="GHEA Grapalat"/>
          <w:sz w:val="24"/>
          <w:szCs w:val="24"/>
          <w:lang w:val="es-ES"/>
        </w:rPr>
        <w:t>բյուջեի եկամուտներում և ծախսերում փոփոխություններ</w:t>
      </w:r>
      <w:r w:rsidRPr="0056348B">
        <w:rPr>
          <w:rFonts w:ascii="GHEA Grapalat" w:hAnsi="GHEA Grapalat" w:cs="GHEA Grapalat"/>
          <w:sz w:val="24"/>
          <w:szCs w:val="24"/>
          <w:lang w:val="hy-AM"/>
        </w:rPr>
        <w:t>ի չի հանգեցնում:</w:t>
      </w:r>
    </w:p>
    <w:p w:rsidR="003066A5" w:rsidRPr="0056348B" w:rsidRDefault="003066A5" w:rsidP="0056348B">
      <w:pPr>
        <w:tabs>
          <w:tab w:val="left" w:pos="7488"/>
        </w:tabs>
        <w:spacing w:after="0" w:line="288" w:lineRule="auto"/>
        <w:ind w:right="60"/>
        <w:jc w:val="both"/>
        <w:rPr>
          <w:rFonts w:ascii="GHEA Grapalat" w:hAnsi="GHEA Grapalat" w:cs="GHEA Grapalat"/>
          <w:b/>
          <w:bCs/>
          <w:sz w:val="24"/>
          <w:szCs w:val="24"/>
          <w:lang w:val="hy-AM"/>
        </w:rPr>
      </w:pPr>
      <w:r w:rsidRPr="0056348B">
        <w:rPr>
          <w:rFonts w:ascii="GHEA Grapalat" w:hAnsi="GHEA Grapalat" w:cs="GHEA Grapalat"/>
          <w:b/>
          <w:bCs/>
          <w:sz w:val="24"/>
          <w:szCs w:val="24"/>
          <w:lang w:val="af-ZA"/>
        </w:rPr>
        <w:t xml:space="preserve">        5. </w:t>
      </w:r>
      <w:r w:rsidRPr="0056348B">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3066A5" w:rsidRPr="0056348B" w:rsidRDefault="003066A5" w:rsidP="0056348B">
      <w:pPr>
        <w:autoSpaceDE w:val="0"/>
        <w:autoSpaceDN w:val="0"/>
        <w:adjustRightInd w:val="0"/>
        <w:spacing w:after="0" w:line="288" w:lineRule="auto"/>
        <w:ind w:firstLine="567"/>
        <w:jc w:val="both"/>
        <w:rPr>
          <w:rFonts w:ascii="GHEA Grapalat" w:hAnsi="GHEA Grapalat" w:cs="GHEA Grapalat"/>
          <w:sz w:val="24"/>
          <w:szCs w:val="24"/>
          <w:lang w:val="af-ZA"/>
        </w:rPr>
      </w:pPr>
      <w:r w:rsidRPr="0056348B">
        <w:rPr>
          <w:rFonts w:ascii="GHEA Grapalat" w:hAnsi="GHEA Grapalat" w:cs="GHEA Grapalat"/>
          <w:sz w:val="24"/>
          <w:szCs w:val="24"/>
          <w:lang w:val="hy-AM"/>
        </w:rPr>
        <w:t>Որոշման</w:t>
      </w:r>
      <w:r w:rsidRPr="0056348B">
        <w:rPr>
          <w:rFonts w:ascii="GHEA Grapalat" w:hAnsi="GHEA Grapalat" w:cs="GHEA Grapalat"/>
          <w:sz w:val="24"/>
          <w:szCs w:val="24"/>
          <w:lang w:val="af-ZA"/>
        </w:rPr>
        <w:t xml:space="preserve"> նախագիծը կապված </w:t>
      </w:r>
      <w:r w:rsidRPr="0056348B">
        <w:rPr>
          <w:rFonts w:ascii="GHEA Grapalat" w:hAnsi="GHEA Grapalat" w:cs="GHEA Grapalat"/>
          <w:sz w:val="24"/>
          <w:szCs w:val="24"/>
          <w:lang w:val="hy-AM"/>
        </w:rPr>
        <w:t>չ</w:t>
      </w:r>
      <w:r w:rsidRPr="0056348B">
        <w:rPr>
          <w:rFonts w:ascii="GHEA Grapalat" w:hAnsi="GHEA Grapalat" w:cs="GHEA Grapalat"/>
          <w:sz w:val="24"/>
          <w:szCs w:val="24"/>
          <w:lang w:val="af-ZA"/>
        </w:rPr>
        <w:t xml:space="preserve">է </w:t>
      </w:r>
      <w:r w:rsidRPr="0056348B">
        <w:rPr>
          <w:rFonts w:ascii="GHEA Grapalat" w:hAnsi="GHEA Grapalat" w:cs="GHEA Grapalat"/>
          <w:sz w:val="24"/>
          <w:szCs w:val="24"/>
          <w:lang w:val="hy-AM"/>
        </w:rPr>
        <w:t>ռազմավարական փաստաթղթերի</w:t>
      </w:r>
      <w:r w:rsidRPr="0056348B">
        <w:rPr>
          <w:rFonts w:ascii="GHEA Grapalat" w:hAnsi="GHEA Grapalat" w:cs="GHEA Grapalat"/>
          <w:sz w:val="24"/>
          <w:szCs w:val="24"/>
          <w:lang w:val="af-ZA"/>
        </w:rPr>
        <w:t xml:space="preserve"> հետ: </w:t>
      </w:r>
    </w:p>
    <w:p w:rsidR="003066A5" w:rsidRPr="00564473" w:rsidRDefault="003066A5" w:rsidP="007557BD">
      <w:pPr>
        <w:spacing w:after="0"/>
        <w:ind w:hanging="426"/>
        <w:rPr>
          <w:rFonts w:ascii="GHEA Grapalat" w:hAnsi="GHEA Grapalat" w:cs="GHEA Grapalat"/>
          <w:lang w:val="af-ZA"/>
        </w:rPr>
      </w:pPr>
    </w:p>
    <w:sectPr w:rsidR="003066A5" w:rsidRPr="00564473" w:rsidSect="0056348B">
      <w:pgSz w:w="12240" w:h="15840"/>
      <w:pgMar w:top="709" w:right="540" w:bottom="539"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91802"/>
    <w:rsid w:val="00097EF5"/>
    <w:rsid w:val="000F20BA"/>
    <w:rsid w:val="00103BCA"/>
    <w:rsid w:val="00120249"/>
    <w:rsid w:val="00166ACE"/>
    <w:rsid w:val="00185013"/>
    <w:rsid w:val="00187B1A"/>
    <w:rsid w:val="001B0BD9"/>
    <w:rsid w:val="001B0EB8"/>
    <w:rsid w:val="002163AF"/>
    <w:rsid w:val="002411BB"/>
    <w:rsid w:val="00246FEF"/>
    <w:rsid w:val="0025534E"/>
    <w:rsid w:val="0027010C"/>
    <w:rsid w:val="00286744"/>
    <w:rsid w:val="002F2B9B"/>
    <w:rsid w:val="0030048B"/>
    <w:rsid w:val="003066A5"/>
    <w:rsid w:val="00335D13"/>
    <w:rsid w:val="00344EF2"/>
    <w:rsid w:val="0036396F"/>
    <w:rsid w:val="0037711B"/>
    <w:rsid w:val="003A1A9C"/>
    <w:rsid w:val="003A3E38"/>
    <w:rsid w:val="003B1A29"/>
    <w:rsid w:val="003F15BF"/>
    <w:rsid w:val="00450958"/>
    <w:rsid w:val="0045445D"/>
    <w:rsid w:val="00473ED2"/>
    <w:rsid w:val="00475BD8"/>
    <w:rsid w:val="004C0A81"/>
    <w:rsid w:val="00534591"/>
    <w:rsid w:val="005401C6"/>
    <w:rsid w:val="0056348B"/>
    <w:rsid w:val="00564473"/>
    <w:rsid w:val="00593B51"/>
    <w:rsid w:val="00597CEA"/>
    <w:rsid w:val="005A1252"/>
    <w:rsid w:val="005C098F"/>
    <w:rsid w:val="005F0B4B"/>
    <w:rsid w:val="0060671C"/>
    <w:rsid w:val="006138CE"/>
    <w:rsid w:val="006260E8"/>
    <w:rsid w:val="00627419"/>
    <w:rsid w:val="006918A5"/>
    <w:rsid w:val="006A3EFC"/>
    <w:rsid w:val="006E1C55"/>
    <w:rsid w:val="0071677B"/>
    <w:rsid w:val="007221B2"/>
    <w:rsid w:val="0073459C"/>
    <w:rsid w:val="00747AE0"/>
    <w:rsid w:val="0075202B"/>
    <w:rsid w:val="007557BD"/>
    <w:rsid w:val="00780D0E"/>
    <w:rsid w:val="0078697A"/>
    <w:rsid w:val="007C069B"/>
    <w:rsid w:val="007E12BB"/>
    <w:rsid w:val="008233EC"/>
    <w:rsid w:val="00836939"/>
    <w:rsid w:val="00863F73"/>
    <w:rsid w:val="008703F5"/>
    <w:rsid w:val="008C5F05"/>
    <w:rsid w:val="00907417"/>
    <w:rsid w:val="009105DE"/>
    <w:rsid w:val="009108DC"/>
    <w:rsid w:val="00912E0F"/>
    <w:rsid w:val="009445D7"/>
    <w:rsid w:val="00946716"/>
    <w:rsid w:val="00971E2E"/>
    <w:rsid w:val="00976D9F"/>
    <w:rsid w:val="00981878"/>
    <w:rsid w:val="009B3C9B"/>
    <w:rsid w:val="009D1162"/>
    <w:rsid w:val="009E0899"/>
    <w:rsid w:val="009F6626"/>
    <w:rsid w:val="00A23FED"/>
    <w:rsid w:val="00A34310"/>
    <w:rsid w:val="00A70A64"/>
    <w:rsid w:val="00A710FB"/>
    <w:rsid w:val="00A7798B"/>
    <w:rsid w:val="00AA7170"/>
    <w:rsid w:val="00B33083"/>
    <w:rsid w:val="00B60CD0"/>
    <w:rsid w:val="00B97895"/>
    <w:rsid w:val="00BA739C"/>
    <w:rsid w:val="00BF220E"/>
    <w:rsid w:val="00C33498"/>
    <w:rsid w:val="00C54886"/>
    <w:rsid w:val="00C72A05"/>
    <w:rsid w:val="00CC4121"/>
    <w:rsid w:val="00CD3C56"/>
    <w:rsid w:val="00D11A4F"/>
    <w:rsid w:val="00D97649"/>
    <w:rsid w:val="00DC05CA"/>
    <w:rsid w:val="00E25B01"/>
    <w:rsid w:val="00E927C7"/>
    <w:rsid w:val="00EA252B"/>
    <w:rsid w:val="00EB305C"/>
    <w:rsid w:val="00EE7C9B"/>
    <w:rsid w:val="00EF24A6"/>
    <w:rsid w:val="00F22FFC"/>
    <w:rsid w:val="00F87516"/>
    <w:rsid w:val="00F901AA"/>
    <w:rsid w:val="00FF2B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86</TotalTime>
  <Pages>1</Pages>
  <Words>346</Words>
  <Characters>1976</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https:/mul2.gov.am/tasks/744431/oneclick/himnavorum2001.docx?token=d25c52e8ee11a8fee2e5b2bdff41841d</cp:keywords>
  <dc:description/>
  <cp:lastModifiedBy>name</cp:lastModifiedBy>
  <cp:revision>20</cp:revision>
  <cp:lastPrinted>2023-07-10T09:26:00Z</cp:lastPrinted>
  <dcterms:created xsi:type="dcterms:W3CDTF">2023-02-07T07:18:00Z</dcterms:created>
  <dcterms:modified xsi:type="dcterms:W3CDTF">2023-07-10T09:26:00Z</dcterms:modified>
</cp:coreProperties>
</file>