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D" w:rsidRPr="00096A14" w:rsidRDefault="00F8321D" w:rsidP="00F8321D">
      <w:pPr>
        <w:pStyle w:val="headingtitleStyle"/>
        <w:rPr>
          <w:lang w:val="hy-AM"/>
        </w:rPr>
      </w:pPr>
      <w:bookmarkStart w:id="0" w:name="_Toc1"/>
      <w:r w:rsidRPr="00096A14">
        <w:t>Ամփոփաթերթ</w:t>
      </w:r>
      <w:bookmarkEnd w:id="0"/>
    </w:p>
    <w:p w:rsidR="00F11D28" w:rsidRPr="00096A14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096A14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2006 ԹՎԱԿԱՆԻ ՍԵՊՏԵՄԲԵՐԻ 28-Ի N 1391-Ն ՈՐՈՇՄԱՆ ՄԵՋ ՓՈՓՈԽՈՒԹՅՈՒՆ</w:t>
      </w:r>
      <w:r w:rsidR="00E464BC">
        <w:rPr>
          <w:rFonts w:ascii="GHEA Grapalat" w:hAnsi="GHEA Grapalat" w:cs="Sylfaen"/>
          <w:b/>
          <w:sz w:val="24"/>
          <w:lang w:val="hy-AM"/>
        </w:rPr>
        <w:t>ՆԵՐ</w:t>
      </w:r>
      <w:r w:rsidRPr="00096A14">
        <w:rPr>
          <w:rFonts w:ascii="GHEA Grapalat" w:hAnsi="GHEA Grapalat" w:cs="Sylfaen"/>
          <w:b/>
          <w:sz w:val="24"/>
          <w:lang w:val="hy-AM"/>
        </w:rPr>
        <w:t xml:space="preserve"> ԿԱՏԱՐԵԼՈՒ ՄԱՍԻՆ</w:t>
      </w:r>
      <w:r w:rsidR="00096A14" w:rsidRPr="00096A14">
        <w:rPr>
          <w:rFonts w:ascii="GHEA Grapalat" w:hAnsi="GHEA Grapalat" w:cs="Sylfaen"/>
          <w:b/>
          <w:sz w:val="24"/>
          <w:lang w:val="hy-AM"/>
        </w:rPr>
        <w:t> ՀԱՅԱՍՏԱՆԻ ՀԱՆՐԱՊԵՏՈՒԹՅԱՆ</w:t>
      </w:r>
      <w:r w:rsidRPr="00096A14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096A14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096A1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96A14" w:rsidRPr="00096A1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096A14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096A14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096A14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096A14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096A14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096A14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65"/>
        <w:gridCol w:w="2190"/>
        <w:gridCol w:w="3419"/>
      </w:tblGrid>
      <w:tr w:rsidR="00CC54DF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96A14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bookmarkStart w:id="1" w:name="_GoBack"/>
            <w:bookmarkEnd w:id="1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096A14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096A14" w:rsidTr="00096A14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096A14" w:rsidRDefault="00096A14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096A14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96A14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096A14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096A14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096A14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96A14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096A14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096A14" w:rsidRDefault="003027D1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096A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Նախագծերի փաթեթում ներառել նախագծեր, որոնցով համանման փոփոխություններ կնախատեսվեն Հայաստանի Հանրապետության կառավարության 2006 թվականի ապրիլի 6-ի N 604-Ն և Հայաստանի Հանրապետության կառավարության 2007 թվականի փետրվարի 1-ի N 201-Ն որոշումներում մասնավորապես որոշման 6-րդ հավելվածում։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096A14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4D27C1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CC54DF" w:rsidRPr="00096A14" w:rsidRDefault="003027D1" w:rsidP="003027D1">
            <w:pPr>
              <w:spacing w:after="0"/>
              <w:ind w:firstLine="1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096A1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նաև քննարկել Հայաստանի Հանրապետության կառավարության 2010 թվականի դեկտեմբերի 2-ի N 1698-Ն որոշման մեջ փոփոխություններ կատարելու նպատակահարմարության հարցը՝ հիմք ընդունելով այն հանգամանքը, որ որոշման հավելվածներում տարբեր 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բաժիններով ներկայացվում են «Ոստիկանական ծառայություն», «արտակարգ իրավիճակներում ծառայություն» բաժինները։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CC54DF" w:rsidRPr="00096A14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635A55" w:rsidRPr="00096A14" w:rsidRDefault="00635A55" w:rsidP="00635A55">
            <w:pPr>
              <w:spacing w:after="0"/>
              <w:ind w:hanging="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2010 թվականի դեկտեմբերի 2-ի N 1698-Ն որոշման մեջ «Ոստիկանական ծառայություն» և «արտակարգ իրավիճակներում 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ծառայություն» բառերը վերաբերում են ոչ թե Ոստիկանությանը կամ արտակարգ իրավիճակների նախարարությանը, այլ կոնկրետ ծառայությանը։</w:t>
            </w:r>
          </w:p>
        </w:tc>
      </w:tr>
      <w:tr w:rsidR="00017146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</w:t>
            </w:r>
            <w:r w:rsidR="00C97185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096A14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96A14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096A14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096A14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096A14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096A14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096A14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096A14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096A14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096A14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096A14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096A14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096A14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96A14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096A14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096A14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096A14" w:rsidRDefault="006C779D" w:rsidP="00C97185">
            <w:pPr>
              <w:pStyle w:val="ListParagraph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096A14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096A14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12756" w:rsidRPr="00096A14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96A14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           </w:t>
            </w:r>
            <w:r w:rsidRPr="00096A14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096A14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96A14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096A14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96A14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96A14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096A14" w:rsidTr="00096A14">
        <w:trPr>
          <w:trHeight w:val="748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096A14" w:rsidRDefault="00096A14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D12756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096A14" w:rsidRDefault="006C779D" w:rsidP="00096A14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</w:p>
        </w:tc>
      </w:tr>
      <w:tr w:rsidR="004D27C1" w:rsidRPr="00096A14" w:rsidTr="0042083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27C1" w:rsidRPr="00096A14" w:rsidRDefault="004D27C1" w:rsidP="0042083D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8</w:t>
            </w:r>
            <w:r w:rsidRPr="00096A14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. </w:t>
            </w:r>
            <w:r w:rsidRPr="00096A14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 վարչապետի աշխատակազմ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27C1" w:rsidRPr="00096A14" w:rsidRDefault="00C1076A" w:rsidP="0042083D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24</w:t>
            </w:r>
            <w:r w:rsidR="004D27C1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B72E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F06D2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4D27C1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="004D27C1" w:rsidRPr="00096A1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4D27C1" w:rsidRPr="00096A14" w:rsidTr="0042083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27C1" w:rsidRPr="00096A14" w:rsidRDefault="004D27C1" w:rsidP="0042083D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27C1" w:rsidRPr="00F06D20" w:rsidRDefault="00C1076A" w:rsidP="0042083D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06D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02/10</w:t>
            </w:r>
            <w:r w:rsidRPr="00F06D20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06D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36/25978</w:t>
            </w:r>
            <w:r w:rsidR="004D27C1" w:rsidRPr="00F06D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-2023</w:t>
            </w:r>
          </w:p>
        </w:tc>
      </w:tr>
      <w:tr w:rsidR="004D27C1" w:rsidRPr="004624E4" w:rsidTr="0042083D">
        <w:trPr>
          <w:trHeight w:val="748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24E4" w:rsidRPr="004624E4" w:rsidRDefault="004624E4" w:rsidP="004624E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                           </w:t>
            </w:r>
            <w:r w:rsidRPr="004624E4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Պետաիրավական վարչություն</w:t>
            </w:r>
          </w:p>
          <w:p w:rsidR="004624E4" w:rsidRPr="00F41AD7" w:rsidRDefault="004624E4" w:rsidP="004624E4">
            <w:pPr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18095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Նախագծով նախատեսվում է, որ ՀՀ ներքին գործերի նախարար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18095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հաստատելու</w:t>
            </w:r>
            <w:r w:rsidRPr="0018095B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 է փրկարարական կազմավորումների և փրկարարների որակավորման պահանջներն ու նորմատիվները, մինչդեռ գործող որոշման 2-րդ կետով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պահպանվում է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8095B"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/>
              </w:rPr>
              <w:t>ա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րտակարգ իրավիճակների նախարարի համար նույն ակտն ընդունելու վերաբերյալ վերջնաժամկետ սահմանող դրույթը:  </w:t>
            </w:r>
          </w:p>
          <w:p w:rsidR="004D27C1" w:rsidRPr="00096A14" w:rsidRDefault="004D27C1" w:rsidP="0042083D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27C1" w:rsidRPr="00096A14" w:rsidRDefault="004624E4" w:rsidP="0042083D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4D27C1" w:rsidRPr="00096A14" w:rsidRDefault="004D27C1" w:rsidP="004D27C1">
      <w:pPr>
        <w:pStyle w:val="headingtitleStyle"/>
        <w:jc w:val="left"/>
        <w:rPr>
          <w:lang w:val="hy-AM"/>
        </w:rPr>
      </w:pPr>
    </w:p>
    <w:p w:rsidR="008474FB" w:rsidRPr="00096A14" w:rsidRDefault="008474FB" w:rsidP="00643622">
      <w:pPr>
        <w:pStyle w:val="headingtitleStyle"/>
        <w:jc w:val="left"/>
        <w:rPr>
          <w:lang w:val="hy-AM"/>
        </w:rPr>
      </w:pPr>
    </w:p>
    <w:sectPr w:rsidR="008474FB" w:rsidRPr="00096A14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76C0D"/>
    <w:rsid w:val="00096A14"/>
    <w:rsid w:val="000A028A"/>
    <w:rsid w:val="000B4905"/>
    <w:rsid w:val="000B72EC"/>
    <w:rsid w:val="000D3C4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24E4"/>
    <w:rsid w:val="00466F01"/>
    <w:rsid w:val="004801AA"/>
    <w:rsid w:val="004D27C1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1076A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464BC"/>
    <w:rsid w:val="00E66FC2"/>
    <w:rsid w:val="00E970B7"/>
    <w:rsid w:val="00EA21E9"/>
    <w:rsid w:val="00EB5EAB"/>
    <w:rsid w:val="00EE6627"/>
    <w:rsid w:val="00F06D20"/>
    <w:rsid w:val="00F11D28"/>
    <w:rsid w:val="00F37F5A"/>
    <w:rsid w:val="00F52A7F"/>
    <w:rsid w:val="00F8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6D431"/>
  <w15:docId w15:val="{6572D5CD-7EC6-46AC-8A99-C7AA373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3B2A8-3C8D-418B-94AA-3CB78256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https://mul2-police.gov.am/tasks/2069724/oneclick/f594b7a39eb616e4c019c5b8816706a4fdf997e5d7e7e07e9faf1c6fdcf2ad16.docx?token=d25926c368fc1cf9f12cf785326b1c2b</cp:keywords>
  <dc:description/>
  <cp:lastModifiedBy>irav15</cp:lastModifiedBy>
  <cp:revision>87</cp:revision>
  <dcterms:created xsi:type="dcterms:W3CDTF">2023-02-02T11:42:00Z</dcterms:created>
  <dcterms:modified xsi:type="dcterms:W3CDTF">2023-08-04T06:06:00Z</dcterms:modified>
</cp:coreProperties>
</file>