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AF2387" w:rsidRDefault="009F26EA" w:rsidP="00EB24C4">
      <w:pPr>
        <w:spacing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AF2387">
        <w:rPr>
          <w:rFonts w:ascii="GHEA Grapalat" w:hAnsi="GHEA Grapalat"/>
          <w:bCs/>
          <w:sz w:val="24"/>
          <w:szCs w:val="24"/>
          <w:lang w:val="hy-AM"/>
        </w:rPr>
        <w:t>ԱՄՓՈՓԱԹԵՐԹ</w:t>
      </w:r>
    </w:p>
    <w:p w:rsidR="001121E0" w:rsidRPr="00AF2387" w:rsidRDefault="0058125C" w:rsidP="00711618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F238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2023 ԹՎԱԿԱՆԻ ՊԵՏԱԿԱՆ ԲՅՈՒՋԵԻ ՄԱՍԻՆ» ՀԱՅԱՍՏԱՆԻ ՀԱՆՐԱՊԵՏՈՒԹՅԱՆ ՕՐԵՆՔՈՒՄ ԵՎ</w:t>
      </w:r>
      <w:r w:rsidRPr="00AF2387">
        <w:rPr>
          <w:rFonts w:ascii="GHEA Grapalat" w:hAnsi="GHEA Grapalat" w:cs="Sylfaen"/>
          <w:sz w:val="24"/>
          <w:szCs w:val="24"/>
          <w:lang w:val="hy-AM"/>
        </w:rPr>
        <w:t xml:space="preserve"> ՀԱՅԱՍՏԱՆԻ  ՀԱՆՐԱՊԵՏՈՒԹՅԱՆ ԿԱՌԱՎԱՐՈՒԹՅԱՆ  2022  ԹՎԱԿԱՆԻ ԴԵԿՏԵՄԲԵՐԻ 29-Ի N 2111-Ն ՈՐՈՇՄԱՆ ՄԵՋ ԼՐԱՑՈՒՄՆԵՐ</w:t>
      </w:r>
      <w:r w:rsidRPr="00AF2387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AF2387">
        <w:rPr>
          <w:rFonts w:ascii="GHEA Grapalat" w:hAnsi="GHEA Grapalat" w:cs="Sylfaen"/>
          <w:sz w:val="24"/>
          <w:szCs w:val="24"/>
          <w:lang w:val="hy-AM"/>
        </w:rPr>
        <w:t>ԵՎ ՓՈՓՈԽՈՒԹՅՈՒՆՆԵՐ</w:t>
      </w:r>
      <w:r w:rsidRPr="00AF2387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AF2387">
        <w:rPr>
          <w:rFonts w:ascii="GHEA Grapalat" w:hAnsi="GHEA Grapalat" w:cs="Sylfaen"/>
          <w:sz w:val="24"/>
          <w:szCs w:val="24"/>
          <w:lang w:val="hy-AM"/>
        </w:rPr>
        <w:t>ԿԱՏԱՐԵԼՈՒ ՄԱՍԻՆ</w:t>
      </w:r>
      <w:r w:rsidRPr="00AF238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711618" w:rsidRPr="00AF2387">
        <w:rPr>
          <w:rFonts w:ascii="GHEA Grapalat" w:hAnsi="GHEA Grapalat" w:cs="Sylfaen"/>
          <w:sz w:val="24"/>
          <w:szCs w:val="24"/>
          <w:lang w:val="ro-RO"/>
        </w:rPr>
        <w:t xml:space="preserve"> ՀԱՅԱՍՏԱՆԻ</w:t>
      </w:r>
      <w:r w:rsidR="00711618" w:rsidRPr="00AF238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711618" w:rsidRPr="00AF2387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="00711618" w:rsidRPr="00AF238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711618" w:rsidRPr="00AF2387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="00711618" w:rsidRPr="00AF238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711618" w:rsidRPr="00AF2387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="00711618" w:rsidRPr="00AF238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711618" w:rsidRPr="00AF2387">
        <w:rPr>
          <w:rFonts w:ascii="GHEA Grapalat" w:hAnsi="GHEA Grapalat" w:cs="Sylfaen"/>
          <w:sz w:val="24"/>
          <w:szCs w:val="24"/>
          <w:lang w:val="ro-RO"/>
        </w:rPr>
        <w:t>ՆԱԽԱԳԾԻ</w:t>
      </w:r>
      <w:r w:rsidR="00711618" w:rsidRPr="00AF238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276"/>
        <w:gridCol w:w="3616"/>
      </w:tblGrid>
      <w:tr w:rsidR="007A3ADB" w:rsidRPr="00AF2387" w:rsidTr="006C45B9">
        <w:trPr>
          <w:trHeight w:val="391"/>
          <w:tblCellSpacing w:w="0" w:type="dxa"/>
        </w:trPr>
        <w:tc>
          <w:tcPr>
            <w:tcW w:w="7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AF2387" w:rsidRDefault="007A3ADB" w:rsidP="00EB24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AF23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ՀՀ ֆինանսների նախարարություն</w:t>
            </w:r>
          </w:p>
        </w:tc>
        <w:tc>
          <w:tcPr>
            <w:tcW w:w="3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AF2387" w:rsidRDefault="003E24CC" w:rsidP="003E24C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F23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684AAE" w:rsidRPr="00AF23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1121E0" w:rsidRPr="00AF23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Pr="00AF23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 w:rsidR="00D42F4D" w:rsidRPr="00AF23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1121E0" w:rsidRPr="00AF23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D42F4D" w:rsidRPr="00AF23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AF2387" w:rsidTr="006C45B9">
        <w:trPr>
          <w:trHeight w:val="391"/>
          <w:tblCellSpacing w:w="0" w:type="dxa"/>
        </w:trPr>
        <w:tc>
          <w:tcPr>
            <w:tcW w:w="7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A3ADB" w:rsidRPr="00AF2387" w:rsidRDefault="007A3ADB" w:rsidP="00EB24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AF2387" w:rsidRDefault="001121E0" w:rsidP="001121E0">
            <w:pPr>
              <w:widowControl w:val="0"/>
              <w:spacing w:after="0"/>
              <w:ind w:right="210"/>
              <w:contextualSpacing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="003E24CC" w:rsidRPr="00AF2387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01/34-3/12860-2023</w:t>
            </w:r>
          </w:p>
        </w:tc>
      </w:tr>
      <w:tr w:rsidR="007A3ADB" w:rsidRPr="00AF2387" w:rsidTr="006C45B9">
        <w:trPr>
          <w:trHeight w:val="564"/>
          <w:tblCellSpacing w:w="0" w:type="dxa"/>
        </w:trPr>
        <w:tc>
          <w:tcPr>
            <w:tcW w:w="7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AF2387" w:rsidRDefault="003E24CC" w:rsidP="00C31C4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>«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23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թվականի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պետական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բյուջեի մասին» Հայաստանի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օրենքում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և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Հայաստանի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Հանրապետության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կառավարության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20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22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թվականի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դեկտեմբերի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29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ի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№</w:t>
            </w:r>
            <w:r w:rsidRPr="00AF2387">
              <w:rPr>
                <w:rFonts w:cs="Calibri"/>
                <w:sz w:val="24"/>
                <w:szCs w:val="24"/>
                <w:lang w:val="af-ZA"/>
              </w:rPr>
              <w:t> 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2111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Ն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որոշման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մեջ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hy-AM"/>
              </w:rPr>
              <w:t>լրացումներ և փոփոխություններ կատարելու մասին</w:t>
            </w:r>
            <w:r w:rsidRPr="00AF2387">
              <w:rPr>
                <w:rFonts w:ascii="GHEA Grapalat" w:hAnsi="GHEA Grapalat" w:cs="Times Armenian"/>
                <w:sz w:val="24"/>
                <w:szCs w:val="24"/>
                <w:lang w:val="af-ZA"/>
              </w:rPr>
              <w:t>»</w:t>
            </w:r>
            <w:r w:rsidRPr="00AF23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նախագիծը՝ հայտնում ենք, որ մեր իրավասությունների շրջանակներում, առարկություններ չունենք։</w:t>
            </w:r>
          </w:p>
        </w:tc>
        <w:tc>
          <w:tcPr>
            <w:tcW w:w="3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697E" w:rsidRPr="00AF2387" w:rsidRDefault="003E24CC" w:rsidP="00426937">
            <w:pPr>
              <w:spacing w:after="0" w:line="360" w:lineRule="auto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AF2387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Ը</w:t>
            </w:r>
            <w:r w:rsidR="0091697E" w:rsidRPr="00AF2387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նդունվ</w:t>
            </w:r>
            <w:r w:rsidRPr="00AF2387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ել է ի գիտություն</w:t>
            </w:r>
          </w:p>
          <w:p w:rsidR="007A3ADB" w:rsidRPr="00AF2387" w:rsidRDefault="007A3ADB" w:rsidP="0058125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</w:pPr>
          </w:p>
        </w:tc>
      </w:tr>
      <w:tr w:rsidR="00C31C44" w:rsidRPr="00AF2387" w:rsidTr="00C75280">
        <w:trPr>
          <w:trHeight w:val="326"/>
          <w:tblCellSpacing w:w="0" w:type="dxa"/>
        </w:trPr>
        <w:tc>
          <w:tcPr>
            <w:tcW w:w="7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31C44" w:rsidRPr="00AF2387" w:rsidRDefault="00C31C44" w:rsidP="00C31C4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AF23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ՀՀ վարչապետի աշխատակազմ</w:t>
            </w:r>
          </w:p>
        </w:tc>
        <w:tc>
          <w:tcPr>
            <w:tcW w:w="3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31C44" w:rsidRPr="00AF2387" w:rsidRDefault="00C31C44" w:rsidP="00C31C4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F23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12.07.2023թ.</w:t>
            </w:r>
          </w:p>
        </w:tc>
      </w:tr>
      <w:tr w:rsidR="00C31C44" w:rsidRPr="00AF2387" w:rsidTr="00C75280">
        <w:trPr>
          <w:trHeight w:val="292"/>
          <w:tblCellSpacing w:w="0" w:type="dxa"/>
        </w:trPr>
        <w:tc>
          <w:tcPr>
            <w:tcW w:w="7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31C44" w:rsidRPr="00AF2387" w:rsidRDefault="00C31C44" w:rsidP="003E24CC">
            <w:pPr>
              <w:spacing w:after="0" w:line="360" w:lineRule="auto"/>
              <w:ind w:firstLine="547"/>
              <w:rPr>
                <w:rFonts w:ascii="GHEA Grapalat" w:hAnsi="GHEA Grapalat" w:cs="Times Armenian"/>
                <w:sz w:val="24"/>
                <w:szCs w:val="24"/>
                <w:lang w:val="af-ZA"/>
              </w:rPr>
            </w:pPr>
          </w:p>
        </w:tc>
        <w:tc>
          <w:tcPr>
            <w:tcW w:w="3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31C44" w:rsidRPr="00AF2387" w:rsidRDefault="00C31C44" w:rsidP="00C31C4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F23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№ 02/16.5/23798-2023</w:t>
            </w:r>
          </w:p>
        </w:tc>
      </w:tr>
      <w:tr w:rsidR="00C31C44" w:rsidRPr="00AF2387" w:rsidTr="00A76D86">
        <w:trPr>
          <w:trHeight w:val="2808"/>
          <w:tblCellSpacing w:w="0" w:type="dxa"/>
        </w:trPr>
        <w:tc>
          <w:tcPr>
            <w:tcW w:w="7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1C44" w:rsidRPr="00AF2387" w:rsidRDefault="00C31C44" w:rsidP="00A76D86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>«Հայաստանի Հանրապետության 2023 թվականի պետական բյուջեի մասին» Հայաստանի Հանրապետության օրենքում և Հայաստանի Հանրապետության կառավարության 2022 թվականի դեկտեմբերի 29-ի N 2111-Ն որոշման մեջ լրացումներ և փոփոխություններ կատարելու մասին» ՀՀ կառավարության որոշման նախագիծը՝ հիմք ընդունելով</w:t>
            </w:r>
            <w:r w:rsidR="00A76D86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</w:p>
        </w:tc>
        <w:tc>
          <w:tcPr>
            <w:tcW w:w="3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1C44" w:rsidRPr="00AF2387" w:rsidRDefault="00C31C44" w:rsidP="004E4CF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  <w:p w:rsidR="00B55215" w:rsidRPr="00AF2387" w:rsidRDefault="00B55215" w:rsidP="004E4CF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  <w:p w:rsidR="00B55215" w:rsidRPr="00AF2387" w:rsidRDefault="00B55215" w:rsidP="004E4CF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  <w:p w:rsidR="00B55215" w:rsidRPr="00AF2387" w:rsidRDefault="00B55215" w:rsidP="004E4CF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  <w:p w:rsidR="00B55215" w:rsidRPr="00AF2387" w:rsidRDefault="00B55215" w:rsidP="004E4CF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  <w:p w:rsidR="00B55215" w:rsidRPr="00AF2387" w:rsidRDefault="00B55215" w:rsidP="004E4CF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  <w:p w:rsidR="006C45B9" w:rsidRPr="00AF2387" w:rsidRDefault="006C45B9" w:rsidP="00AF238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</w:tc>
      </w:tr>
      <w:tr w:rsidR="00A76D86" w:rsidRPr="00AF2387" w:rsidTr="00A76D86">
        <w:trPr>
          <w:trHeight w:val="557"/>
          <w:tblCellSpacing w:w="0" w:type="dxa"/>
        </w:trPr>
        <w:tc>
          <w:tcPr>
            <w:tcW w:w="7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6D86" w:rsidRPr="00AF2387" w:rsidRDefault="00A76D86" w:rsidP="00A76D86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>Վարչապետի աշխատակազմի իրավաբանական վարչությ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 </w:t>
            </w:r>
            <w:r w:rsidR="005A3D6C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</w:t>
            </w: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3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76D86" w:rsidRPr="00AF2387" w:rsidRDefault="00A76D86" w:rsidP="004E4CF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</w:tc>
      </w:tr>
      <w:tr w:rsidR="00AF2387" w:rsidRPr="00E24FAB" w:rsidTr="00AF2387">
        <w:trPr>
          <w:trHeight w:val="4306"/>
          <w:tblCellSpacing w:w="0" w:type="dxa"/>
        </w:trPr>
        <w:tc>
          <w:tcPr>
            <w:tcW w:w="7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2387" w:rsidRPr="00AF2387" w:rsidRDefault="00AF2387" w:rsidP="00AF2387">
            <w:pPr>
              <w:pStyle w:val="ListParagraph"/>
              <w:numPr>
                <w:ilvl w:val="0"/>
                <w:numId w:val="13"/>
              </w:numPr>
              <w:tabs>
                <w:tab w:val="left" w:pos="851"/>
              </w:tabs>
              <w:spacing w:after="0"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Ներկայացված որոշման նախագծի նախաբանում նշված չէ այն նորմը, որը լիազորող նորմ կարող է հանդիսանալ ՀՀ կառավարության կողմից  ընդունելու սույն որոշման 2-րդ կետը: Միևնույն ժամանակ նախագծի 2-րդ կետով հանձնարարվում է ՀՀ կրթության, գիտության, մշակույթի և սպորտի նախարարին (…) ծրագրի իրականացման նպատակով գումարը դրամաշնորհի պայմանագրի հիման վրա տրամադրել «Կրթություն և առողջություն» հասարակական կազմակերպությանը: </w:t>
            </w:r>
          </w:p>
        </w:tc>
        <w:tc>
          <w:tcPr>
            <w:tcW w:w="3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2387" w:rsidRPr="00AF2387" w:rsidRDefault="00AF2387" w:rsidP="00AF238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Calibri Cyr"/>
                <w:sz w:val="24"/>
                <w:szCs w:val="24"/>
                <w:lang w:val="hy-AM"/>
              </w:rPr>
              <w:t>Ընդունվել է կատարվել է համապատասխան փոփոխությունը</w:t>
            </w:r>
          </w:p>
          <w:p w:rsidR="00AF2387" w:rsidRPr="00AF2387" w:rsidRDefault="00AF2387" w:rsidP="004E4CF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</w:tc>
      </w:tr>
      <w:tr w:rsidR="00AF2387" w:rsidRPr="00E24FAB" w:rsidTr="006C45B9">
        <w:trPr>
          <w:trHeight w:val="564"/>
          <w:tblCellSpacing w:w="0" w:type="dxa"/>
        </w:trPr>
        <w:tc>
          <w:tcPr>
            <w:tcW w:w="7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2387" w:rsidRPr="00AF2387" w:rsidRDefault="00AF2387" w:rsidP="00AF2387">
            <w:pPr>
              <w:pStyle w:val="ListParagraph"/>
              <w:numPr>
                <w:ilvl w:val="0"/>
                <w:numId w:val="13"/>
              </w:numPr>
              <w:tabs>
                <w:tab w:val="left" w:pos="851"/>
              </w:tabs>
              <w:spacing w:after="0"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Սակայն առաջարկվող կարգավորումը խնդրահարույց է «ՀՀ 2023 թվականի պետական բյուջեի մասին» օրենքի 7-րդ հոդվածի 18-րդ մասի տեսանկյունից, համաձայն որի՝  ՀՀ  2023 թվականի պետական բյուջեից դրամաշնորհներն իրավաբանական անձանց տրամադրվում են ՀՀ օրենսդրությամբ սահմանված մրցույթի ընթացակարգով: Բացի այդ ՀՀ կառավարության 2003թ. դեկտեմբերի 24-ի N 1937-Ն որոշամբ հաստատված կարգի 9-րդ կետի համաձայն նույնպես կազմակերպությունը, որին հատկացվում է դրամաշնորհ, որոշվում է սույն կարգի համաձայն կազմակերպվող և անցկացվող մրցույթի արդյունքներով: </w:t>
            </w:r>
          </w:p>
          <w:p w:rsidR="00AF2387" w:rsidRPr="00AF2387" w:rsidRDefault="00AF2387" w:rsidP="004E4CF7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2387" w:rsidRPr="00AF2387" w:rsidRDefault="00AF2387" w:rsidP="00E24FAB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Չի ընդունվում, քանի որ </w:t>
            </w: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>«ՀՀ 2023 թվականի պետական բյուջեի մասին» օրենքի 7-րդ հոդվածի 18-րդ մասի «ՀՀ  2023 թվականի պետական բյուջեից դրամաշնորհներն իրավաբանական անձանց տրամադրվում են ՀՀ օրենսդրությամբ սահմանված մրցույթի ընթացակարգով</w:t>
            </w:r>
            <w:r w:rsidRPr="00AF238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բացառությամբ այն դեպքերի, երբ այդ միջոցների հաշվին ծրագրերի </w:t>
            </w:r>
            <w:r w:rsidRPr="00AF23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միջոցառումների </w:t>
            </w:r>
            <w:r w:rsidRPr="00AF2387">
              <w:rPr>
                <w:rFonts w:ascii="GHEA Grapalat" w:hAnsi="GHEA Grapalat"/>
                <w:sz w:val="24"/>
                <w:szCs w:val="24"/>
                <w:lang w:val="hy-AM"/>
              </w:rPr>
              <w:t>իրականացումը կարող է իրականացվել միայն կոնկրետ իրավաբանական անձի միջոցով` բացառիկության հանգամանքով պայմանավորված: Ընդ որում, առանց մրցույթի իրավաբանական անձ</w:t>
            </w:r>
            <w:r w:rsidR="00E24FAB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AF2387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E24FAB">
              <w:rPr>
                <w:rFonts w:ascii="GHEA Grapalat" w:hAnsi="GHEA Grapalat"/>
                <w:sz w:val="24"/>
                <w:szCs w:val="24"/>
                <w:lang w:val="hy-AM"/>
              </w:rPr>
              <w:t>ց</w:t>
            </w:r>
            <w:r w:rsidRPr="00AF23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դրամաշնորհի տրամադրումն իրականացվում է </w:t>
            </w:r>
            <w:r w:rsidRPr="00AF2387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AF2387">
              <w:rPr>
                <w:rFonts w:ascii="GHEA Grapalat" w:hAnsi="GHEA Grapalat"/>
                <w:sz w:val="24"/>
                <w:szCs w:val="24"/>
                <w:lang w:val="hy-AM"/>
              </w:rPr>
              <w:t>առավարության որոշմա</w:t>
            </w:r>
            <w:r w:rsidR="00E24FA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AF2387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 համաձայն</w:t>
            </w:r>
            <w:r w:rsidR="00E24FAB">
              <w:rPr>
                <w:rFonts w:ascii="GHEA Grapalat" w:hAnsi="GHEA Grapalat" w:cs="Calibri Cyr"/>
                <w:sz w:val="24"/>
                <w:szCs w:val="24"/>
                <w:lang w:val="hy-AM"/>
              </w:rPr>
              <w:t>։</w:t>
            </w:r>
          </w:p>
        </w:tc>
      </w:tr>
      <w:tr w:rsidR="00A76D86" w:rsidRPr="00E24FAB" w:rsidTr="00A76D86">
        <w:trPr>
          <w:trHeight w:val="564"/>
          <w:tblCellSpacing w:w="0" w:type="dxa"/>
        </w:trPr>
        <w:tc>
          <w:tcPr>
            <w:tcW w:w="7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6D86" w:rsidRPr="00A76D86" w:rsidRDefault="00A76D86" w:rsidP="00A76D86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6D8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Վարչապետի աշխատակազմի ֆինանսատնտեսագիտական վարչության </w:t>
            </w:r>
            <w:r w:rsidR="005A3D6C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</w:t>
            </w:r>
            <w:r w:rsidRPr="00A76D86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3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6D86" w:rsidRPr="00AF2387" w:rsidRDefault="00A76D86" w:rsidP="004E4CF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</w:tc>
      </w:tr>
      <w:tr w:rsidR="00AF2387" w:rsidRPr="00E24FAB" w:rsidTr="006C45B9">
        <w:trPr>
          <w:trHeight w:val="564"/>
          <w:tblCellSpacing w:w="0" w:type="dxa"/>
        </w:trPr>
        <w:tc>
          <w:tcPr>
            <w:tcW w:w="7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2387" w:rsidRDefault="00AF2387" w:rsidP="00AF2387">
            <w:pPr>
              <w:pStyle w:val="ListParagraph"/>
              <w:numPr>
                <w:ilvl w:val="0"/>
                <w:numId w:val="13"/>
              </w:numPr>
              <w:tabs>
                <w:tab w:val="left" w:pos="851"/>
              </w:tabs>
              <w:spacing w:after="0"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Նախագծի, դրա ընդունման հիմնավորման և ամփոփաթերթի վերնագրերը համապատասխանեցնել հավելվածների վերնագրերին, </w:t>
            </w:r>
          </w:p>
          <w:p w:rsidR="00AF2387" w:rsidRDefault="00AF2387" w:rsidP="00AF2387">
            <w:pPr>
              <w:pStyle w:val="ListParagraph"/>
              <w:numPr>
                <w:ilvl w:val="0"/>
                <w:numId w:val="13"/>
              </w:numPr>
              <w:tabs>
                <w:tab w:val="left" w:pos="851"/>
              </w:tabs>
              <w:spacing w:after="0"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>Հաշվի առնելով այն հանգամանքը, որ 3-րդ, 4-րդ և 5-րդ հավելվածներով նախատեսվում են կատարել միայն լրացումներ, առաջարկում ենք նշյալ հավելվածների վերնագրերից հանել «և փոփոխությունները բառերը», ինչպես նաև շտկել  3-րդ հավելվածի 1045 միջոցառման ընդամենը սյունով նշված՝ 20,019.2 հազ. դրամը:</w:t>
            </w:r>
          </w:p>
          <w:p w:rsidR="00AF2387" w:rsidRDefault="00AF2387" w:rsidP="00AF2387">
            <w:pPr>
              <w:pStyle w:val="ListParagraph"/>
              <w:numPr>
                <w:ilvl w:val="0"/>
                <w:numId w:val="13"/>
              </w:numPr>
              <w:tabs>
                <w:tab w:val="left" w:pos="851"/>
              </w:tabs>
              <w:spacing w:after="0"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4-րդ հավելվածում ավելացնել բյուջետային հատ</w:t>
            </w: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</w:t>
            </w: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ցում</w:t>
            </w: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գլխավոր կարգադրիչի անվանումները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</w:p>
          <w:p w:rsidR="00AF2387" w:rsidRPr="00AF2387" w:rsidRDefault="00AF2387" w:rsidP="00AF2387">
            <w:pPr>
              <w:pStyle w:val="ListParagraph"/>
              <w:numPr>
                <w:ilvl w:val="0"/>
                <w:numId w:val="13"/>
              </w:numPr>
              <w:tabs>
                <w:tab w:val="left" w:pos="851"/>
              </w:tabs>
              <w:spacing w:after="0"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>Վերանայել հավելված 5-ի վերանայել ցուցանիշների փոփոխությունները:</w:t>
            </w:r>
          </w:p>
        </w:tc>
        <w:tc>
          <w:tcPr>
            <w:tcW w:w="3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2387" w:rsidRDefault="00AF2387" w:rsidP="00AF238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  <w:p w:rsidR="00AF2387" w:rsidRDefault="00AF2387" w:rsidP="00AF238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  <w:p w:rsidR="00AF2387" w:rsidRDefault="00AF2387" w:rsidP="00AF238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  <w:p w:rsidR="00AF2387" w:rsidRDefault="00AF2387" w:rsidP="00AF238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  <w:p w:rsidR="00AF2387" w:rsidRPr="00AF2387" w:rsidRDefault="00AF2387" w:rsidP="00AF238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Ընդունվել է կատարվել </w:t>
            </w:r>
            <w:r>
              <w:rPr>
                <w:rFonts w:ascii="GHEA Grapalat" w:hAnsi="GHEA Grapalat" w:cs="Calibri Cyr"/>
                <w:sz w:val="24"/>
                <w:szCs w:val="24"/>
                <w:lang w:val="hy-AM"/>
              </w:rPr>
              <w:t>են</w:t>
            </w:r>
            <w:r w:rsidRPr="00AF2387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 համապատասխան փոփոխությունները</w:t>
            </w:r>
          </w:p>
          <w:p w:rsidR="00AF2387" w:rsidRPr="00AF2387" w:rsidRDefault="00AF2387" w:rsidP="004E4CF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</w:tc>
      </w:tr>
      <w:tr w:rsidR="00C37A8B" w:rsidRPr="00C37A8B" w:rsidTr="00C97BBC">
        <w:trPr>
          <w:trHeight w:val="564"/>
          <w:tblCellSpacing w:w="0" w:type="dxa"/>
        </w:trPr>
        <w:tc>
          <w:tcPr>
            <w:tcW w:w="7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37A8B" w:rsidRPr="00C37A8B" w:rsidRDefault="00C37A8B" w:rsidP="00C37A8B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C37A8B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37A8B">
              <w:rPr>
                <w:rFonts w:ascii="GHEA Grapalat" w:hAnsi="GHEA Grapalat" w:cs="Arial"/>
                <w:sz w:val="24"/>
                <w:szCs w:val="24"/>
                <w:lang w:val="hy-AM"/>
              </w:rPr>
              <w:t>24.07.2023թ. կոմիտեի նիստի</w:t>
            </w:r>
          </w:p>
          <w:p w:rsidR="00C37A8B" w:rsidRPr="00C37A8B" w:rsidRDefault="00C37A8B" w:rsidP="00C97BBC">
            <w:pPr>
              <w:tabs>
                <w:tab w:val="left" w:pos="720"/>
                <w:tab w:val="left" w:pos="851"/>
                <w:tab w:val="right" w:pos="9355"/>
              </w:tabs>
              <w:spacing w:after="0" w:line="360" w:lineRule="auto"/>
              <w:ind w:left="-45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C37A8B">
              <w:rPr>
                <w:rFonts w:ascii="GHEA Grapalat" w:hAnsi="GHEA Grapalat" w:cs="Arial"/>
                <w:sz w:val="24"/>
                <w:szCs w:val="24"/>
                <w:lang w:val="hy-AM"/>
              </w:rPr>
              <w:t>27-րդ կետի հանձնարարականի</w:t>
            </w:r>
            <w:r w:rsidR="00C97B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՝ </w:t>
            </w:r>
            <w:r w:rsidR="00C97BBC"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>Վարչապետի աշխատակազմի իրավաբանական վարչությ</w:t>
            </w:r>
            <w:r w:rsidR="00C97BBC"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="00C97BBC"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 </w:t>
            </w:r>
            <w:r w:rsidR="00C97BBC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</w:t>
            </w:r>
            <w:r w:rsidR="00C97BBC"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3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7A8B" w:rsidRDefault="00C37A8B" w:rsidP="00AF2387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Ընդունվել է կատարվել </w:t>
            </w:r>
            <w:r>
              <w:rPr>
                <w:rFonts w:ascii="GHEA Grapalat" w:hAnsi="GHEA Grapalat" w:cs="Calibri Cyr"/>
                <w:sz w:val="24"/>
                <w:szCs w:val="24"/>
                <w:lang w:val="hy-AM"/>
              </w:rPr>
              <w:t>են</w:t>
            </w:r>
            <w:r w:rsidRPr="00AF2387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 համապատասխան փոփոխու</w:t>
            </w:r>
            <w:bookmarkStart w:id="0" w:name="_GoBack"/>
            <w:bookmarkEnd w:id="0"/>
            <w:r w:rsidRPr="00AF2387">
              <w:rPr>
                <w:rFonts w:ascii="GHEA Grapalat" w:hAnsi="GHEA Grapalat" w:cs="Calibri Cyr"/>
                <w:sz w:val="24"/>
                <w:szCs w:val="24"/>
                <w:lang w:val="hy-AM"/>
              </w:rPr>
              <w:t>թյունները</w:t>
            </w:r>
            <w:r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, կցվում է </w:t>
            </w:r>
            <w:r w:rsidRPr="00C37A8B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ՅՈՒՆԵՍԿՕ-ի 2022-2023թթ. Մասնակցության ծրագրին </w:t>
            </w:r>
            <w:r w:rsidRPr="00C37A8B">
              <w:rPr>
                <w:rFonts w:ascii="GHEA Grapalat" w:hAnsi="GHEA Grapalat" w:cs="Times Armenian"/>
                <w:sz w:val="24"/>
                <w:szCs w:val="24"/>
                <w:lang w:val="hy-AM"/>
              </w:rPr>
              <w:t>«</w:t>
            </w:r>
            <w:r w:rsidRPr="00C37A8B">
              <w:rPr>
                <w:rFonts w:ascii="GHEA Grapalat" w:hAnsi="GHEA Grapalat"/>
                <w:sz w:val="24"/>
                <w:szCs w:val="24"/>
                <w:lang w:val="hy-AM"/>
              </w:rPr>
              <w:t>Կրթություն և առողջություն</w:t>
            </w:r>
            <w:r w:rsidRPr="00C37A8B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» ՀԿ-ի մասնակցության </w:t>
            </w:r>
            <w:r w:rsidRPr="00C37A8B">
              <w:rPr>
                <w:rFonts w:ascii="GHEA Grapalat" w:hAnsi="GHEA Grapalat"/>
                <w:sz w:val="24"/>
                <w:szCs w:val="24"/>
                <w:lang w:val="hy-AM"/>
              </w:rPr>
              <w:t>հայտը</w:t>
            </w:r>
          </w:p>
          <w:p w:rsidR="0023053B" w:rsidRDefault="0023053B" w:rsidP="00AF2387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</w:p>
        </w:tc>
      </w:tr>
      <w:tr w:rsidR="0023053B" w:rsidRPr="00E24FAB" w:rsidTr="0023053B">
        <w:trPr>
          <w:trHeight w:val="2434"/>
          <w:tblCellSpacing w:w="0" w:type="dxa"/>
        </w:trPr>
        <w:tc>
          <w:tcPr>
            <w:tcW w:w="7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3053B" w:rsidRPr="00C37A8B" w:rsidRDefault="0023053B" w:rsidP="00C37A8B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>Վարչապետի աշխատակազմի իրավաբանական վարչությ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</w:t>
            </w:r>
            <w:r w:rsidRPr="00AF2387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3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3053B" w:rsidRPr="00AF2387" w:rsidRDefault="00781598" w:rsidP="00073FB6">
            <w:pPr>
              <w:spacing w:after="0"/>
              <w:rPr>
                <w:rFonts w:ascii="GHEA Grapalat" w:hAnsi="GHEA Grapalat" w:cs="Calibri Cyr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Ընդունվել է։ </w:t>
            </w:r>
            <w:r w:rsidR="00073FB6">
              <w:rPr>
                <w:rFonts w:ascii="GHEA Grapalat" w:hAnsi="GHEA Grapalat" w:cs="Calibri Cyr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իմնավորման մեջ կատարվել </w:t>
            </w:r>
            <w:r w:rsidR="00073FB6">
              <w:rPr>
                <w:rFonts w:ascii="GHEA Grapalat" w:hAnsi="GHEA Grapalat" w:cs="Calibri Cyr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 համապատասխան փոփոխությունը։</w:t>
            </w:r>
          </w:p>
        </w:tc>
      </w:tr>
    </w:tbl>
    <w:p w:rsidR="00437ED2" w:rsidRPr="00AF2387" w:rsidRDefault="00437ED2" w:rsidP="001C5A6E">
      <w:pPr>
        <w:pBdr>
          <w:between w:val="single" w:sz="4" w:space="1" w:color="auto"/>
        </w:pBd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37ED2" w:rsidRPr="00AF2387" w:rsidSect="003822DC">
      <w:pgSz w:w="11906" w:h="16838"/>
      <w:pgMar w:top="568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8C4" w:rsidRDefault="00C928C4" w:rsidP="009F26EA">
      <w:pPr>
        <w:spacing w:after="0" w:line="240" w:lineRule="auto"/>
      </w:pPr>
      <w:r>
        <w:separator/>
      </w:r>
    </w:p>
  </w:endnote>
  <w:endnote w:type="continuationSeparator" w:id="0">
    <w:p w:rsidR="00C928C4" w:rsidRDefault="00C928C4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Cyr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8C4" w:rsidRDefault="00C928C4" w:rsidP="009F26EA">
      <w:pPr>
        <w:spacing w:after="0" w:line="240" w:lineRule="auto"/>
      </w:pPr>
      <w:r>
        <w:separator/>
      </w:r>
    </w:p>
  </w:footnote>
  <w:footnote w:type="continuationSeparator" w:id="0">
    <w:p w:rsidR="00C928C4" w:rsidRDefault="00C928C4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57CD0"/>
    <w:multiLevelType w:val="hybridMultilevel"/>
    <w:tmpl w:val="9D623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20CF4"/>
    <w:multiLevelType w:val="hybridMultilevel"/>
    <w:tmpl w:val="E8B4BE2A"/>
    <w:lvl w:ilvl="0" w:tplc="8CD69490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514A2"/>
    <w:multiLevelType w:val="hybridMultilevel"/>
    <w:tmpl w:val="E6EC9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70CF0"/>
    <w:multiLevelType w:val="hybridMultilevel"/>
    <w:tmpl w:val="3D2AC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FD6381"/>
    <w:multiLevelType w:val="hybridMultilevel"/>
    <w:tmpl w:val="3D2AC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6030AE"/>
    <w:multiLevelType w:val="hybridMultilevel"/>
    <w:tmpl w:val="DB54D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BC7C72"/>
    <w:multiLevelType w:val="hybridMultilevel"/>
    <w:tmpl w:val="0F02FC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F2D25"/>
    <w:multiLevelType w:val="hybridMultilevel"/>
    <w:tmpl w:val="90C455EC"/>
    <w:lvl w:ilvl="0" w:tplc="8A5C7A2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AC7BA8"/>
    <w:multiLevelType w:val="hybridMultilevel"/>
    <w:tmpl w:val="EEB2A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734960"/>
    <w:multiLevelType w:val="hybridMultilevel"/>
    <w:tmpl w:val="3D2AC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956624"/>
    <w:multiLevelType w:val="hybridMultilevel"/>
    <w:tmpl w:val="E252F0A2"/>
    <w:lvl w:ilvl="0" w:tplc="8558E1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84137F4"/>
    <w:multiLevelType w:val="hybridMultilevel"/>
    <w:tmpl w:val="A5F29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FC7C36"/>
    <w:multiLevelType w:val="hybridMultilevel"/>
    <w:tmpl w:val="6FEAF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8"/>
  </w:num>
  <w:num w:numId="9">
    <w:abstractNumId w:val="6"/>
  </w:num>
  <w:num w:numId="10">
    <w:abstractNumId w:val="9"/>
  </w:num>
  <w:num w:numId="11">
    <w:abstractNumId w:val="4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5C1B"/>
    <w:rsid w:val="0001211C"/>
    <w:rsid w:val="000345FC"/>
    <w:rsid w:val="000404D7"/>
    <w:rsid w:val="00061B14"/>
    <w:rsid w:val="0007223B"/>
    <w:rsid w:val="00073FB6"/>
    <w:rsid w:val="00085076"/>
    <w:rsid w:val="000851FC"/>
    <w:rsid w:val="000A01D7"/>
    <w:rsid w:val="000A3AA4"/>
    <w:rsid w:val="000B0471"/>
    <w:rsid w:val="000C7DEB"/>
    <w:rsid w:val="000F4A47"/>
    <w:rsid w:val="001028AB"/>
    <w:rsid w:val="00110ED3"/>
    <w:rsid w:val="001119CA"/>
    <w:rsid w:val="001121E0"/>
    <w:rsid w:val="00136B70"/>
    <w:rsid w:val="001555D6"/>
    <w:rsid w:val="0016114D"/>
    <w:rsid w:val="00170CE9"/>
    <w:rsid w:val="00194C94"/>
    <w:rsid w:val="00194CC5"/>
    <w:rsid w:val="001967DE"/>
    <w:rsid w:val="001A02B6"/>
    <w:rsid w:val="001A17D0"/>
    <w:rsid w:val="001B4440"/>
    <w:rsid w:val="001B777A"/>
    <w:rsid w:val="001C5A6E"/>
    <w:rsid w:val="001D0641"/>
    <w:rsid w:val="001D3042"/>
    <w:rsid w:val="001E0D02"/>
    <w:rsid w:val="001E25F5"/>
    <w:rsid w:val="001E74D2"/>
    <w:rsid w:val="001F0540"/>
    <w:rsid w:val="001F2806"/>
    <w:rsid w:val="001F7B3F"/>
    <w:rsid w:val="00202DA3"/>
    <w:rsid w:val="00222E54"/>
    <w:rsid w:val="00224231"/>
    <w:rsid w:val="0023053B"/>
    <w:rsid w:val="002338C9"/>
    <w:rsid w:val="00255553"/>
    <w:rsid w:val="00270990"/>
    <w:rsid w:val="002764D4"/>
    <w:rsid w:val="00280B17"/>
    <w:rsid w:val="00280E59"/>
    <w:rsid w:val="00291FDB"/>
    <w:rsid w:val="00292966"/>
    <w:rsid w:val="00294650"/>
    <w:rsid w:val="002963FE"/>
    <w:rsid w:val="002A280B"/>
    <w:rsid w:val="002A39B6"/>
    <w:rsid w:val="002A660E"/>
    <w:rsid w:val="002A6EDC"/>
    <w:rsid w:val="002B07FB"/>
    <w:rsid w:val="002C5A81"/>
    <w:rsid w:val="002D4165"/>
    <w:rsid w:val="002F3F39"/>
    <w:rsid w:val="002F7520"/>
    <w:rsid w:val="003018C9"/>
    <w:rsid w:val="0033673A"/>
    <w:rsid w:val="00344798"/>
    <w:rsid w:val="00350E3B"/>
    <w:rsid w:val="003822DC"/>
    <w:rsid w:val="003921B3"/>
    <w:rsid w:val="00395956"/>
    <w:rsid w:val="003C20CE"/>
    <w:rsid w:val="003D0939"/>
    <w:rsid w:val="003E24CC"/>
    <w:rsid w:val="003E7E2C"/>
    <w:rsid w:val="0040294B"/>
    <w:rsid w:val="004046E1"/>
    <w:rsid w:val="00407817"/>
    <w:rsid w:val="00413DDE"/>
    <w:rsid w:val="00415769"/>
    <w:rsid w:val="00426937"/>
    <w:rsid w:val="00427DF8"/>
    <w:rsid w:val="00437ED2"/>
    <w:rsid w:val="00442012"/>
    <w:rsid w:val="004430A4"/>
    <w:rsid w:val="00443681"/>
    <w:rsid w:val="004460FB"/>
    <w:rsid w:val="00461CDC"/>
    <w:rsid w:val="00466ABF"/>
    <w:rsid w:val="0048183D"/>
    <w:rsid w:val="00483514"/>
    <w:rsid w:val="004A4149"/>
    <w:rsid w:val="004B0A84"/>
    <w:rsid w:val="004B63C6"/>
    <w:rsid w:val="004C3838"/>
    <w:rsid w:val="004C74FE"/>
    <w:rsid w:val="004C7E77"/>
    <w:rsid w:val="004D5A94"/>
    <w:rsid w:val="004E0BEA"/>
    <w:rsid w:val="004E4CF7"/>
    <w:rsid w:val="005052DF"/>
    <w:rsid w:val="00533298"/>
    <w:rsid w:val="0055469D"/>
    <w:rsid w:val="00566264"/>
    <w:rsid w:val="005729DB"/>
    <w:rsid w:val="0058125C"/>
    <w:rsid w:val="0059569C"/>
    <w:rsid w:val="005A3A26"/>
    <w:rsid w:val="005A3D6C"/>
    <w:rsid w:val="005B0987"/>
    <w:rsid w:val="005C15E2"/>
    <w:rsid w:val="005C2169"/>
    <w:rsid w:val="0061454A"/>
    <w:rsid w:val="00617A84"/>
    <w:rsid w:val="00622947"/>
    <w:rsid w:val="00627C12"/>
    <w:rsid w:val="006362D2"/>
    <w:rsid w:val="00646FB9"/>
    <w:rsid w:val="00656E45"/>
    <w:rsid w:val="006756FA"/>
    <w:rsid w:val="00681279"/>
    <w:rsid w:val="00684AAE"/>
    <w:rsid w:val="00686BF0"/>
    <w:rsid w:val="00695E5E"/>
    <w:rsid w:val="006A3CAE"/>
    <w:rsid w:val="006C34E5"/>
    <w:rsid w:val="006C45B9"/>
    <w:rsid w:val="006D2D06"/>
    <w:rsid w:val="006E0C76"/>
    <w:rsid w:val="006E484A"/>
    <w:rsid w:val="006F5F9D"/>
    <w:rsid w:val="00700B98"/>
    <w:rsid w:val="00710490"/>
    <w:rsid w:val="00711618"/>
    <w:rsid w:val="0071348C"/>
    <w:rsid w:val="00736494"/>
    <w:rsid w:val="00746009"/>
    <w:rsid w:val="007760E3"/>
    <w:rsid w:val="00776892"/>
    <w:rsid w:val="00781598"/>
    <w:rsid w:val="007966C7"/>
    <w:rsid w:val="007A32EC"/>
    <w:rsid w:val="007A3ADB"/>
    <w:rsid w:val="007B10D7"/>
    <w:rsid w:val="007D2270"/>
    <w:rsid w:val="007E143A"/>
    <w:rsid w:val="007E4EDC"/>
    <w:rsid w:val="00804851"/>
    <w:rsid w:val="00822140"/>
    <w:rsid w:val="00836C8B"/>
    <w:rsid w:val="00836E1E"/>
    <w:rsid w:val="0084669F"/>
    <w:rsid w:val="0087008D"/>
    <w:rsid w:val="0087371A"/>
    <w:rsid w:val="0089623C"/>
    <w:rsid w:val="00896748"/>
    <w:rsid w:val="008C393B"/>
    <w:rsid w:val="008C4240"/>
    <w:rsid w:val="008E3367"/>
    <w:rsid w:val="008E538E"/>
    <w:rsid w:val="008E5559"/>
    <w:rsid w:val="008F45D5"/>
    <w:rsid w:val="008F655E"/>
    <w:rsid w:val="0091697E"/>
    <w:rsid w:val="00925093"/>
    <w:rsid w:val="00925A6A"/>
    <w:rsid w:val="0093059E"/>
    <w:rsid w:val="009646B5"/>
    <w:rsid w:val="0096540B"/>
    <w:rsid w:val="00971003"/>
    <w:rsid w:val="00974DE3"/>
    <w:rsid w:val="009B2193"/>
    <w:rsid w:val="009D1F3C"/>
    <w:rsid w:val="009D33C4"/>
    <w:rsid w:val="009F26EA"/>
    <w:rsid w:val="00A0070D"/>
    <w:rsid w:val="00A314D5"/>
    <w:rsid w:val="00A5754B"/>
    <w:rsid w:val="00A64D2D"/>
    <w:rsid w:val="00A74040"/>
    <w:rsid w:val="00A76D86"/>
    <w:rsid w:val="00A909B9"/>
    <w:rsid w:val="00AA395C"/>
    <w:rsid w:val="00AB3477"/>
    <w:rsid w:val="00AD067D"/>
    <w:rsid w:val="00AF2387"/>
    <w:rsid w:val="00B105D5"/>
    <w:rsid w:val="00B11B36"/>
    <w:rsid w:val="00B15C0A"/>
    <w:rsid w:val="00B27AC3"/>
    <w:rsid w:val="00B32900"/>
    <w:rsid w:val="00B451B8"/>
    <w:rsid w:val="00B45ACB"/>
    <w:rsid w:val="00B45D56"/>
    <w:rsid w:val="00B55215"/>
    <w:rsid w:val="00B603CC"/>
    <w:rsid w:val="00B82C6E"/>
    <w:rsid w:val="00B97D00"/>
    <w:rsid w:val="00BA3F3D"/>
    <w:rsid w:val="00BC5CBA"/>
    <w:rsid w:val="00BD4FA1"/>
    <w:rsid w:val="00BF65A1"/>
    <w:rsid w:val="00C0070A"/>
    <w:rsid w:val="00C02FE1"/>
    <w:rsid w:val="00C31C44"/>
    <w:rsid w:val="00C331CD"/>
    <w:rsid w:val="00C34956"/>
    <w:rsid w:val="00C37A8B"/>
    <w:rsid w:val="00C43260"/>
    <w:rsid w:val="00C629E5"/>
    <w:rsid w:val="00C73236"/>
    <w:rsid w:val="00C75280"/>
    <w:rsid w:val="00C82E20"/>
    <w:rsid w:val="00C83BAE"/>
    <w:rsid w:val="00C928C4"/>
    <w:rsid w:val="00C97BBC"/>
    <w:rsid w:val="00CB0752"/>
    <w:rsid w:val="00CB7621"/>
    <w:rsid w:val="00CC00F4"/>
    <w:rsid w:val="00CC2488"/>
    <w:rsid w:val="00CC4527"/>
    <w:rsid w:val="00CE42BF"/>
    <w:rsid w:val="00D12965"/>
    <w:rsid w:val="00D1427C"/>
    <w:rsid w:val="00D22B01"/>
    <w:rsid w:val="00D2763F"/>
    <w:rsid w:val="00D42F4D"/>
    <w:rsid w:val="00D43949"/>
    <w:rsid w:val="00D44F0D"/>
    <w:rsid w:val="00D52A91"/>
    <w:rsid w:val="00D53178"/>
    <w:rsid w:val="00D57905"/>
    <w:rsid w:val="00D6633A"/>
    <w:rsid w:val="00D83DBF"/>
    <w:rsid w:val="00D93D33"/>
    <w:rsid w:val="00DB43F2"/>
    <w:rsid w:val="00DB6CF3"/>
    <w:rsid w:val="00DE3BDC"/>
    <w:rsid w:val="00DF3FAF"/>
    <w:rsid w:val="00E020A0"/>
    <w:rsid w:val="00E105E8"/>
    <w:rsid w:val="00E139C0"/>
    <w:rsid w:val="00E24FAB"/>
    <w:rsid w:val="00E41A49"/>
    <w:rsid w:val="00E51958"/>
    <w:rsid w:val="00E600E9"/>
    <w:rsid w:val="00E731A3"/>
    <w:rsid w:val="00E81C15"/>
    <w:rsid w:val="00E85EAB"/>
    <w:rsid w:val="00EA5A45"/>
    <w:rsid w:val="00EB24C4"/>
    <w:rsid w:val="00EC69EC"/>
    <w:rsid w:val="00ED4C95"/>
    <w:rsid w:val="00EF1296"/>
    <w:rsid w:val="00EF40CA"/>
    <w:rsid w:val="00F02C5E"/>
    <w:rsid w:val="00F0501A"/>
    <w:rsid w:val="00F06C63"/>
    <w:rsid w:val="00F06FF7"/>
    <w:rsid w:val="00F34B90"/>
    <w:rsid w:val="00F52020"/>
    <w:rsid w:val="00F707D8"/>
    <w:rsid w:val="00F72187"/>
    <w:rsid w:val="00F96FFD"/>
    <w:rsid w:val="00FA682F"/>
    <w:rsid w:val="00FD36C3"/>
    <w:rsid w:val="00FD48AF"/>
    <w:rsid w:val="00FF2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  <w:style w:type="paragraph" w:customStyle="1" w:styleId="Default">
    <w:name w:val="Default"/>
    <w:rsid w:val="00280B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styleId="Emphasis">
    <w:name w:val="Emphasis"/>
    <w:basedOn w:val="DefaultParagraphFont"/>
    <w:qFormat/>
    <w:rsid w:val="00D57905"/>
    <w:rPr>
      <w:i/>
      <w:iCs/>
    </w:rPr>
  </w:style>
  <w:style w:type="character" w:styleId="Strong">
    <w:name w:val="Strong"/>
    <w:basedOn w:val="DefaultParagraphFont"/>
    <w:qFormat/>
    <w:rsid w:val="0091697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E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4783D-FC27-4497-BC86-3F5B8A7E5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569</Words>
  <Characters>3245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2023-07-25T14:00:00Z</cp:lastPrinted>
  <dcterms:created xsi:type="dcterms:W3CDTF">2023-08-02T13:36:00Z</dcterms:created>
  <dcterms:modified xsi:type="dcterms:W3CDTF">2023-08-02T14:00:00Z</dcterms:modified>
  <cp:keywords>https://mul2.gov.am/tasks/831565/oneclick/ampopatert_.docx?token=c4931468a69e1c69a2b133ba2d3f597e</cp:keywords>
</cp:coreProperties>
</file>