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754E5" w14:textId="77777777" w:rsidR="00665539" w:rsidRDefault="00665539" w:rsidP="00BF3BE8">
      <w:pPr>
        <w:pStyle w:val="NormalWeb"/>
        <w:shd w:val="clear" w:color="auto" w:fill="FFFFFF"/>
        <w:spacing w:after="0"/>
        <w:ind w:left="-180"/>
        <w:rPr>
          <w:rFonts w:ascii="GHEA Grapalat" w:hAnsi="GHEA Grapalat" w:cs="Sylfaen"/>
          <w:b/>
          <w:bCs/>
          <w:lang w:val="hy-AM"/>
        </w:rPr>
      </w:pPr>
    </w:p>
    <w:p w14:paraId="0960B22E" w14:textId="77777777" w:rsidR="00665539" w:rsidRDefault="00665539" w:rsidP="00BF3BE8">
      <w:pPr>
        <w:pStyle w:val="NormalWeb"/>
        <w:shd w:val="clear" w:color="auto" w:fill="FFFFFF"/>
        <w:spacing w:after="0"/>
        <w:ind w:left="0" w:firstLine="375"/>
        <w:jc w:val="center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ՀԻՄՆԱՎՈՐՈՒՄ</w:t>
      </w:r>
    </w:p>
    <w:p w14:paraId="410A6C7D" w14:textId="10A8B998" w:rsidR="008B074F" w:rsidRDefault="008B074F" w:rsidP="008B074F">
      <w:pPr>
        <w:pStyle w:val="NormalWeb"/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ԵՆԹԱԿԱՌՈՒՑՎԱԾՔՆԵՐ ՆԵՐԴՐՈՒՄՆԵՐԻ ԴԻՄԱՑ ՄԻՋՈՑԱՌՄԱՆ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ՇՐՋԱՆԱԿՆԵՐՈՒՄ «ԵՎՐՈՊԼԱՍՏ 999» </w:t>
      </w:r>
      <w:r>
        <w:rPr>
          <w:rFonts w:ascii="GHEA Grapalat" w:hAnsi="GHEA Grapalat"/>
          <w:b/>
          <w:bCs/>
          <w:caps/>
          <w:color w:val="000000"/>
          <w:shd w:val="clear" w:color="auto" w:fill="FFFFFF"/>
          <w:lang w:val="hy-AM"/>
        </w:rPr>
        <w:t xml:space="preserve">սահմանափակ պատասխանատվությամբ ընկերության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ԿՈՂՄԻՑ ՆԵՐԿԱՅԱՑՎԱԾ  ՆԵՐԴՐՈՒՄԱՅԻՆ ԾՐԱԳՐԻՆ ՀԱՎԱՆՈՒԹՅՈՒՆ ՏԱԼՈՒ ԵՎ ՕԺԱՆԴԱԿՈՒԹՅՈՒՆ ՏՐԱՄԱԴՐԵԼՈՒ ՄԱՍԻՆ</w:t>
      </w:r>
    </w:p>
    <w:p w14:paraId="496AE57E" w14:textId="77777777" w:rsidR="00665539" w:rsidRDefault="00665539" w:rsidP="00BF3BE8">
      <w:pPr>
        <w:pStyle w:val="NormalWeb"/>
        <w:shd w:val="clear" w:color="auto" w:fill="FFFFFF"/>
        <w:spacing w:after="0"/>
        <w:ind w:left="-180" w:firstLine="375"/>
        <w:jc w:val="center"/>
        <w:rPr>
          <w:rFonts w:ascii="GHEA Grapalat" w:hAnsi="GHEA Grapalat" w:cs="Sylfaen"/>
          <w:b/>
          <w:lang w:val="hy-AM"/>
        </w:rPr>
      </w:pPr>
    </w:p>
    <w:p w14:paraId="3BEC0F46" w14:textId="77777777" w:rsidR="00665539" w:rsidRDefault="00665539" w:rsidP="00665539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6A12C1BA" w14:textId="1C76CEAC" w:rsidR="00665539" w:rsidRPr="008670F0" w:rsidRDefault="00665539" w:rsidP="00BF3BE8">
      <w:pPr>
        <w:spacing w:line="360" w:lineRule="auto"/>
        <w:ind w:left="-9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Սույն նախագծի ընդունումը պայմանավորված է </w:t>
      </w:r>
      <w:r w:rsidRPr="00665539">
        <w:rPr>
          <w:rFonts w:ascii="GHEA Grapalat" w:hAnsi="GHEA Grapalat"/>
          <w:sz w:val="24"/>
          <w:szCs w:val="24"/>
          <w:lang w:val="hy-AM"/>
        </w:rPr>
        <w:t>«</w:t>
      </w:r>
      <w:r w:rsidR="00354FCF">
        <w:rPr>
          <w:rFonts w:ascii="GHEA Grapalat" w:hAnsi="GHEA Grapalat"/>
          <w:sz w:val="24"/>
          <w:szCs w:val="24"/>
          <w:lang w:val="hy-AM"/>
        </w:rPr>
        <w:t>Եվրոպլաստ 999</w:t>
      </w:r>
      <w:r w:rsidRPr="00665539">
        <w:rPr>
          <w:rFonts w:ascii="GHEA Grapalat" w:hAnsi="GHEA Grapalat"/>
          <w:sz w:val="24"/>
          <w:szCs w:val="24"/>
          <w:lang w:val="hy-AM"/>
        </w:rPr>
        <w:t xml:space="preserve">» </w:t>
      </w:r>
      <w:r w:rsidR="00354FCF">
        <w:rPr>
          <w:rFonts w:ascii="GHEA Grapalat" w:hAnsi="GHEA Grapalat"/>
          <w:sz w:val="24"/>
          <w:szCs w:val="24"/>
          <w:lang w:val="hy-AM"/>
        </w:rPr>
        <w:t>սահմանա</w:t>
      </w:r>
      <w:r w:rsidRPr="00665539">
        <w:rPr>
          <w:rFonts w:ascii="GHEA Grapalat" w:hAnsi="GHEA Grapalat"/>
          <w:sz w:val="24"/>
          <w:szCs w:val="24"/>
          <w:lang w:val="hy-AM"/>
        </w:rPr>
        <w:t xml:space="preserve">փակ </w:t>
      </w:r>
      <w:r w:rsidR="00354FCF">
        <w:rPr>
          <w:rFonts w:ascii="GHEA Grapalat" w:hAnsi="GHEA Grapalat"/>
          <w:sz w:val="24"/>
          <w:szCs w:val="24"/>
          <w:lang w:val="hy-AM"/>
        </w:rPr>
        <w:t>պատասխանատվությամբ</w:t>
      </w:r>
      <w:r w:rsidRPr="00665539">
        <w:rPr>
          <w:rFonts w:ascii="GHEA Grapalat" w:hAnsi="GHEA Grapalat"/>
          <w:sz w:val="24"/>
          <w:szCs w:val="24"/>
          <w:lang w:val="hy-AM"/>
        </w:rPr>
        <w:t xml:space="preserve"> ընկերության</w:t>
      </w:r>
      <w:r w:rsidR="008670F0" w:rsidRPr="008670F0">
        <w:rPr>
          <w:rFonts w:ascii="GHEA Grapalat" w:hAnsi="GHEA Grapalat"/>
          <w:sz w:val="24"/>
          <w:szCs w:val="24"/>
          <w:lang w:val="hy-AM"/>
        </w:rPr>
        <w:t xml:space="preserve"> (</w:t>
      </w:r>
      <w:r w:rsidR="008670F0">
        <w:rPr>
          <w:rFonts w:ascii="GHEA Grapalat" w:hAnsi="GHEA Grapalat"/>
          <w:sz w:val="24"/>
          <w:szCs w:val="24"/>
          <w:lang w:val="hy-AM"/>
        </w:rPr>
        <w:t>այսուհետ՝ Ընկերություն</w:t>
      </w:r>
      <w:r w:rsidR="008670F0" w:rsidRPr="008670F0">
        <w:rPr>
          <w:rFonts w:ascii="GHEA Grapalat" w:hAnsi="GHEA Grapalat"/>
          <w:sz w:val="24"/>
          <w:szCs w:val="24"/>
          <w:lang w:val="hy-AM"/>
        </w:rPr>
        <w:t>)</w:t>
      </w:r>
      <w:r w:rsidRPr="00665539">
        <w:rPr>
          <w:rFonts w:ascii="GHEA Grapalat" w:hAnsi="GHEA Grapalat"/>
          <w:sz w:val="24"/>
          <w:szCs w:val="24"/>
          <w:lang w:val="hy-AM"/>
        </w:rPr>
        <w:t xml:space="preserve"> կողմից իրականացվող ներդրումային ծրագրի շրջանակներում ապահովելու անհրաժեշտ ենթակառուցվածքների </w:t>
      </w:r>
      <w:r>
        <w:rPr>
          <w:rFonts w:ascii="GHEA Grapalat" w:hAnsi="GHEA Grapalat"/>
          <w:sz w:val="24"/>
          <w:szCs w:val="24"/>
          <w:lang w:val="hy-AM"/>
        </w:rPr>
        <w:t>կառուցում</w:t>
      </w:r>
      <w:r w:rsidRPr="00665539">
        <w:rPr>
          <w:rFonts w:ascii="GHEA Grapalat" w:hAnsi="GHEA Grapalat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  <w:lang w:val="hy-AM"/>
        </w:rPr>
        <w:t xml:space="preserve">աջակցելու իրականացվող ներդրման 20 տոկոսի չափով նշված ենթակառուցվածքների՝ </w:t>
      </w:r>
      <w:r w:rsidR="00354FCF" w:rsidRPr="00354FCF">
        <w:rPr>
          <w:rFonts w:ascii="GHEA Grapalat" w:hAnsi="GHEA Grapalat"/>
          <w:sz w:val="24"/>
          <w:szCs w:val="24"/>
          <w:lang w:val="hy-AM"/>
        </w:rPr>
        <w:t>Ընկերության կողմից արտադրության արդյունավետ կազմակերպման և ծավալների ու արտադրատեսական</w:t>
      </w:r>
      <w:r w:rsidR="00354FCF">
        <w:rPr>
          <w:rFonts w:ascii="GHEA Grapalat" w:hAnsi="GHEA Grapalat"/>
          <w:sz w:val="24"/>
          <w:szCs w:val="24"/>
          <w:lang w:val="hy-AM"/>
        </w:rPr>
        <w:t>երի</w:t>
      </w:r>
      <w:r w:rsidR="00354FCF" w:rsidRPr="00354FCF">
        <w:rPr>
          <w:rFonts w:ascii="GHEA Grapalat" w:hAnsi="GHEA Grapalat"/>
          <w:sz w:val="24"/>
          <w:szCs w:val="24"/>
          <w:lang w:val="hy-AM"/>
        </w:rPr>
        <w:t xml:space="preserve"> ընդլայնման նպատակով ձեռքբերած 24,300 ք</w:t>
      </w:r>
      <w:r w:rsidR="008670F0">
        <w:rPr>
          <w:rFonts w:ascii="GHEA Grapalat" w:hAnsi="GHEA Grapalat"/>
          <w:sz w:val="24"/>
          <w:szCs w:val="24"/>
          <w:lang w:val="hy-AM"/>
        </w:rPr>
        <w:t>առ</w:t>
      </w:r>
      <w:r w:rsidR="008670F0" w:rsidRPr="00013CA9">
        <w:rPr>
          <w:rFonts w:ascii="Cambria Math" w:hAnsi="Cambria Math" w:cs="Cambria Math"/>
          <w:sz w:val="24"/>
          <w:szCs w:val="24"/>
          <w:lang w:val="hy-AM"/>
        </w:rPr>
        <w:t>․</w:t>
      </w:r>
      <w:r w:rsidR="008670F0" w:rsidRPr="00013CA9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FCF" w:rsidRPr="00354FCF">
        <w:rPr>
          <w:rFonts w:ascii="GHEA Grapalat" w:hAnsi="GHEA Grapalat"/>
          <w:sz w:val="24"/>
          <w:szCs w:val="24"/>
          <w:lang w:val="hy-AM"/>
        </w:rPr>
        <w:t>մ</w:t>
      </w:r>
      <w:r w:rsidR="008670F0">
        <w:rPr>
          <w:rFonts w:ascii="GHEA Grapalat" w:hAnsi="GHEA Grapalat"/>
          <w:sz w:val="24"/>
          <w:szCs w:val="24"/>
          <w:lang w:val="hy-AM"/>
        </w:rPr>
        <w:t>ետր</w:t>
      </w:r>
      <w:r w:rsidR="00354FCF" w:rsidRPr="00354FCF">
        <w:rPr>
          <w:rFonts w:ascii="GHEA Grapalat" w:hAnsi="GHEA Grapalat"/>
          <w:sz w:val="24"/>
          <w:szCs w:val="24"/>
          <w:lang w:val="hy-AM"/>
        </w:rPr>
        <w:t xml:space="preserve"> հողատարածքում </w:t>
      </w:r>
      <w:r w:rsidR="008670F0">
        <w:rPr>
          <w:rFonts w:ascii="GHEA Grapalat" w:hAnsi="GHEA Grapalat"/>
          <w:sz w:val="24"/>
          <w:szCs w:val="24"/>
          <w:lang w:val="hy-AM"/>
        </w:rPr>
        <w:t>նախնական</w:t>
      </w:r>
      <w:r w:rsidR="00354FCF" w:rsidRPr="00354FCF">
        <w:rPr>
          <w:rFonts w:ascii="GHEA Grapalat" w:hAnsi="GHEA Grapalat"/>
          <w:sz w:val="24"/>
          <w:szCs w:val="24"/>
          <w:lang w:val="hy-AM"/>
        </w:rPr>
        <w:t xml:space="preserve">  մոտ 3,000 ք</w:t>
      </w:r>
      <w:r w:rsidR="008670F0">
        <w:rPr>
          <w:rFonts w:ascii="GHEA Grapalat" w:hAnsi="GHEA Grapalat"/>
          <w:sz w:val="24"/>
          <w:szCs w:val="24"/>
          <w:lang w:val="hy-AM"/>
        </w:rPr>
        <w:t>առ</w:t>
      </w:r>
      <w:r w:rsidR="008670F0" w:rsidRPr="00013CA9">
        <w:rPr>
          <w:rFonts w:ascii="Cambria Math" w:hAnsi="Cambria Math" w:cs="Cambria Math"/>
          <w:sz w:val="24"/>
          <w:szCs w:val="24"/>
          <w:lang w:val="hy-AM"/>
        </w:rPr>
        <w:t>․</w:t>
      </w:r>
      <w:r w:rsidR="008670F0" w:rsidRPr="00013CA9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FCF" w:rsidRPr="00354FCF">
        <w:rPr>
          <w:rFonts w:ascii="GHEA Grapalat" w:hAnsi="GHEA Grapalat"/>
          <w:sz w:val="24"/>
          <w:szCs w:val="24"/>
          <w:lang w:val="hy-AM"/>
        </w:rPr>
        <w:t>մ</w:t>
      </w:r>
      <w:r w:rsidR="008670F0">
        <w:rPr>
          <w:rFonts w:ascii="GHEA Grapalat" w:hAnsi="GHEA Grapalat"/>
          <w:sz w:val="24"/>
          <w:szCs w:val="24"/>
          <w:lang w:val="hy-AM"/>
        </w:rPr>
        <w:t>ետր</w:t>
      </w:r>
      <w:r w:rsidR="00354FCF" w:rsidRPr="00354FCF">
        <w:rPr>
          <w:rFonts w:ascii="GHEA Grapalat" w:hAnsi="GHEA Grapalat"/>
          <w:sz w:val="24"/>
          <w:szCs w:val="24"/>
          <w:lang w:val="hy-AM"/>
        </w:rPr>
        <w:t xml:space="preserve"> արտադրական տարածք կառուցելու </w:t>
      </w:r>
      <w:r>
        <w:rPr>
          <w:rFonts w:ascii="GHEA Grapalat" w:hAnsi="GHEA Grapalat"/>
          <w:sz w:val="24"/>
          <w:szCs w:val="24"/>
          <w:lang w:val="hy-AM"/>
        </w:rPr>
        <w:t>ծրագրի իրականացման և համապատասխան ենթ</w:t>
      </w:r>
      <w:r w:rsidR="00921720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 xml:space="preserve">կառուցվածքների ապահովման միջոցով: </w:t>
      </w:r>
    </w:p>
    <w:p w14:paraId="6C9ED97B" w14:textId="658E010B" w:rsidR="00665539" w:rsidRDefault="00665539" w:rsidP="00665539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40352268" w14:textId="63E462C5" w:rsidR="008670F0" w:rsidRPr="008670F0" w:rsidRDefault="008670F0" w:rsidP="00BF3BE8">
      <w:pPr>
        <w:pStyle w:val="NormalWeb"/>
        <w:shd w:val="clear" w:color="auto" w:fill="FFFFFF"/>
        <w:spacing w:after="0" w:line="360" w:lineRule="auto"/>
        <w:ind w:left="-180" w:firstLine="720"/>
        <w:jc w:val="both"/>
        <w:rPr>
          <w:rFonts w:ascii="GHEA Grapalat" w:eastAsiaTheme="minorHAnsi" w:hAnsi="GHEA Grapalat" w:cstheme="minorBidi"/>
          <w:lang w:val="hy-AM"/>
        </w:rPr>
      </w:pPr>
      <w:r w:rsidRPr="008670F0">
        <w:rPr>
          <w:rFonts w:ascii="GHEA Grapalat" w:eastAsiaTheme="minorHAnsi" w:hAnsi="GHEA Grapalat" w:cstheme="minorBidi"/>
          <w:lang w:val="hy-AM"/>
        </w:rPr>
        <w:t xml:space="preserve">Ընկերությունն իրականացնում է կախովի առաստաղների, դրանց աքսեսուարների և վարագույրի քիվի (կարնիզների) արտադրություն, որոնք մրցունակ են ինչպես ներքին, այնպես էլ արտաքին շուկայում: Արտադրության կազմակերպման նպատակով </w:t>
      </w:r>
      <w:r>
        <w:rPr>
          <w:rFonts w:ascii="GHEA Grapalat" w:eastAsiaTheme="minorHAnsi" w:hAnsi="GHEA Grapalat" w:cstheme="minorBidi"/>
          <w:lang w:val="hy-AM"/>
        </w:rPr>
        <w:t>Ընկերությունը</w:t>
      </w:r>
      <w:r w:rsidRPr="008670F0">
        <w:rPr>
          <w:rFonts w:ascii="GHEA Grapalat" w:eastAsiaTheme="minorHAnsi" w:hAnsi="GHEA Grapalat" w:cstheme="minorBidi"/>
          <w:lang w:val="hy-AM"/>
        </w:rPr>
        <w:t xml:space="preserve"> վարձակալում է 2,830 ք</w:t>
      </w:r>
      <w:r w:rsidRPr="00B20405">
        <w:rPr>
          <w:rFonts w:ascii="GHEA Grapalat" w:eastAsiaTheme="minorHAnsi" w:hAnsi="GHEA Grapalat" w:cstheme="minorBidi"/>
          <w:lang w:val="hy-AM"/>
        </w:rPr>
        <w:t>առ</w:t>
      </w:r>
      <w:r w:rsidRPr="00B20405">
        <w:rPr>
          <w:rFonts w:ascii="Cambria Math" w:eastAsiaTheme="minorHAnsi" w:hAnsi="Cambria Math" w:cs="Cambria Math"/>
          <w:lang w:val="hy-AM"/>
        </w:rPr>
        <w:t>․</w:t>
      </w:r>
      <w:r w:rsidRPr="00B20405">
        <w:rPr>
          <w:rFonts w:ascii="GHEA Grapalat" w:eastAsiaTheme="minorHAnsi" w:hAnsi="GHEA Grapalat" w:cstheme="minorBidi"/>
          <w:lang w:val="hy-AM"/>
        </w:rPr>
        <w:t xml:space="preserve"> </w:t>
      </w:r>
      <w:r w:rsidRPr="008670F0">
        <w:rPr>
          <w:rFonts w:ascii="GHEA Grapalat" w:eastAsiaTheme="minorHAnsi" w:hAnsi="GHEA Grapalat" w:cstheme="minorBidi"/>
          <w:lang w:val="hy-AM"/>
        </w:rPr>
        <w:t>մ</w:t>
      </w:r>
      <w:r>
        <w:rPr>
          <w:rFonts w:ascii="GHEA Grapalat" w:eastAsiaTheme="minorHAnsi" w:hAnsi="GHEA Grapalat" w:cstheme="minorBidi"/>
          <w:lang w:val="hy-AM"/>
        </w:rPr>
        <w:t>ետր</w:t>
      </w:r>
      <w:r w:rsidRPr="008670F0">
        <w:rPr>
          <w:rFonts w:ascii="GHEA Grapalat" w:eastAsiaTheme="minorHAnsi" w:hAnsi="GHEA Grapalat" w:cstheme="minorBidi"/>
          <w:lang w:val="hy-AM"/>
        </w:rPr>
        <w:t xml:space="preserve"> արտադրական տարածք և ավելի քան 300 ք</w:t>
      </w:r>
      <w:r>
        <w:rPr>
          <w:rFonts w:ascii="GHEA Grapalat" w:eastAsiaTheme="minorHAnsi" w:hAnsi="GHEA Grapalat" w:cstheme="minorBidi"/>
          <w:lang w:val="hy-AM"/>
        </w:rPr>
        <w:t>առ</w:t>
      </w:r>
      <w:r w:rsidRPr="00B20405">
        <w:rPr>
          <w:rFonts w:ascii="Cambria Math" w:eastAsiaTheme="minorHAnsi" w:hAnsi="Cambria Math" w:cs="Cambria Math"/>
          <w:lang w:val="hy-AM"/>
        </w:rPr>
        <w:t>․</w:t>
      </w:r>
      <w:r w:rsidRPr="00B20405">
        <w:rPr>
          <w:rFonts w:ascii="GHEA Grapalat" w:eastAsiaTheme="minorHAnsi" w:hAnsi="GHEA Grapalat" w:cstheme="minorBidi"/>
          <w:lang w:val="hy-AM"/>
        </w:rPr>
        <w:t xml:space="preserve"> </w:t>
      </w:r>
      <w:r w:rsidRPr="008670F0">
        <w:rPr>
          <w:rFonts w:ascii="GHEA Grapalat" w:eastAsiaTheme="minorHAnsi" w:hAnsi="GHEA Grapalat" w:cstheme="minorBidi"/>
          <w:lang w:val="hy-AM"/>
        </w:rPr>
        <w:t>մ</w:t>
      </w:r>
      <w:r>
        <w:rPr>
          <w:rFonts w:ascii="GHEA Grapalat" w:eastAsiaTheme="minorHAnsi" w:hAnsi="GHEA Grapalat" w:cstheme="minorBidi"/>
          <w:lang w:val="hy-AM"/>
        </w:rPr>
        <w:t>ետր</w:t>
      </w:r>
      <w:r w:rsidRPr="008670F0">
        <w:rPr>
          <w:rFonts w:ascii="GHEA Grapalat" w:eastAsiaTheme="minorHAnsi" w:hAnsi="GHEA Grapalat" w:cstheme="minorBidi"/>
          <w:lang w:val="hy-AM"/>
        </w:rPr>
        <w:t xml:space="preserve"> պահեստային տարածք Երևան</w:t>
      </w:r>
      <w:r>
        <w:rPr>
          <w:rFonts w:ascii="GHEA Grapalat" w:eastAsiaTheme="minorHAnsi" w:hAnsi="GHEA Grapalat" w:cstheme="minorBidi"/>
          <w:lang w:val="hy-AM"/>
        </w:rPr>
        <w:t xml:space="preserve"> քաղաքի</w:t>
      </w:r>
      <w:r w:rsidRPr="008670F0">
        <w:rPr>
          <w:rFonts w:ascii="GHEA Grapalat" w:eastAsiaTheme="minorHAnsi" w:hAnsi="GHEA Grapalat" w:cstheme="minorBidi"/>
          <w:lang w:val="hy-AM"/>
        </w:rPr>
        <w:t xml:space="preserve"> Րաֆֆու 111 հասցեում, որտեղ կատարվել են վերակառուցման/վերանորոգման աշխատանքներ</w:t>
      </w:r>
      <w:r>
        <w:rPr>
          <w:rFonts w:ascii="GHEA Grapalat" w:eastAsiaTheme="minorHAnsi" w:hAnsi="GHEA Grapalat" w:cstheme="minorBidi"/>
          <w:lang w:val="hy-AM"/>
        </w:rPr>
        <w:t>։</w:t>
      </w:r>
      <w:r w:rsidR="00B20405" w:rsidRPr="00B20405">
        <w:rPr>
          <w:rFonts w:ascii="GHEA Grapalat" w:eastAsiaTheme="minorHAnsi" w:hAnsi="GHEA Grapalat" w:cstheme="minorBidi"/>
          <w:lang w:val="hy-AM"/>
        </w:rPr>
        <w:t xml:space="preserve"> </w:t>
      </w:r>
      <w:r w:rsidRPr="008670F0">
        <w:rPr>
          <w:rFonts w:ascii="GHEA Grapalat" w:eastAsiaTheme="minorHAnsi" w:hAnsi="GHEA Grapalat" w:cstheme="minorBidi"/>
          <w:lang w:val="hy-AM"/>
        </w:rPr>
        <w:t>Ընդհանուր առմամբ, արտադրության կազմակերպման նպատակով ներդրվել է ավելի քան 770 մլն. ՀՀ դրամ, որից վերակառուցման/վերանորոգման աշխատանքների համար՝ մոտ 40 մլն. ՀՀ դրամ, հիմնական միջոցների ձեռք բերման համար՝ մոտ 730 մլն. ՀՀ դրամ: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 w:rsidRPr="008670F0">
        <w:rPr>
          <w:rFonts w:ascii="GHEA Grapalat" w:eastAsiaTheme="minorHAnsi" w:hAnsi="GHEA Grapalat" w:cstheme="minorBidi"/>
          <w:lang w:val="hy-AM"/>
        </w:rPr>
        <w:t>ՀՀ-ում վաճառքի աշխարհագրությունն ընդգրկում է Երևան քաղաքը և հանրապետության գրեթե բոլոր մարզերն ու խոշոր քաղաքները</w:t>
      </w:r>
      <w:r w:rsidR="0066621F">
        <w:rPr>
          <w:rFonts w:ascii="GHEA Grapalat" w:eastAsiaTheme="minorHAnsi" w:hAnsi="GHEA Grapalat" w:cstheme="minorBidi"/>
          <w:lang w:val="hy-AM"/>
        </w:rPr>
        <w:t xml:space="preserve">։ </w:t>
      </w:r>
      <w:r w:rsidRPr="008670F0">
        <w:rPr>
          <w:rFonts w:ascii="GHEA Grapalat" w:eastAsiaTheme="minorHAnsi" w:hAnsi="GHEA Grapalat" w:cstheme="minorBidi"/>
          <w:lang w:val="hy-AM"/>
        </w:rPr>
        <w:t>Արտադրանքի զգալի մասը սպառվում է արտաքին շուկայում</w:t>
      </w:r>
      <w:r w:rsidR="00B20405">
        <w:rPr>
          <w:rFonts w:ascii="GHEA Grapalat" w:eastAsiaTheme="minorHAnsi" w:hAnsi="GHEA Grapalat" w:cstheme="minorBidi"/>
          <w:lang w:val="hy-AM"/>
        </w:rPr>
        <w:t>՝</w:t>
      </w:r>
      <w:r w:rsidRPr="008670F0">
        <w:rPr>
          <w:rFonts w:ascii="GHEA Grapalat" w:eastAsiaTheme="minorHAnsi" w:hAnsi="GHEA Grapalat" w:cstheme="minorBidi"/>
          <w:lang w:val="hy-AM"/>
        </w:rPr>
        <w:t xml:space="preserve"> մասնավորապես Վրաստանում: Ներկայումս </w:t>
      </w:r>
      <w:r w:rsidR="00B20405">
        <w:rPr>
          <w:rFonts w:ascii="GHEA Grapalat" w:eastAsiaTheme="minorHAnsi" w:hAnsi="GHEA Grapalat" w:cstheme="minorBidi"/>
          <w:lang w:val="hy-AM"/>
        </w:rPr>
        <w:t>Ընկերությունը</w:t>
      </w:r>
      <w:r w:rsidRPr="008670F0">
        <w:rPr>
          <w:rFonts w:ascii="GHEA Grapalat" w:eastAsiaTheme="minorHAnsi" w:hAnsi="GHEA Grapalat" w:cstheme="minorBidi"/>
          <w:lang w:val="hy-AM"/>
        </w:rPr>
        <w:t xml:space="preserve"> աշխատանքներ է </w:t>
      </w:r>
      <w:r w:rsidRPr="008670F0">
        <w:rPr>
          <w:rFonts w:ascii="GHEA Grapalat" w:eastAsiaTheme="minorHAnsi" w:hAnsi="GHEA Grapalat" w:cstheme="minorBidi"/>
          <w:lang w:val="hy-AM"/>
        </w:rPr>
        <w:lastRenderedPageBreak/>
        <w:t>իրականացնում արտադրանքը ԱՄՆ և ԵՄ երկրներ արտահանելու ուղղությամբ: Ընկերությունը տարեց տարի ընդլայնում է ինչպես արտադրատեսականին, այնպես էլ արտադրության և վաճառքի ծավալները: Մասնավորապես, 2021թ. վաճառքի ծավալը կազմել է ավելի քան 487.1 մլն. ՀՀ դրամ՝ վաճառքի գներով, առանց ԱԱՀ: 2022թ. 11 ամիսների կտրվածքով վաճառքի ծավալը կազմել է մոտ 475.4 մլն. ՀՀ դր</w:t>
      </w:r>
      <w:r w:rsidR="00E95BC3">
        <w:rPr>
          <w:rFonts w:ascii="GHEA Grapalat" w:eastAsiaTheme="minorHAnsi" w:hAnsi="GHEA Grapalat" w:cstheme="minorBidi"/>
          <w:lang w:val="hy-AM"/>
        </w:rPr>
        <w:t>ամ։</w:t>
      </w:r>
      <w:r w:rsidRPr="008670F0">
        <w:rPr>
          <w:rFonts w:ascii="GHEA Grapalat" w:eastAsiaTheme="minorHAnsi" w:hAnsi="GHEA Grapalat" w:cstheme="minorBidi"/>
          <w:lang w:val="hy-AM"/>
        </w:rPr>
        <w:t xml:space="preserve"> Ընկերությունն արտադրության արդյունավետ կազմակերպման և ծավալների ու արտադրատեսակն</w:t>
      </w:r>
      <w:r w:rsidR="00E95BC3">
        <w:rPr>
          <w:rFonts w:ascii="GHEA Grapalat" w:eastAsiaTheme="minorHAnsi" w:hAnsi="GHEA Grapalat" w:cstheme="minorBidi"/>
          <w:lang w:val="hy-AM"/>
        </w:rPr>
        <w:t>երի</w:t>
      </w:r>
      <w:r w:rsidRPr="008670F0">
        <w:rPr>
          <w:rFonts w:ascii="GHEA Grapalat" w:eastAsiaTheme="minorHAnsi" w:hAnsi="GHEA Grapalat" w:cstheme="minorBidi"/>
          <w:lang w:val="hy-AM"/>
        </w:rPr>
        <w:t xml:space="preserve"> ընդլայնման նպատակով ներկայումս իրականացնում է սեփական արտադրական տարածքի շինարարություն: Այդ նպատակով</w:t>
      </w:r>
      <w:r w:rsidR="00013CA9">
        <w:rPr>
          <w:rFonts w:ascii="GHEA Grapalat" w:eastAsiaTheme="minorHAnsi" w:hAnsi="GHEA Grapalat" w:cstheme="minorBidi"/>
          <w:lang w:val="hy-AM"/>
        </w:rPr>
        <w:t>,</w:t>
      </w:r>
      <w:r w:rsidRPr="008670F0">
        <w:rPr>
          <w:rFonts w:ascii="GHEA Grapalat" w:eastAsiaTheme="minorHAnsi" w:hAnsi="GHEA Grapalat" w:cstheme="minorBidi"/>
          <w:lang w:val="hy-AM"/>
        </w:rPr>
        <w:t xml:space="preserve"> Ընկերությունը ձեռք է բերել 24,300 ք</w:t>
      </w:r>
      <w:r w:rsidR="00B20405">
        <w:rPr>
          <w:rFonts w:ascii="GHEA Grapalat" w:eastAsiaTheme="minorHAnsi" w:hAnsi="GHEA Grapalat" w:cstheme="minorBidi"/>
          <w:lang w:val="hy-AM"/>
        </w:rPr>
        <w:t>առ</w:t>
      </w:r>
      <w:r w:rsidR="00B20405">
        <w:rPr>
          <w:rFonts w:ascii="Cambria Math" w:eastAsiaTheme="minorHAnsi" w:hAnsi="Cambria Math" w:cstheme="minorBidi"/>
          <w:lang w:val="hy-AM"/>
        </w:rPr>
        <w:t xml:space="preserve">․ </w:t>
      </w:r>
      <w:r w:rsidRPr="008670F0">
        <w:rPr>
          <w:rFonts w:ascii="GHEA Grapalat" w:eastAsiaTheme="minorHAnsi" w:hAnsi="GHEA Grapalat" w:cstheme="minorBidi"/>
          <w:lang w:val="hy-AM"/>
        </w:rPr>
        <w:t>մ</w:t>
      </w:r>
      <w:r w:rsidR="00B20405">
        <w:rPr>
          <w:rFonts w:ascii="GHEA Grapalat" w:eastAsiaTheme="minorHAnsi" w:hAnsi="GHEA Grapalat" w:cstheme="minorBidi"/>
          <w:lang w:val="hy-AM"/>
        </w:rPr>
        <w:t>ետր</w:t>
      </w:r>
      <w:r w:rsidRPr="008670F0">
        <w:rPr>
          <w:rFonts w:ascii="GHEA Grapalat" w:eastAsiaTheme="minorHAnsi" w:hAnsi="GHEA Grapalat" w:cstheme="minorBidi"/>
          <w:lang w:val="hy-AM"/>
        </w:rPr>
        <w:t xml:space="preserve"> հողատարածք Երևան </w:t>
      </w:r>
      <w:r w:rsidR="00B20405">
        <w:rPr>
          <w:rFonts w:ascii="GHEA Grapalat" w:eastAsiaTheme="minorHAnsi" w:hAnsi="GHEA Grapalat" w:cstheme="minorBidi"/>
          <w:lang w:val="hy-AM"/>
        </w:rPr>
        <w:t xml:space="preserve">քաղաքի </w:t>
      </w:r>
      <w:r w:rsidRPr="008670F0">
        <w:rPr>
          <w:rFonts w:ascii="GHEA Grapalat" w:eastAsiaTheme="minorHAnsi" w:hAnsi="GHEA Grapalat" w:cstheme="minorBidi"/>
          <w:lang w:val="hy-AM"/>
        </w:rPr>
        <w:t>Րաֆֆու 111/36 և Րաֆֆու 111/37 հասցեներում և առաջին</w:t>
      </w:r>
      <w:r w:rsidR="00B20405">
        <w:rPr>
          <w:rFonts w:ascii="GHEA Grapalat" w:eastAsiaTheme="minorHAnsi" w:hAnsi="GHEA Grapalat" w:cstheme="minorBidi"/>
          <w:lang w:val="hy-AM"/>
        </w:rPr>
        <w:t xml:space="preserve"> փուլով </w:t>
      </w:r>
      <w:r w:rsidRPr="008670F0">
        <w:rPr>
          <w:rFonts w:ascii="GHEA Grapalat" w:eastAsiaTheme="minorHAnsi" w:hAnsi="GHEA Grapalat" w:cstheme="minorBidi"/>
          <w:lang w:val="hy-AM"/>
        </w:rPr>
        <w:t xml:space="preserve">կառուցում է մոտ 3,000 ք.մ արտադրական տարածք՝ բոլոր </w:t>
      </w:r>
      <w:r w:rsidR="00B20405">
        <w:rPr>
          <w:rFonts w:ascii="GHEA Grapalat" w:eastAsiaTheme="minorHAnsi" w:hAnsi="GHEA Grapalat" w:cstheme="minorBidi"/>
          <w:lang w:val="hy-AM"/>
        </w:rPr>
        <w:t>անհրաժեշտ հեռահաղորդակցման միջոցներով։</w:t>
      </w:r>
      <w:r w:rsidRPr="008670F0">
        <w:rPr>
          <w:rFonts w:ascii="GHEA Grapalat" w:eastAsiaTheme="minorHAnsi" w:hAnsi="GHEA Grapalat" w:cstheme="minorBidi"/>
          <w:lang w:val="hy-AM"/>
        </w:rPr>
        <w:t xml:space="preserve"> </w:t>
      </w:r>
    </w:p>
    <w:p w14:paraId="287B67BB" w14:textId="5F6DAB12" w:rsidR="00B20405" w:rsidRDefault="00013CA9" w:rsidP="00BF3BE8">
      <w:pPr>
        <w:pStyle w:val="NormalWeb"/>
        <w:shd w:val="clear" w:color="auto" w:fill="FFFFFF"/>
        <w:spacing w:after="0" w:line="360" w:lineRule="auto"/>
        <w:ind w:left="-180" w:firstLine="360"/>
        <w:jc w:val="both"/>
        <w:rPr>
          <w:rFonts w:ascii="GHEA Grapalat" w:eastAsiaTheme="minorHAnsi" w:hAnsi="GHEA Grapalat" w:cstheme="minorBidi"/>
          <w:lang w:val="hy-AM"/>
        </w:rPr>
      </w:pPr>
      <w:r>
        <w:rPr>
          <w:rFonts w:ascii="GHEA Grapalat" w:eastAsiaTheme="minorHAnsi" w:hAnsi="GHEA Grapalat" w:cstheme="minorBidi"/>
          <w:lang w:val="hy-AM"/>
        </w:rPr>
        <w:t xml:space="preserve">Ներդրումային ծրագրի շրջանակներում </w:t>
      </w:r>
      <w:r w:rsidR="00BF3BE8">
        <w:rPr>
          <w:rFonts w:ascii="GHEA Grapalat" w:eastAsiaTheme="minorHAnsi" w:hAnsi="GHEA Grapalat" w:cstheme="minorBidi"/>
          <w:lang w:val="hy-AM"/>
        </w:rPr>
        <w:t>իրականացվող</w:t>
      </w:r>
      <w:r w:rsidR="008670F0" w:rsidRPr="008670F0">
        <w:rPr>
          <w:rFonts w:ascii="GHEA Grapalat" w:eastAsiaTheme="minorHAnsi" w:hAnsi="GHEA Grapalat" w:cstheme="minorBidi"/>
          <w:lang w:val="hy-AM"/>
        </w:rPr>
        <w:t xml:space="preserve"> շինարարական աշխատանքները</w:t>
      </w:r>
      <w:r w:rsidR="00BF3BE8">
        <w:rPr>
          <w:rFonts w:ascii="GHEA Grapalat" w:eastAsiaTheme="minorHAnsi" w:hAnsi="GHEA Grapalat" w:cstheme="minorBidi"/>
          <w:lang w:val="hy-AM"/>
        </w:rPr>
        <w:t>, որոնք արդեն մեկնարկել են,</w:t>
      </w:r>
      <w:r w:rsidR="008670F0" w:rsidRPr="008670F0">
        <w:rPr>
          <w:rFonts w:ascii="GHEA Grapalat" w:eastAsiaTheme="minorHAnsi" w:hAnsi="GHEA Grapalat" w:cstheme="minorBidi"/>
          <w:lang w:val="hy-AM"/>
        </w:rPr>
        <w:t xml:space="preserve"> նախատեսվում է ավարտել 2023</w:t>
      </w:r>
      <w:r w:rsidR="006841DC">
        <w:rPr>
          <w:rFonts w:ascii="GHEA Grapalat" w:eastAsiaTheme="minorHAnsi" w:hAnsi="GHEA Grapalat" w:cstheme="minorBidi"/>
          <w:lang w:val="hy-AM"/>
        </w:rPr>
        <w:t xml:space="preserve"> </w:t>
      </w:r>
      <w:r w:rsidR="008670F0" w:rsidRPr="008670F0">
        <w:rPr>
          <w:rFonts w:ascii="GHEA Grapalat" w:eastAsiaTheme="minorHAnsi" w:hAnsi="GHEA Grapalat" w:cstheme="minorBidi"/>
          <w:lang w:val="hy-AM"/>
        </w:rPr>
        <w:t>թ</w:t>
      </w:r>
      <w:r w:rsidR="00BF3BE8">
        <w:rPr>
          <w:rFonts w:ascii="GHEA Grapalat" w:eastAsiaTheme="minorHAnsi" w:hAnsi="GHEA Grapalat" w:cstheme="minorBidi"/>
          <w:lang w:val="hy-AM"/>
        </w:rPr>
        <w:t>վականին</w:t>
      </w:r>
      <w:r w:rsidR="008670F0" w:rsidRPr="008670F0">
        <w:rPr>
          <w:rFonts w:ascii="GHEA Grapalat" w:eastAsiaTheme="minorHAnsi" w:hAnsi="GHEA Grapalat" w:cstheme="minorBidi"/>
          <w:lang w:val="hy-AM"/>
        </w:rPr>
        <w:t xml:space="preserve">: Զուգահեռաբար իրականացվում են նաև երկրորդ </w:t>
      </w:r>
      <w:r w:rsidR="00B20405">
        <w:rPr>
          <w:rFonts w:ascii="GHEA Grapalat" w:eastAsiaTheme="minorHAnsi" w:hAnsi="GHEA Grapalat" w:cstheme="minorBidi"/>
          <w:lang w:val="hy-AM"/>
        </w:rPr>
        <w:t>փուլով</w:t>
      </w:r>
      <w:r w:rsidR="008670F0" w:rsidRPr="008670F0">
        <w:rPr>
          <w:rFonts w:ascii="GHEA Grapalat" w:eastAsiaTheme="minorHAnsi" w:hAnsi="GHEA Grapalat" w:cstheme="minorBidi"/>
          <w:lang w:val="hy-AM"/>
        </w:rPr>
        <w:t xml:space="preserve"> նախատեսվող շինարարության նախապատրաստական աշխատանքները</w:t>
      </w:r>
      <w:r w:rsidR="00B20405">
        <w:rPr>
          <w:rFonts w:ascii="GHEA Grapalat" w:eastAsiaTheme="minorHAnsi" w:hAnsi="GHEA Grapalat" w:cstheme="minorBidi"/>
          <w:lang w:val="hy-AM"/>
        </w:rPr>
        <w:t>։</w:t>
      </w:r>
      <w:r>
        <w:rPr>
          <w:rFonts w:ascii="GHEA Grapalat" w:eastAsiaTheme="minorHAnsi" w:hAnsi="GHEA Grapalat" w:cstheme="minorBidi"/>
          <w:lang w:val="hy-AM"/>
        </w:rPr>
        <w:t xml:space="preserve"> </w:t>
      </w:r>
      <w:r w:rsidR="008670F0" w:rsidRPr="008670F0">
        <w:rPr>
          <w:rFonts w:ascii="GHEA Grapalat" w:eastAsiaTheme="minorHAnsi" w:hAnsi="GHEA Grapalat" w:cstheme="minorBidi"/>
          <w:lang w:val="hy-AM"/>
        </w:rPr>
        <w:t xml:space="preserve"> </w:t>
      </w:r>
      <w:r w:rsidR="00BF3BE8">
        <w:rPr>
          <w:rFonts w:ascii="GHEA Grapalat" w:eastAsiaTheme="minorHAnsi" w:hAnsi="GHEA Grapalat" w:cstheme="minorBidi"/>
          <w:lang w:val="hy-AM"/>
        </w:rPr>
        <w:t>Ն</w:t>
      </w:r>
      <w:r w:rsidR="008670F0" w:rsidRPr="008670F0">
        <w:rPr>
          <w:rFonts w:ascii="GHEA Grapalat" w:eastAsiaTheme="minorHAnsi" w:hAnsi="GHEA Grapalat" w:cstheme="minorBidi"/>
          <w:lang w:val="hy-AM"/>
        </w:rPr>
        <w:t xml:space="preserve">ախատեսվում է մաս-մաս ապամոնտաժել և նոր արտադրական տարածք տեղափոխել գործող հոսքագծերն ու սարքավորումները՝ չխաթարելով արտադրական </w:t>
      </w:r>
      <w:r w:rsidR="00B20405">
        <w:rPr>
          <w:rFonts w:ascii="GHEA Grapalat" w:eastAsiaTheme="minorHAnsi" w:hAnsi="GHEA Grapalat" w:cstheme="minorBidi"/>
          <w:lang w:val="hy-AM"/>
        </w:rPr>
        <w:t>գործընթացը։</w:t>
      </w:r>
      <w:r w:rsidR="008670F0" w:rsidRPr="008670F0">
        <w:rPr>
          <w:rFonts w:ascii="GHEA Grapalat" w:eastAsiaTheme="minorHAnsi" w:hAnsi="GHEA Grapalat" w:cstheme="minorBidi"/>
          <w:lang w:val="hy-AM"/>
        </w:rPr>
        <w:t xml:space="preserve"> Միաժամանակ, Ընկերությունը բանակցում է գործընկերների հետ՝ նոր հոսքագծերի և սարքավորումների ձեռք բերման նպատակով, որոնք տեղակայվելու են արտադրական նոր տարածքում: </w:t>
      </w:r>
    </w:p>
    <w:p w14:paraId="2C4CCDCA" w14:textId="6ECD2A0E" w:rsidR="008670F0" w:rsidRDefault="008670F0" w:rsidP="00BF3BE8">
      <w:pPr>
        <w:pStyle w:val="NormalWeb"/>
        <w:shd w:val="clear" w:color="auto" w:fill="FFFFFF"/>
        <w:spacing w:after="0" w:line="360" w:lineRule="auto"/>
        <w:ind w:left="-180" w:firstLine="360"/>
        <w:jc w:val="both"/>
        <w:rPr>
          <w:rFonts w:ascii="GHEA Grapalat" w:eastAsiaTheme="minorHAnsi" w:hAnsi="GHEA Grapalat" w:cstheme="minorBidi"/>
          <w:lang w:val="hy-AM"/>
        </w:rPr>
      </w:pPr>
      <w:r w:rsidRPr="008670F0">
        <w:rPr>
          <w:rFonts w:ascii="GHEA Grapalat" w:eastAsiaTheme="minorHAnsi" w:hAnsi="GHEA Grapalat" w:cstheme="minorBidi"/>
          <w:lang w:val="hy-AM"/>
        </w:rPr>
        <w:t>Ծրագրի անհրաժեշտությունը պայմանավորված է այն հանգամանքով, որ առկա արտադրական տարածքն ունի սահմանա</w:t>
      </w:r>
      <w:r w:rsidR="00921720">
        <w:rPr>
          <w:rFonts w:ascii="GHEA Grapalat" w:eastAsiaTheme="minorHAnsi" w:hAnsi="GHEA Grapalat" w:cstheme="minorBidi"/>
          <w:lang w:val="hy-AM"/>
        </w:rPr>
        <w:t>փ</w:t>
      </w:r>
      <w:r w:rsidRPr="008670F0">
        <w:rPr>
          <w:rFonts w:ascii="GHEA Grapalat" w:eastAsiaTheme="minorHAnsi" w:hAnsi="GHEA Grapalat" w:cstheme="minorBidi"/>
          <w:lang w:val="hy-AM"/>
        </w:rPr>
        <w:t>ակ հնարավորություն արտադրության ծավալների և արտադրատեսականու ավելացման տեսանկյունից: Նոր արտադրական տարածքի առկայությունը թույլ կտա շրջանցել այդ սահմանափակումները և լուրջ նախադրյալներ ստեղծել բիզնեսի հե</w:t>
      </w:r>
      <w:r w:rsidR="00B20405">
        <w:rPr>
          <w:rFonts w:ascii="GHEA Grapalat" w:eastAsiaTheme="minorHAnsi" w:hAnsi="GHEA Grapalat" w:cstheme="minorBidi"/>
          <w:lang w:val="hy-AM"/>
        </w:rPr>
        <w:t>տ</w:t>
      </w:r>
      <w:r w:rsidRPr="008670F0">
        <w:rPr>
          <w:rFonts w:ascii="GHEA Grapalat" w:eastAsiaTheme="minorHAnsi" w:hAnsi="GHEA Grapalat" w:cstheme="minorBidi"/>
          <w:lang w:val="hy-AM"/>
        </w:rPr>
        <w:t>ագա զարգացման համար: Մասնավորապես</w:t>
      </w:r>
      <w:r w:rsidR="00B20405">
        <w:rPr>
          <w:rFonts w:ascii="GHEA Grapalat" w:eastAsiaTheme="minorHAnsi" w:hAnsi="GHEA Grapalat" w:cstheme="minorBidi"/>
          <w:lang w:val="hy-AM"/>
        </w:rPr>
        <w:t>,</w:t>
      </w:r>
      <w:r w:rsidRPr="008670F0">
        <w:rPr>
          <w:rFonts w:ascii="GHEA Grapalat" w:eastAsiaTheme="minorHAnsi" w:hAnsi="GHEA Grapalat" w:cstheme="minorBidi"/>
          <w:lang w:val="hy-AM"/>
        </w:rPr>
        <w:t xml:space="preserve"> </w:t>
      </w:r>
      <w:r w:rsidR="00E95BC3">
        <w:rPr>
          <w:rFonts w:ascii="GHEA Grapalat" w:eastAsiaTheme="minorHAnsi" w:hAnsi="GHEA Grapalat" w:cstheme="minorBidi"/>
          <w:lang w:val="hy-AM"/>
        </w:rPr>
        <w:t>ս</w:t>
      </w:r>
      <w:r w:rsidRPr="008670F0">
        <w:rPr>
          <w:rFonts w:ascii="GHEA Grapalat" w:eastAsiaTheme="minorHAnsi" w:hAnsi="GHEA Grapalat" w:cstheme="minorBidi"/>
          <w:lang w:val="hy-AM"/>
        </w:rPr>
        <w:t xml:space="preserve">եփական արտադրական տարածք տեղափոխվելուց հետո ընկերությունը կազատվի տարածքի վարձավճարից, որը կազմում է ամսական 3.0 մլն. ՀՀ դրամ: </w:t>
      </w:r>
      <w:r w:rsidR="00B20405">
        <w:rPr>
          <w:rFonts w:ascii="GHEA Grapalat" w:eastAsiaTheme="minorHAnsi" w:hAnsi="GHEA Grapalat" w:cstheme="minorBidi"/>
          <w:lang w:val="hy-AM"/>
        </w:rPr>
        <w:t>Նաև,</w:t>
      </w:r>
      <w:r w:rsidRPr="008670F0">
        <w:rPr>
          <w:rFonts w:ascii="GHEA Grapalat" w:eastAsiaTheme="minorHAnsi" w:hAnsi="GHEA Grapalat" w:cstheme="minorBidi"/>
          <w:lang w:val="hy-AM"/>
        </w:rPr>
        <w:t xml:space="preserve"> Ընկերությունը ձեռք է բերել արևային կայան, որը շինարարական աշխատանքներն ավարտելուց հետո կգործարկվի և համաձայն արտադրողի կողմից արված հաշվարկների 4 տարի հետո ավելի քան կրկնակի անգամ կնվազեցնի էլեկտրաէներգիայի ծախսը: Վերջինս ընկերությանը տարեկան կբերի մոտ 21.0 մլն. ՀՀ դրամի խնայողություն: Վերոնշյալ երկու գործոնները </w:t>
      </w:r>
      <w:r w:rsidRPr="008670F0">
        <w:rPr>
          <w:rFonts w:ascii="GHEA Grapalat" w:eastAsiaTheme="minorHAnsi" w:hAnsi="GHEA Grapalat" w:cstheme="minorBidi"/>
          <w:lang w:val="hy-AM"/>
        </w:rPr>
        <w:lastRenderedPageBreak/>
        <w:t>կնպաստեն արտադրանքի ինքնարժեքի նվազմանը, ինչը ընկերության արտադրանքը կդարձնի առավել մրցակցային ինչպես ներքին, այնպես էլ արտաքին շուկայում՝ նպաստելով իրացման, և մասնավորապես արտահանման, ծավալների ավելացմանը: Բացի այդ, ընկերությունը կունենա սեփական անշարժ գույք, ինչը կարող է երաշխավորել բանկերի կողմից հետագա ֆինանսական միջոցների ստացման գործընթացը՝ ստեղծելով լրացուցիչ նախադրյալներ բիզնեսի ընդլայնման և զարգացման համար</w:t>
      </w:r>
      <w:r w:rsidR="00B20405">
        <w:rPr>
          <w:rFonts w:ascii="GHEA Grapalat" w:eastAsiaTheme="minorHAnsi" w:hAnsi="GHEA Grapalat" w:cstheme="minorBidi"/>
          <w:lang w:val="hy-AM"/>
        </w:rPr>
        <w:t>։</w:t>
      </w:r>
    </w:p>
    <w:p w14:paraId="2769F10C" w14:textId="715B241A" w:rsidR="00013CA9" w:rsidRDefault="00B20405" w:rsidP="00BF3BE8">
      <w:pPr>
        <w:pStyle w:val="NormalWeb"/>
        <w:shd w:val="clear" w:color="auto" w:fill="FFFFFF"/>
        <w:spacing w:after="0" w:line="360" w:lineRule="auto"/>
        <w:ind w:left="-180" w:firstLine="720"/>
        <w:jc w:val="both"/>
        <w:rPr>
          <w:rFonts w:ascii="GHEA Grapalat" w:eastAsiaTheme="minorHAnsi" w:hAnsi="GHEA Grapalat" w:cstheme="minorBidi"/>
          <w:lang w:val="hy-AM"/>
        </w:rPr>
      </w:pPr>
      <w:r w:rsidRPr="00B20405">
        <w:rPr>
          <w:rFonts w:ascii="GHEA Grapalat" w:eastAsiaTheme="minorHAnsi" w:hAnsi="GHEA Grapalat" w:cstheme="minorBidi"/>
          <w:lang w:val="hy-AM"/>
        </w:rPr>
        <w:t>Ներկայումս Ընկերության աշխատակիցներ</w:t>
      </w:r>
      <w:r>
        <w:rPr>
          <w:rFonts w:ascii="GHEA Grapalat" w:eastAsiaTheme="minorHAnsi" w:hAnsi="GHEA Grapalat" w:cstheme="minorBidi"/>
          <w:lang w:val="hy-AM"/>
        </w:rPr>
        <w:t>ի</w:t>
      </w:r>
      <w:r w:rsidRPr="00B20405">
        <w:rPr>
          <w:rFonts w:ascii="GHEA Grapalat" w:eastAsiaTheme="minorHAnsi" w:hAnsi="GHEA Grapalat" w:cstheme="minorBidi"/>
          <w:lang w:val="hy-AM"/>
        </w:rPr>
        <w:t xml:space="preserve"> թվաքանակը կազմում է 32 հոգի, աշխատավարձի միջին ամսական ֆոնդը ավելի քան 6.0 մլն. ՀՀ դրամ՝ ներառյալ հարկերը: Ծրագրի իրականացման արդյունքում նախատեսվում է ընդլայնել արտադրության ծավալները և ստեղծել նոր աշխատատեղեր՝ դրանց քանակը հասցնելով մոտ 50-ի</w:t>
      </w:r>
      <w:r>
        <w:rPr>
          <w:rFonts w:ascii="GHEA Grapalat" w:eastAsiaTheme="minorHAnsi" w:hAnsi="GHEA Grapalat" w:cstheme="minorBidi"/>
          <w:lang w:val="hy-AM"/>
        </w:rPr>
        <w:t>։</w:t>
      </w:r>
    </w:p>
    <w:p w14:paraId="7FE3D2EF" w14:textId="365797AD" w:rsidR="00BF3BE8" w:rsidRPr="004F0FD7" w:rsidRDefault="00BF3BE8" w:rsidP="00BF3BE8">
      <w:pPr>
        <w:spacing w:after="0" w:line="360" w:lineRule="auto"/>
        <w:ind w:left="-18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Ծրագրի շրջանակներում նախատեսվող ներդրումների ծավալը կազմելու </w:t>
      </w:r>
      <w:r w:rsidRPr="004F0FD7">
        <w:rPr>
          <w:rFonts w:ascii="GHEA Grapalat" w:hAnsi="GHEA Grapalat"/>
          <w:sz w:val="24"/>
          <w:szCs w:val="24"/>
          <w:lang w:val="hy-AM"/>
        </w:rPr>
        <w:t>է 1</w:t>
      </w:r>
      <w:r w:rsidR="004F0FD7" w:rsidRPr="004F0F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0FD7">
        <w:rPr>
          <w:rFonts w:ascii="GHEA Grapalat" w:hAnsi="GHEA Grapalat"/>
          <w:sz w:val="24"/>
          <w:szCs w:val="24"/>
          <w:lang w:val="hy-AM"/>
        </w:rPr>
        <w:t>մլրդ դրամ։</w:t>
      </w:r>
    </w:p>
    <w:p w14:paraId="11E89795" w14:textId="77777777" w:rsidR="00665539" w:rsidRDefault="00665539" w:rsidP="00BF3BE8">
      <w:pPr>
        <w:pStyle w:val="NormalWeb"/>
        <w:numPr>
          <w:ilvl w:val="0"/>
          <w:numId w:val="1"/>
        </w:numPr>
        <w:spacing w:after="0" w:line="360" w:lineRule="auto"/>
        <w:ind w:left="81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Տվյալ բնագավառում իրականացվող քաղաքականությունը</w:t>
      </w:r>
    </w:p>
    <w:p w14:paraId="230BE634" w14:textId="77777777" w:rsidR="00665539" w:rsidRDefault="00665539" w:rsidP="00BF3BE8">
      <w:pPr>
        <w:pStyle w:val="NormalWeb"/>
        <w:spacing w:after="0" w:line="360" w:lineRule="auto"/>
        <w:ind w:left="-90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Հասարակության և պետության կողմից հատկացված մարդկային, նյութական, ֆինանսական և այլ ռեսուրսները պետության ու հասարակության անվտանգությանն առավելագույն արդյունավետությամբ ծառայեցում։ </w:t>
      </w:r>
    </w:p>
    <w:p w14:paraId="664EC253" w14:textId="18AAF3E4" w:rsidR="00665539" w:rsidRPr="00BF3BE8" w:rsidRDefault="00665539" w:rsidP="00BF3BE8">
      <w:pPr>
        <w:pStyle w:val="NormalWeb"/>
        <w:spacing w:after="0" w:line="360" w:lineRule="auto"/>
        <w:ind w:left="-90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Տեղական  ձեռնարկությունների բնականոն գործունեության ապահովում և արտադրանքի մրցունակության բարձրացում:</w:t>
      </w:r>
    </w:p>
    <w:p w14:paraId="7681CA5B" w14:textId="77777777" w:rsidR="00665539" w:rsidRDefault="00665539" w:rsidP="00BF3BE8">
      <w:pPr>
        <w:numPr>
          <w:ilvl w:val="0"/>
          <w:numId w:val="1"/>
        </w:numPr>
        <w:spacing w:after="0" w:line="360" w:lineRule="auto"/>
        <w:ind w:left="81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14:paraId="7D4D1E15" w14:textId="5449F7C0" w:rsidR="00665539" w:rsidRDefault="00665539" w:rsidP="00BF3BE8">
      <w:pPr>
        <w:spacing w:after="0" w:line="360" w:lineRule="auto"/>
        <w:ind w:left="-9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Անհրաժեշտ ենթակառուցվածքներով ապահովում՝ ներդրումային ծրագրի իրականացմանը նպաստելու և առավել արդյունավետ դարձնելու համար։</w:t>
      </w:r>
    </w:p>
    <w:p w14:paraId="128800BF" w14:textId="77777777" w:rsidR="00665539" w:rsidRDefault="00665539" w:rsidP="00BF3BE8">
      <w:pPr>
        <w:pStyle w:val="NormalWeb"/>
        <w:numPr>
          <w:ilvl w:val="0"/>
          <w:numId w:val="1"/>
        </w:numPr>
        <w:spacing w:after="0" w:line="360" w:lineRule="auto"/>
        <w:ind w:left="81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անձիք</w:t>
      </w:r>
    </w:p>
    <w:p w14:paraId="0F9AC02B" w14:textId="104ED04A" w:rsidR="00665539" w:rsidRDefault="00665539" w:rsidP="00BF3BE8">
      <w:pPr>
        <w:pStyle w:val="NormalWeb"/>
        <w:spacing w:after="0" w:line="360" w:lineRule="auto"/>
        <w:ind w:left="-90" w:firstLine="81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Նախագիծը մշակվել է ՀՀ էկոնոմիկայի նախարարության կողմից` հաշվի առնելով հանրապետության բիզնես</w:t>
      </w:r>
      <w:r w:rsidR="0049361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շրջանակների առաջարկությունները:</w:t>
      </w:r>
    </w:p>
    <w:p w14:paraId="3ECAEAA4" w14:textId="77777777" w:rsidR="00665539" w:rsidRDefault="00665539" w:rsidP="00BF3BE8">
      <w:pPr>
        <w:numPr>
          <w:ilvl w:val="0"/>
          <w:numId w:val="1"/>
        </w:numPr>
        <w:spacing w:after="0" w:line="360" w:lineRule="auto"/>
        <w:ind w:left="81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39477E6A" w14:textId="3B8ADC0D" w:rsidR="00665539" w:rsidRPr="00BF3BE8" w:rsidRDefault="00665539" w:rsidP="00BF3BE8">
      <w:pPr>
        <w:spacing w:after="0" w:line="360" w:lineRule="auto"/>
        <w:ind w:left="-9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նախագծի ընդունումը հնարավորություն կտա նպաստել </w:t>
      </w:r>
      <w:r w:rsidR="00493613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նկերության կողմից իրականացվող ներդրումային ծրագրին։</w:t>
      </w:r>
    </w:p>
    <w:p w14:paraId="06C96C19" w14:textId="77777777" w:rsidR="00665539" w:rsidRDefault="00665539" w:rsidP="00BF3BE8">
      <w:pPr>
        <w:numPr>
          <w:ilvl w:val="0"/>
          <w:numId w:val="1"/>
        </w:numPr>
        <w:tabs>
          <w:tab w:val="left" w:pos="810"/>
        </w:tabs>
        <w:spacing w:after="0" w:line="360" w:lineRule="auto"/>
        <w:ind w:left="-18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844A869" w14:textId="77777777" w:rsidR="00665539" w:rsidRDefault="00665539" w:rsidP="00493613">
      <w:pPr>
        <w:spacing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Որոշման նախագիծը բխում է ՀՀ կառավարության 2021-2026թթ. ծրագրի «2.1 Մշակող արդյունաբերություն» կետից։</w:t>
      </w:r>
    </w:p>
    <w:p w14:paraId="7CFDC039" w14:textId="77777777" w:rsidR="00665539" w:rsidRDefault="00665539" w:rsidP="00BF3BE8">
      <w:pPr>
        <w:numPr>
          <w:ilvl w:val="0"/>
          <w:numId w:val="1"/>
        </w:numPr>
        <w:spacing w:after="0" w:line="360" w:lineRule="auto"/>
        <w:ind w:left="81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Այլ տեղեկություններ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(եթե այդպիսիք առկա են)</w:t>
      </w:r>
      <w:r>
        <w:rPr>
          <w:rFonts w:ascii="GHEA Grapalat" w:hAnsi="GHEA Grapalat"/>
          <w:b/>
          <w:sz w:val="24"/>
          <w:szCs w:val="24"/>
          <w:lang w:val="hy-AM"/>
        </w:rPr>
        <w:t>:</w:t>
      </w:r>
    </w:p>
    <w:p w14:paraId="2DC4431E" w14:textId="1B5DB90F" w:rsidR="00665539" w:rsidRDefault="00665539" w:rsidP="00493613">
      <w:pPr>
        <w:spacing w:after="24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Որոշման նախագծի ը</w:t>
      </w:r>
      <w:r>
        <w:rPr>
          <w:rFonts w:ascii="GHEA Grapalat" w:hAnsi="GHEA Grapalat"/>
          <w:sz w:val="24"/>
          <w:szCs w:val="24"/>
          <w:lang w:val="hy-AM"/>
        </w:rPr>
        <w:t xml:space="preserve">նդունման </w:t>
      </w:r>
      <w:r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</w:t>
      </w:r>
      <w:r w:rsidR="00AA0CB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="00AA0CB7" w:rsidRPr="00AA0CB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A0CB7"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5D4FABD7" w14:textId="77777777" w:rsidR="00665539" w:rsidRDefault="00665539" w:rsidP="00665539">
      <w:pPr>
        <w:spacing w:after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4803E0E" w14:textId="77777777" w:rsidR="00665539" w:rsidRDefault="00665539" w:rsidP="00665539">
      <w:pPr>
        <w:rPr>
          <w:rFonts w:ascii="GHEA Grapalat" w:hAnsi="GHEA Grapalat"/>
          <w:b/>
          <w:sz w:val="24"/>
          <w:szCs w:val="24"/>
          <w:highlight w:val="yellow"/>
          <w:lang w:val="hy-AM"/>
        </w:rPr>
      </w:pPr>
    </w:p>
    <w:p w14:paraId="138C13D0" w14:textId="77777777" w:rsidR="00665539" w:rsidRDefault="00665539" w:rsidP="00BF3BE8">
      <w:pPr>
        <w:pStyle w:val="NormalWeb"/>
        <w:shd w:val="clear" w:color="auto" w:fill="FFFFFF"/>
        <w:spacing w:after="0"/>
        <w:ind w:left="0"/>
        <w:rPr>
          <w:rFonts w:ascii="GHEA Grapalat" w:hAnsi="GHEA Grapalat" w:cs="Sylfaen"/>
          <w:b/>
          <w:bCs/>
          <w:lang w:val="hy-AM"/>
        </w:rPr>
      </w:pPr>
    </w:p>
    <w:p w14:paraId="7FE0DBEA" w14:textId="77777777" w:rsidR="00665539" w:rsidRDefault="00665539" w:rsidP="00665539">
      <w:pPr>
        <w:pStyle w:val="NormalWeb"/>
        <w:shd w:val="clear" w:color="auto" w:fill="FFFFFF"/>
        <w:spacing w:after="0"/>
        <w:ind w:left="0"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0C8437AF" w14:textId="4758F337" w:rsidR="00AA7404" w:rsidRDefault="00AA7404" w:rsidP="00665539">
      <w:pPr>
        <w:pStyle w:val="NormalWeb"/>
        <w:shd w:val="clear" w:color="auto" w:fill="FFFFFF"/>
        <w:spacing w:after="0"/>
        <w:ind w:left="0"/>
        <w:rPr>
          <w:lang w:val="hy-AM"/>
        </w:rPr>
      </w:pPr>
    </w:p>
    <w:sectPr w:rsidR="00AA7404" w:rsidSect="00BF3BE8">
      <w:pgSz w:w="12240" w:h="15840"/>
      <w:pgMar w:top="450" w:right="81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BD096F"/>
    <w:multiLevelType w:val="hybridMultilevel"/>
    <w:tmpl w:val="64E8B6BE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48211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A56"/>
    <w:rsid w:val="00013CA9"/>
    <w:rsid w:val="000F0BD3"/>
    <w:rsid w:val="0013031B"/>
    <w:rsid w:val="00142310"/>
    <w:rsid w:val="002856C9"/>
    <w:rsid w:val="002E68A7"/>
    <w:rsid w:val="00354FCF"/>
    <w:rsid w:val="00493613"/>
    <w:rsid w:val="004F0FD7"/>
    <w:rsid w:val="00611A56"/>
    <w:rsid w:val="00665539"/>
    <w:rsid w:val="0066621F"/>
    <w:rsid w:val="006841DC"/>
    <w:rsid w:val="00773D5D"/>
    <w:rsid w:val="00793BDF"/>
    <w:rsid w:val="007B39CE"/>
    <w:rsid w:val="00803984"/>
    <w:rsid w:val="008670F0"/>
    <w:rsid w:val="008B074F"/>
    <w:rsid w:val="008C28CD"/>
    <w:rsid w:val="00921720"/>
    <w:rsid w:val="00A66A48"/>
    <w:rsid w:val="00AA0CB7"/>
    <w:rsid w:val="00AA7404"/>
    <w:rsid w:val="00AB0BCC"/>
    <w:rsid w:val="00B20405"/>
    <w:rsid w:val="00BF3BE8"/>
    <w:rsid w:val="00CA1FA8"/>
    <w:rsid w:val="00E926C6"/>
    <w:rsid w:val="00E95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7AA07"/>
  <w15:chartTrackingRefBased/>
  <w15:docId w15:val="{309454C1-8AD0-47A5-8D6B-60189D687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553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665539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665539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M. Nahapetyan</dc:creator>
  <cp:keywords/>
  <dc:description/>
  <cp:lastModifiedBy>Lusine M. Nahapetyan</cp:lastModifiedBy>
  <cp:revision>36</cp:revision>
  <cp:lastPrinted>2023-02-06T06:23:00Z</cp:lastPrinted>
  <dcterms:created xsi:type="dcterms:W3CDTF">2023-02-06T05:43:00Z</dcterms:created>
  <dcterms:modified xsi:type="dcterms:W3CDTF">2023-08-01T10:07:00Z</dcterms:modified>
</cp:coreProperties>
</file>