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2D" w:rsidRPr="007C1F61" w:rsidRDefault="00F8522D" w:rsidP="00F8522D">
      <w:pPr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7C1F6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  <w:r w:rsidRPr="00525FF4">
        <w:rPr>
          <w:rStyle w:val="Strong"/>
          <w:rFonts w:ascii="GHEA Grapalat" w:hAnsi="GHEA Grapalat"/>
          <w:color w:val="000000"/>
          <w:sz w:val="24"/>
          <w:szCs w:val="24"/>
        </w:rPr>
        <w:t>ՀԱՅԱՍՏԱՆԻ 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</w:rPr>
        <w:t xml:space="preserve"> ԿԱՌԱՎԱՐՈՒԹՅԱՆ</w:t>
      </w:r>
    </w:p>
    <w:p w:rsidR="00F8522D" w:rsidRPr="003522ED" w:rsidRDefault="00F8522D" w:rsidP="00F852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522ED">
        <w:rPr>
          <w:rStyle w:val="Strong"/>
          <w:rFonts w:ascii="GHEA Grapalat" w:hAnsi="GHEA Grapalat"/>
          <w:color w:val="000000"/>
        </w:rPr>
        <w:t>Ո Ր Ո Շ ՈՒ Մ</w:t>
      </w:r>
    </w:p>
    <w:p w:rsidR="00FD5A5D" w:rsidRPr="00FD5A5D" w:rsidRDefault="00FD5A5D" w:rsidP="00FD5A5D">
      <w:pPr>
        <w:spacing w:after="0" w:line="240" w:lineRule="auto"/>
        <w:ind w:left="-100" w:firstLine="100"/>
        <w:jc w:val="center"/>
        <w:rPr>
          <w:rFonts w:ascii="GHEA Grapalat" w:eastAsia="Times New Roman" w:hAnsi="GHEA Grapalat" w:cs="Times New Roman"/>
          <w:lang w:eastAsia="ru-RU"/>
        </w:rPr>
      </w:pPr>
    </w:p>
    <w:p w:rsidR="00F8522D" w:rsidRDefault="00FD5A5D" w:rsidP="00F8522D">
      <w:pPr>
        <w:spacing w:after="0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     </w:t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</w:p>
    <w:p w:rsidR="00FD5A5D" w:rsidRPr="00FD5A5D" w:rsidRDefault="00FD5A5D" w:rsidP="00F8522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Sylfaen"/>
          <w:lang w:val="af-ZA" w:eastAsia="ru-RU"/>
        </w:rPr>
        <w:t xml:space="preserve">______________ 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202</w:t>
      </w:r>
      <w:r>
        <w:rPr>
          <w:rFonts w:ascii="GHEA Grapalat" w:eastAsia="Times New Roman" w:hAnsi="GHEA Grapalat" w:cs="Times New Roman"/>
          <w:lang w:val="hy-AM" w:eastAsia="ru-RU"/>
        </w:rPr>
        <w:t>3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</w:t>
      </w:r>
      <w:proofErr w:type="spellStart"/>
      <w:r w:rsidRPr="00FD5A5D">
        <w:rPr>
          <w:rFonts w:ascii="GHEA Grapalat" w:eastAsia="Times New Roman" w:hAnsi="GHEA Grapalat" w:cs="Times New Roman"/>
          <w:lang w:eastAsia="ru-RU"/>
        </w:rPr>
        <w:t>թվականի</w:t>
      </w:r>
      <w:proofErr w:type="spellEnd"/>
      <w:r w:rsidRPr="00FD5A5D">
        <w:rPr>
          <w:rFonts w:ascii="GHEA Grapalat" w:eastAsia="Times New Roman" w:hAnsi="GHEA Grapalat" w:cs="Times New Roman"/>
          <w:lang w:val="af-ZA" w:eastAsia="ru-RU"/>
        </w:rPr>
        <w:t xml:space="preserve">  N ____  - </w:t>
      </w:r>
      <w:r w:rsidRPr="00FD5A5D">
        <w:rPr>
          <w:rFonts w:ascii="GHEA Grapalat" w:eastAsia="Times New Roman" w:hAnsi="GHEA Grapalat" w:cs="Times New Roman"/>
          <w:lang w:eastAsia="ru-RU"/>
        </w:rPr>
        <w:t>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>
        <w:rPr>
          <w:rFonts w:ascii="GHEA Grapalat" w:eastAsia="Times New Roman" w:hAnsi="GHEA Grapalat" w:cs="Tahoma"/>
          <w:b/>
          <w:sz w:val="24"/>
          <w:lang w:val="hy-AM" w:eastAsia="ru-RU"/>
        </w:rPr>
        <w:t>3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ՎԵՐԱԲԱՇԽՈՒՄ</w:t>
      </w:r>
      <w:r w:rsidR="00497DB6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="00123AD6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ՓՈՓՈԽՈՒԹՅՈՒՆ ԵՎ ԼՐԱՑՈՒՄ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29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111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ՈՒ ԼՐԱՑՈՒՄՆԵՐ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ԵՎ ԱՐՏԱՔԻՆ ԳՈՐԾԵՐԻ ՆԱԽԱՐԱՐՈՒԹՅԱՆԸ ԳՈՒՄԱՐ ՀԱՏԿԱՑՆԵԼՈՒ ՄԱՍԻՆ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u w:val="single"/>
          <w:lang w:val="af-ZA" w:eastAsia="ru-RU"/>
        </w:rPr>
      </w:pPr>
    </w:p>
    <w:p w:rsidR="00C35EFC" w:rsidRPr="000C55A4" w:rsidRDefault="00FD5A5D" w:rsidP="00C35EFC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2F2168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</w:t>
      </w:r>
      <w:proofErr w:type="spellEnd"/>
      <w:r w:rsidRPr="002F21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proofErr w:type="spellStart"/>
      <w:r w:rsidR="002F2168" w:rsidRPr="002F216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proofErr w:type="spellEnd"/>
      <w:r w:rsidR="002F2168" w:rsidRPr="002F21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2F2168" w:rsidRPr="002F2168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proofErr w:type="spellEnd"/>
      <w:r w:rsidR="002F2168" w:rsidRPr="002F21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բյուջետային համակարգի մասին</w:t>
      </w:r>
      <w:r w:rsidRPr="002F21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proofErr w:type="spellStart"/>
      <w:r w:rsidRPr="002F2168">
        <w:rPr>
          <w:rFonts w:ascii="GHEA Grapalat" w:eastAsia="Times New Roman" w:hAnsi="GHEA Grapalat" w:cs="Times New Roman"/>
          <w:sz w:val="24"/>
          <w:szCs w:val="24"/>
          <w:lang w:val="hy-AM"/>
        </w:rPr>
        <w:t>օրենքի</w:t>
      </w:r>
      <w:proofErr w:type="spellEnd"/>
      <w:r w:rsidRPr="002F21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082E" w:rsidRPr="00D3082E">
        <w:rPr>
          <w:rFonts w:ascii="GHEA Grapalat" w:eastAsia="Times New Roman" w:hAnsi="GHEA Grapalat" w:cs="Times New Roman"/>
          <w:sz w:val="24"/>
          <w:szCs w:val="24"/>
          <w:lang w:val="hy-AM"/>
        </w:rPr>
        <w:t>19-րդ հոդվածի 3-րդ կետի և 23-րդ հոդվածի 3-րդ մասի</w:t>
      </w:r>
      <w:r w:rsidR="00C35EFC" w:rsidRPr="002F2168">
        <w:rPr>
          <w:rFonts w:ascii="GHEA Grapalat" w:eastAsia="Times New Roman" w:hAnsi="GHEA Grapalat" w:cs="Times New Roman"/>
          <w:sz w:val="24"/>
          <w:szCs w:val="24"/>
          <w:lang w:val="hy-AM"/>
        </w:rPr>
        <w:t>՝ Հայաստանի Հանրապետության կառավարությունը</w:t>
      </w:r>
      <w:r w:rsidR="00C35EFC" w:rsidRPr="000C55A4">
        <w:rPr>
          <w:rFonts w:ascii="Calibri" w:hAnsi="Calibri" w:cs="Calibri"/>
          <w:sz w:val="24"/>
          <w:szCs w:val="24"/>
          <w:lang w:val="pt-BR"/>
        </w:rPr>
        <w:t> 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է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>.</w:t>
      </w:r>
      <w:bookmarkStart w:id="0" w:name="_GoBack"/>
      <w:bookmarkEnd w:id="0"/>
    </w:p>
    <w:p w:rsidR="00FD5A5D" w:rsidRPr="005F6CE6" w:rsidRDefault="00123AD6" w:rsidP="0024056C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405"/>
        <w:jc w:val="both"/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</w:pPr>
      <w:r w:rsidRPr="0024056C">
        <w:rPr>
          <w:rFonts w:ascii="GHEA Grapalat" w:eastAsia="Times New Roman" w:hAnsi="GHEA Grapalat" w:cs="Tahoma"/>
          <w:sz w:val="24"/>
          <w:lang w:val="pt-BR" w:eastAsia="ru-RU"/>
        </w:rPr>
        <w:t>«</w:t>
      </w:r>
      <w:proofErr w:type="spellStart"/>
      <w:r w:rsidRPr="0024056C">
        <w:rPr>
          <w:rFonts w:ascii="GHEA Grapalat" w:eastAsia="Times New Roman" w:hAnsi="GHEA Grapalat" w:cs="Tahoma"/>
          <w:sz w:val="24"/>
          <w:lang w:eastAsia="ru-RU"/>
        </w:rPr>
        <w:t>Հայաստանի</w:t>
      </w:r>
      <w:proofErr w:type="spellEnd"/>
      <w:r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Pr="0024056C">
        <w:rPr>
          <w:rFonts w:ascii="GHEA Grapalat" w:eastAsia="Times New Roman" w:hAnsi="GHEA Grapalat" w:cs="Tahoma"/>
          <w:sz w:val="24"/>
          <w:lang w:eastAsia="ru-RU"/>
        </w:rPr>
        <w:t>Հանրապետության</w:t>
      </w:r>
      <w:proofErr w:type="spellEnd"/>
      <w:r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2023</w:t>
      </w:r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թվականի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պետական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բյուջեի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մասին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»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օրենքի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N1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հավելվածի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N</w:t>
      </w:r>
      <w:r w:rsidR="0041273C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2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աղյուսակում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կատարել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վերաբաշխում</w:t>
      </w:r>
      <w:proofErr w:type="spellEnd"/>
      <w:r w:rsidR="0024056C" w:rsidRPr="0024056C">
        <w:rPr>
          <w:rFonts w:ascii="GHEA Grapalat" w:eastAsia="Times New Roman" w:hAnsi="GHEA Grapalat" w:cs="Tahoma"/>
          <w:sz w:val="24"/>
          <w:lang w:val="pt-BR" w:eastAsia="ru-RU"/>
        </w:rPr>
        <w:t>,</w:t>
      </w:r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N</w:t>
      </w:r>
      <w:r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1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հավելվածի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N</w:t>
      </w:r>
      <w:r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3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աղյուսակում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կատարել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փոփոխություն</w:t>
      </w:r>
      <w:proofErr w:type="spellEnd"/>
      <w:r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r w:rsidRPr="0024056C">
        <w:rPr>
          <w:rFonts w:ascii="GHEA Grapalat" w:eastAsia="Times New Roman" w:hAnsi="GHEA Grapalat" w:cs="Tahoma"/>
          <w:sz w:val="24"/>
          <w:lang w:eastAsia="ru-RU"/>
        </w:rPr>
        <w:t>և</w:t>
      </w:r>
      <w:r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Pr="0024056C">
        <w:rPr>
          <w:rFonts w:ascii="GHEA Grapalat" w:eastAsia="Times New Roman" w:hAnsi="GHEA Grapalat" w:cs="Tahoma"/>
          <w:sz w:val="24"/>
          <w:lang w:eastAsia="ru-RU"/>
        </w:rPr>
        <w:t>լրացում</w:t>
      </w:r>
      <w:proofErr w:type="spellEnd"/>
      <w:r w:rsidRPr="0024056C">
        <w:rPr>
          <w:rFonts w:ascii="GHEA Grapalat" w:eastAsia="Times New Roman" w:hAnsi="GHEA Grapalat" w:cs="Tahoma"/>
          <w:sz w:val="24"/>
          <w:lang w:val="pt-BR" w:eastAsia="ru-RU"/>
        </w:rPr>
        <w:t>,</w:t>
      </w:r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Հայաստանի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Հանրապետության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կառավարության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2022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թվականի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դեկտեմբերի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29-</w:t>
      </w:r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ի</w:t>
      </w:r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«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Հայաստանի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Հանրապետության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2023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թվականի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պետական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բյուջեի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կատարումն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ապահովող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միջոցառումների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 xml:space="preserve"> </w:t>
      </w:r>
      <w:proofErr w:type="spellStart"/>
      <w:r w:rsidR="00FD5A5D" w:rsidRPr="0024056C">
        <w:rPr>
          <w:rFonts w:ascii="GHEA Grapalat" w:eastAsia="Times New Roman" w:hAnsi="GHEA Grapalat" w:cs="Tahoma"/>
          <w:sz w:val="24"/>
          <w:lang w:eastAsia="ru-RU"/>
        </w:rPr>
        <w:t>մասին</w:t>
      </w:r>
      <w:proofErr w:type="spellEnd"/>
      <w:r w:rsidR="00FD5A5D" w:rsidRPr="0024056C">
        <w:rPr>
          <w:rFonts w:ascii="GHEA Grapalat" w:eastAsia="Times New Roman" w:hAnsi="GHEA Grapalat" w:cs="Tahoma"/>
          <w:sz w:val="24"/>
          <w:lang w:val="pt-BR" w:eastAsia="ru-RU"/>
        </w:rPr>
        <w:t>» N 2111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>-</w:t>
      </w:r>
      <w:r w:rsidR="00FD5A5D" w:rsidRPr="005F6CE6">
        <w:rPr>
          <w:rFonts w:ascii="GHEA Grapalat" w:eastAsia="Times New Roman" w:hAnsi="GHEA Grapalat" w:cs="Tahoma"/>
          <w:spacing w:val="-4"/>
          <w:sz w:val="24"/>
          <w:lang w:eastAsia="ru-RU"/>
        </w:rPr>
        <w:t>Ն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pacing w:val="-4"/>
          <w:sz w:val="24"/>
          <w:lang w:eastAsia="ru-RU"/>
        </w:rPr>
        <w:t>որոշման</w:t>
      </w:r>
      <w:proofErr w:type="spellEnd"/>
      <w:r w:rsidR="00FD5A5D" w:rsidRPr="005F6CE6">
        <w:rPr>
          <w:rFonts w:ascii="GHEA Grapalat" w:eastAsia="Times New Roman" w:hAnsi="GHEA Grapalat" w:cs="Times New Roman"/>
          <w:color w:val="000000" w:themeColor="text1"/>
          <w:spacing w:val="-4"/>
          <w:sz w:val="24"/>
          <w:lang w:val="fr-FR" w:eastAsia="ru-RU"/>
        </w:rPr>
        <w:t xml:space="preserve"> </w:t>
      </w:r>
      <w:r w:rsidR="00FD5A5D" w:rsidRPr="005F6CE6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>NN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3, 4,</w:t>
      </w:r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5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, 9 և 9.1</w:t>
      </w:r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հավելվածներում</w:t>
      </w:r>
      <w:proofErr w:type="spellEnd"/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կատարել</w:t>
      </w:r>
      <w:proofErr w:type="spellEnd"/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փոփոխություններ</w:t>
      </w:r>
      <w:proofErr w:type="spellEnd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 xml:space="preserve"> և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լրացումներ</w:t>
      </w:r>
      <w:proofErr w:type="spellEnd"/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`</w:t>
      </w:r>
      <w:r w:rsidR="00FD5A5D" w:rsidRPr="005F6CE6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համաձայն</w:t>
      </w:r>
      <w:proofErr w:type="spellEnd"/>
      <w:r w:rsidR="00FD5A5D" w:rsidRPr="005F6CE6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 xml:space="preserve"> NN 1, </w:t>
      </w:r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2, 3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, 4,</w:t>
      </w:r>
      <w:r w:rsidR="00C83626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5</w:t>
      </w:r>
      <w:r w:rsidR="00D3082E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և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6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հավելվածների</w:t>
      </w:r>
      <w:proofErr w:type="spellEnd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։</w:t>
      </w:r>
    </w:p>
    <w:p w:rsidR="005F6CE6" w:rsidRPr="005F6CE6" w:rsidRDefault="005F6CE6" w:rsidP="0024056C">
      <w:pPr>
        <w:pStyle w:val="ListParagraph"/>
        <w:numPr>
          <w:ilvl w:val="0"/>
          <w:numId w:val="2"/>
        </w:numPr>
        <w:spacing w:after="0" w:line="276" w:lineRule="auto"/>
        <w:ind w:left="0" w:firstLine="405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</w:pPr>
      <w:r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Լոնդոն քաղաքում ՀՀ դեսպանության համար ծառայողական շենք  ձեռքբերելու նպատակով ՀՀ արտաքին գործերի նախարարությանը ՀՀ կառավարության պահուստային ֆոնդից հատկացնել կանխավճար </w:t>
      </w:r>
      <w:r w:rsidRPr="005F6CE6">
        <w:rPr>
          <w:rFonts w:ascii="GHEA Grapalat" w:eastAsia="Times New Roman" w:hAnsi="GHEA Grapalat" w:cs="Times New Roman"/>
          <w:noProof/>
          <w:sz w:val="24"/>
          <w:szCs w:val="24"/>
          <w:lang w:val="fr-FR" w:eastAsia="x-none"/>
        </w:rPr>
        <w:t>710,000</w:t>
      </w:r>
      <w:r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ֆունտ ստերլինգին համարժեք </w:t>
      </w:r>
      <w:r w:rsidRPr="005F6CE6">
        <w:rPr>
          <w:rFonts w:ascii="GHEA Grapalat" w:eastAsia="Times New Roman" w:hAnsi="GHEA Grapalat" w:cs="Times New Roman"/>
          <w:noProof/>
          <w:sz w:val="24"/>
          <w:szCs w:val="24"/>
          <w:lang w:eastAsia="x-none"/>
        </w:rPr>
        <w:t>ՀՀ</w:t>
      </w:r>
      <w:r w:rsidRPr="005F6CE6">
        <w:rPr>
          <w:rFonts w:ascii="GHEA Grapalat" w:eastAsia="Times New Roman" w:hAnsi="GHEA Grapalat" w:cs="Times New Roman"/>
          <w:noProof/>
          <w:sz w:val="24"/>
          <w:szCs w:val="24"/>
          <w:lang w:val="af-ZA" w:eastAsia="x-none"/>
        </w:rPr>
        <w:t xml:space="preserve"> </w:t>
      </w:r>
      <w:r w:rsidRPr="005F6CE6">
        <w:rPr>
          <w:rFonts w:ascii="GHEA Grapalat" w:eastAsia="Times New Roman" w:hAnsi="GHEA Grapalat" w:cs="Times New Roman"/>
          <w:noProof/>
          <w:sz w:val="24"/>
          <w:szCs w:val="24"/>
          <w:lang w:eastAsia="x-none"/>
        </w:rPr>
        <w:t>դրամ</w:t>
      </w:r>
      <w:r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:</w:t>
      </w:r>
    </w:p>
    <w:p w:rsidR="00FD5A5D" w:rsidRPr="00FD5A5D" w:rsidRDefault="005F6CE6" w:rsidP="0024056C">
      <w:pPr>
        <w:tabs>
          <w:tab w:val="left" w:pos="180"/>
        </w:tabs>
        <w:spacing w:after="0" w:line="276" w:lineRule="auto"/>
        <w:ind w:firstLine="405"/>
        <w:jc w:val="both"/>
        <w:rPr>
          <w:rFonts w:ascii="GHEA Grapalat" w:eastAsia="Times New Roman" w:hAnsi="GHEA Grapalat" w:cs="Times Armenian"/>
          <w:sz w:val="24"/>
          <w:lang w:val="fr-FR" w:eastAsia="ru-RU"/>
        </w:rPr>
      </w:pPr>
      <w:r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>3</w:t>
      </w:r>
      <w:r w:rsidR="00D5019C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>.</w:t>
      </w:r>
      <w:r w:rsidR="00E110A4">
        <w:rPr>
          <w:rFonts w:ascii="GHEA Grapalat" w:eastAsia="Times New Roman" w:hAnsi="GHEA Grapalat" w:cs="Tahoma"/>
          <w:sz w:val="24"/>
          <w:lang w:val="fr-FR" w:eastAsia="ru-RU"/>
        </w:rPr>
        <w:t xml:space="preserve"> </w:t>
      </w:r>
      <w:proofErr w:type="spellStart"/>
      <w:proofErr w:type="gramStart"/>
      <w:r w:rsidR="00E110A4">
        <w:rPr>
          <w:rFonts w:ascii="GHEA Grapalat" w:eastAsia="Times New Roman" w:hAnsi="GHEA Grapalat" w:cs="Tahoma"/>
          <w:sz w:val="24"/>
          <w:lang w:val="fr-FR" w:eastAsia="ru-RU"/>
        </w:rPr>
        <w:t>Գ</w:t>
      </w:r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աղտնի</w:t>
      </w:r>
      <w:proofErr w:type="spellEnd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:</w:t>
      </w:r>
      <w:proofErr w:type="gramEnd"/>
    </w:p>
    <w:p w:rsidR="00FD5A5D" w:rsidRPr="00FD5A5D" w:rsidRDefault="005F6CE6" w:rsidP="0024056C">
      <w:pPr>
        <w:tabs>
          <w:tab w:val="left" w:pos="180"/>
        </w:tabs>
        <w:spacing w:after="0" w:line="276" w:lineRule="auto"/>
        <w:ind w:firstLine="405"/>
        <w:jc w:val="both"/>
        <w:rPr>
          <w:rFonts w:ascii="GHEA Grapalat" w:eastAsia="Times New Roman" w:hAnsi="GHEA Grapalat" w:cs="Times Armenian"/>
          <w:sz w:val="24"/>
          <w:lang w:val="fr-FR" w:eastAsia="ru-RU"/>
        </w:rPr>
      </w:pPr>
      <w:r>
        <w:rPr>
          <w:rFonts w:ascii="GHEA Grapalat" w:eastAsia="Times New Roman" w:hAnsi="GHEA Grapalat" w:cs="Times New Roman"/>
          <w:spacing w:val="-8"/>
          <w:sz w:val="24"/>
          <w:lang w:eastAsia="ru-RU"/>
        </w:rPr>
        <w:t>4</w:t>
      </w:r>
      <w:r w:rsidR="00D5019C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 xml:space="preserve">. </w:t>
      </w:r>
      <w:proofErr w:type="spellStart"/>
      <w:r w:rsidR="00E110A4">
        <w:rPr>
          <w:rFonts w:ascii="GHEA Grapalat" w:eastAsia="Times New Roman" w:hAnsi="GHEA Grapalat" w:cs="Tahoma"/>
          <w:sz w:val="24"/>
          <w:lang w:val="fr-FR" w:eastAsia="ru-RU"/>
        </w:rPr>
        <w:t>Գ</w:t>
      </w:r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աղտնի</w:t>
      </w:r>
      <w:proofErr w:type="spellEnd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:</w:t>
      </w:r>
    </w:p>
    <w:p w:rsidR="00FD5A5D" w:rsidRPr="00FD5A5D" w:rsidRDefault="005F6CE6" w:rsidP="0024056C">
      <w:pPr>
        <w:spacing w:after="0" w:line="276" w:lineRule="auto"/>
        <w:ind w:firstLine="405"/>
        <w:jc w:val="both"/>
        <w:rPr>
          <w:rFonts w:ascii="GHEA Grapalat" w:eastAsia="Times New Roman" w:hAnsi="GHEA Grapalat" w:cs="Arial"/>
          <w:sz w:val="24"/>
          <w:lang w:val="fr-FR" w:eastAsia="ru-RU"/>
        </w:rPr>
      </w:pPr>
      <w:r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>5</w:t>
      </w:r>
      <w:r w:rsidR="00D5019C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>.</w:t>
      </w:r>
      <w:r w:rsidR="00FD5A5D" w:rsidRPr="00FD5A5D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Սույն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որոշումն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ուժի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մեջ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է</w:t>
      </w:r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մտնում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պաշտոնական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հրապարակմանը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հաջորդող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proofErr w:type="gram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օրվանից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>:</w:t>
      </w:r>
      <w:proofErr w:type="gramEnd"/>
    </w:p>
    <w:p w:rsidR="00FD5A5D" w:rsidRPr="00FD5A5D" w:rsidRDefault="00FD5A5D" w:rsidP="0024056C">
      <w:pPr>
        <w:spacing w:after="0" w:line="276" w:lineRule="auto"/>
        <w:ind w:firstLine="405"/>
        <w:rPr>
          <w:rFonts w:ascii="GHEA Grapalat" w:eastAsia="Times New Roman" w:hAnsi="GHEA Grapalat" w:cs="Tahoma"/>
          <w:lang w:val="fr-FR" w:eastAsia="ru-RU"/>
        </w:rPr>
      </w:pP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</w:p>
    <w:p w:rsidR="00D100A5" w:rsidRPr="00FD5A5D" w:rsidRDefault="00D100A5" w:rsidP="0024056C">
      <w:pPr>
        <w:spacing w:line="276" w:lineRule="auto"/>
        <w:ind w:firstLine="405"/>
        <w:rPr>
          <w:lang w:val="fr-FR"/>
        </w:rPr>
      </w:pPr>
    </w:p>
    <w:sectPr w:rsidR="00D100A5" w:rsidRPr="00FD5A5D" w:rsidSect="00395A99">
      <w:headerReference w:type="even" r:id="rId7"/>
      <w:footerReference w:type="even" r:id="rId8"/>
      <w:footerReference w:type="default" r:id="rId9"/>
      <w:footerReference w:type="first" r:id="rId10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970" w:rsidRDefault="00371970">
      <w:pPr>
        <w:spacing w:after="0" w:line="240" w:lineRule="auto"/>
      </w:pPr>
      <w:r>
        <w:separator/>
      </w:r>
    </w:p>
  </w:endnote>
  <w:endnote w:type="continuationSeparator" w:id="0">
    <w:p w:rsidR="00371970" w:rsidRDefault="00371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C14">
      <w:rPr>
        <w:noProof/>
        <w:sz w:val="18"/>
      </w:rPr>
      <w:t>որոշում.docx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371970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371970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F17C14">
      <w:rPr>
        <w:noProof/>
      </w:rPr>
      <w:t>որոշում.docx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970" w:rsidRDefault="00371970">
      <w:pPr>
        <w:spacing w:after="0" w:line="240" w:lineRule="auto"/>
      </w:pPr>
      <w:r>
        <w:separator/>
      </w:r>
    </w:p>
  </w:footnote>
  <w:footnote w:type="continuationSeparator" w:id="0">
    <w:p w:rsidR="00371970" w:rsidRDefault="00371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3719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3B"/>
    <w:rsid w:val="000145CE"/>
    <w:rsid w:val="0003783B"/>
    <w:rsid w:val="00071580"/>
    <w:rsid w:val="00085C09"/>
    <w:rsid w:val="000A618A"/>
    <w:rsid w:val="00103B2A"/>
    <w:rsid w:val="00123AD6"/>
    <w:rsid w:val="0024056C"/>
    <w:rsid w:val="002E4484"/>
    <w:rsid w:val="002F2168"/>
    <w:rsid w:val="00321EF9"/>
    <w:rsid w:val="00371970"/>
    <w:rsid w:val="0041273C"/>
    <w:rsid w:val="00425044"/>
    <w:rsid w:val="00497DB6"/>
    <w:rsid w:val="00514841"/>
    <w:rsid w:val="005F6CE6"/>
    <w:rsid w:val="006E0AD2"/>
    <w:rsid w:val="00717517"/>
    <w:rsid w:val="007515D7"/>
    <w:rsid w:val="00800F8C"/>
    <w:rsid w:val="008E4CFD"/>
    <w:rsid w:val="00917B66"/>
    <w:rsid w:val="00997C1A"/>
    <w:rsid w:val="00A16AED"/>
    <w:rsid w:val="00C35EFC"/>
    <w:rsid w:val="00C46D34"/>
    <w:rsid w:val="00C83626"/>
    <w:rsid w:val="00CA5EBF"/>
    <w:rsid w:val="00D100A5"/>
    <w:rsid w:val="00D3082E"/>
    <w:rsid w:val="00D5019C"/>
    <w:rsid w:val="00D54ACF"/>
    <w:rsid w:val="00E110A4"/>
    <w:rsid w:val="00EA0056"/>
    <w:rsid w:val="00F17C14"/>
    <w:rsid w:val="00F8522D"/>
    <w:rsid w:val="00FD5A5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2B75D"/>
  <w15:chartTrackingRefBased/>
  <w15:docId w15:val="{9C929D0A-F6B9-48BC-835B-A3B690FF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5A5D"/>
  </w:style>
  <w:style w:type="paragraph" w:styleId="Footer">
    <w:name w:val="footer"/>
    <w:basedOn w:val="Normal"/>
    <w:link w:val="Foot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5A5D"/>
  </w:style>
  <w:style w:type="character" w:styleId="PageNumber">
    <w:name w:val="page number"/>
    <w:basedOn w:val="DefaultParagraphFont"/>
    <w:rsid w:val="00FD5A5D"/>
  </w:style>
  <w:style w:type="paragraph" w:customStyle="1" w:styleId="mechtex">
    <w:name w:val="mechtex"/>
    <w:basedOn w:val="Normal"/>
    <w:link w:val="mechtexChar"/>
    <w:rsid w:val="00FD5A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5A5D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D5A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8522D"/>
    <w:rPr>
      <w:b/>
      <w:bCs/>
    </w:rPr>
  </w:style>
  <w:style w:type="paragraph" w:styleId="NormalWeb">
    <w:name w:val="Normal (Web)"/>
    <w:basedOn w:val="Normal"/>
    <w:uiPriority w:val="99"/>
    <w:unhideWhenUsed/>
    <w:rsid w:val="00F8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C35E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5EF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https://mul2.gov.am/tasks/830868/oneclick/65b1b002877acbcc0edacf0115df8c7e23433bc27792d043f09fb56abb9828d6.docx?token=6c3e7a7735145a41e699ce8d3c27a6e5</cp:keywords>
  <dc:description/>
  <cp:lastModifiedBy>Arpine Martirosyan</cp:lastModifiedBy>
  <cp:revision>12</cp:revision>
  <cp:lastPrinted>2023-08-01T12:53:00Z</cp:lastPrinted>
  <dcterms:created xsi:type="dcterms:W3CDTF">2023-08-01T08:42:00Z</dcterms:created>
  <dcterms:modified xsi:type="dcterms:W3CDTF">2023-08-02T11:27:00Z</dcterms:modified>
</cp:coreProperties>
</file>