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EF" w:rsidRDefault="003232EF" w:rsidP="005362BC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ՆԱԽԱԳԻԾ</w:t>
      </w:r>
    </w:p>
    <w:p w:rsidR="003232EF" w:rsidRDefault="003232EF" w:rsidP="005362B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3232EF" w:rsidRPr="001A23F3" w:rsidRDefault="003232EF" w:rsidP="005362BC">
      <w:pPr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1A23F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3232EF" w:rsidRPr="001A23F3" w:rsidRDefault="003232EF" w:rsidP="005362BC">
      <w:pPr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1A23F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Ո Ր Ո Շ ՈՒ Մ</w:t>
      </w:r>
    </w:p>
    <w:p w:rsidR="003232EF" w:rsidRPr="001A23F3" w:rsidRDefault="003232EF" w:rsidP="005362BC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A23F3">
        <w:rPr>
          <w:rFonts w:ascii="GHEA Grapalat" w:hAnsi="GHEA Grapalat" w:cs="Sylfaen"/>
          <w:b/>
          <w:bCs/>
          <w:sz w:val="24"/>
          <w:szCs w:val="24"/>
        </w:rPr>
        <w:t xml:space="preserve">______ </w:t>
      </w:r>
      <w:r w:rsidRPr="001A23F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_____________ </w:t>
      </w:r>
      <w:r w:rsidRPr="001A23F3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20</w:t>
      </w:r>
      <w:r w:rsidR="00D119F3">
        <w:rPr>
          <w:rFonts w:ascii="GHEA Grapalat" w:hAnsi="GHEA Grapalat" w:cs="Sylfaen"/>
          <w:b/>
          <w:bCs/>
          <w:sz w:val="24"/>
          <w:szCs w:val="24"/>
        </w:rPr>
        <w:t>2</w:t>
      </w:r>
      <w:r w:rsidR="00DF5634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1A23F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N _____-Ն</w:t>
      </w:r>
    </w:p>
    <w:p w:rsidR="003232EF" w:rsidRPr="00D119F3" w:rsidRDefault="003232EF" w:rsidP="005362B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30D1D" w:rsidRPr="00130D1D" w:rsidRDefault="00C66442" w:rsidP="005362BC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/>
        <w:ind w:firstLine="567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130D1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ԿԱՌԱՎԱՐՈՒԹՅԱ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 20</w:t>
      </w:r>
      <w:r w:rsidRPr="001C00D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17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 ՀՈՒՆԻՍԻ 29-Ի N751</w:t>
      </w:r>
      <w:r w:rsidRPr="00130D1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-Ն ՈՐՈՇՄԱՆ ՄԵՋ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ԼՐԱՑՈՒՄՆԵՐ ԵՎ ՓՈՓՈԽՈՒԹՅՈՒՆՆԵՐ</w:t>
      </w:r>
      <w:r w:rsidRPr="00130D1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ԿԱՏԱՐԵԼՈՒ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ԵՎ </w:t>
      </w:r>
      <w:r w:rsidRPr="00C6644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ԿԱՌԱՎԱՐՈՒԹՅԱՆ 2017 ԹՎԱ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ԿԱՆԻ ՄԱՐՏԻ 16-Ի N 254-Ն ՈՐՈՇՈՒՄՆ ՈՒԺԸ ԿՈՐՑՐԱԾ ՃԱՆԱՉԵԼՈՒ </w:t>
      </w:r>
      <w:r w:rsidRPr="00130D1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ՄԱՍԻՆ</w:t>
      </w:r>
    </w:p>
    <w:p w:rsidR="00130D1D" w:rsidRPr="00130D1D" w:rsidRDefault="00130D1D" w:rsidP="005362BC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30D1D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130D1D" w:rsidRPr="00130D1D" w:rsidRDefault="00130D1D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«Նորմատիվ իրավական ակտերի մասին» օրենքի 34-րդ հոդվածի 1-ին մասով</w:t>
      </w:r>
      <w:r w:rsidR="003C31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37-րդ հոդվածի 1-ին մասով</w:t>
      </w: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Հայաստանի Հանրապետության կառավարությունը</w:t>
      </w:r>
      <w:r w:rsidRPr="00130D1D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130D1D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:rsidR="00130D1D" w:rsidRPr="00130D1D" w:rsidRDefault="00130D1D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130D1D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30D1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Հայաստանի</w:t>
      </w: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30D1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Հանրապետության</w:t>
      </w: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30D1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կառավարության</w:t>
      </w:r>
      <w:r w:rsidR="001C00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2017</w:t>
      </w: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30D1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թվականի</w:t>
      </w: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00D9" w:rsidRPr="001C00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հունիսի 29-</w:t>
      </w:r>
      <w:r w:rsidR="00A034A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</w:t>
      </w:r>
      <w:r w:rsidR="001C00D9" w:rsidRPr="001C00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10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Օտարերկրյա քաղաքացիների և</w:t>
      </w:r>
      <w:r w:rsidR="00F1087F" w:rsidRPr="00F10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քաղաքացիություն չունեցող անձանց կողմից Հայաստանի Հանրապետության տարածքում ձեռք բերված ապրանքների արտահանման դեպ</w:t>
      </w:r>
      <w:r w:rsidR="00F10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քում դրանց գների մեջ ներառված և</w:t>
      </w:r>
      <w:r w:rsidR="00F1087F" w:rsidRPr="00F10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տարածքում վճարված ավելացված արժեքի հարկի գումարներն օտարերկրյա քաղաքացիներին ու քաղաքացիություն չունեցող</w:t>
      </w:r>
      <w:r w:rsidR="00F10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անձանց փոխհատուցելու դեպքերը և</w:t>
      </w:r>
      <w:r w:rsidR="00F1087F" w:rsidRPr="00F10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կարգը սահմանելու մասին</w:t>
      </w:r>
      <w:r w:rsidR="00F207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C00D9" w:rsidRPr="001C00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N751-Ն</w:t>
      </w:r>
      <w:r w:rsidR="001C00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</w:t>
      </w:r>
      <w:r w:rsidR="003C317D" w:rsidRPr="003C31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</w:t>
      </w:r>
      <w:r w:rsidR="003C31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այսուհետ՝ որոշում</w:t>
      </w:r>
      <w:r w:rsidR="003C317D" w:rsidRPr="003C31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31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մեջ կատարել </w:t>
      </w:r>
      <w:r w:rsidRPr="00130D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հետևյալ </w:t>
      </w:r>
      <w:r w:rsidR="00F10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լրացում</w:t>
      </w:r>
      <w:r w:rsidR="003C31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ները</w:t>
      </w:r>
      <w:r w:rsidR="00F10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Pr="00F10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փոփոխությունները</w:t>
      </w:r>
      <w:r w:rsidRPr="00130D1D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:rsidR="003C317D" w:rsidRDefault="00F1087F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1087F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Pr="00F1087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3C317D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և որոշման հավելվածի վերնագրերում «</w:t>
      </w:r>
      <w:r w:rsidR="003C317D"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ԿԱՐԳԸ</w:t>
      </w:r>
      <w:r w:rsidR="003C317D">
        <w:rPr>
          <w:rFonts w:ascii="GHEA Grapalat" w:eastAsia="Times New Roman" w:hAnsi="GHEA Grapalat" w:cs="Times New Roman"/>
          <w:sz w:val="24"/>
          <w:szCs w:val="24"/>
          <w:lang w:val="hy-AM"/>
        </w:rPr>
        <w:t>» բառից հետո լրացնել «</w:t>
      </w:r>
      <w:r w:rsidR="003C317D"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ՆԱԵՎ ԱՎԵԼԱՑՎԱԾ ԱՐԺԵՔԻ ՀԱՐԿԻ ՎԵՐԱԴԱՐՁԻ ՀԱՐԿԱՅԻՆ ՀԱՇՎՈՒՄ ՊԱՐՏԱԴԻՐ ՆԵՐԱՌՎՈՂ ՏՎՅԱԼՆԵՐԻ ՇՐՋԱՆԱԿԸ</w:t>
      </w:r>
      <w:r w:rsidR="003C317D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բառերը,</w:t>
      </w:r>
    </w:p>
    <w:p w:rsidR="003C317D" w:rsidRPr="003C317D" w:rsidRDefault="003C317D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նախաբանում «օրենսգրքի» բառից հետո լրացնել «</w:t>
      </w:r>
      <w:r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55-րդ հոդվածի 6-րդ մասը 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բառերը,</w:t>
      </w:r>
    </w:p>
    <w:p w:rsidR="003C317D" w:rsidRPr="003C317D" w:rsidRDefault="003C317D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որոշման 1-ին կետում «</w:t>
      </w:r>
      <w:r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կարգը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բառից հետո լրացնել «</w:t>
      </w:r>
      <w:r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ավելացված արժեքի հարկի վերադարձի հարկային հաշվում պարտադիր ներառվող տվյալների շրջանակը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բառերը,</w:t>
      </w:r>
    </w:p>
    <w:p w:rsidR="003C317D" w:rsidRDefault="003C317D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հավելվածի 1</w:t>
      </w:r>
      <w:r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-ին կետում «հարաբերությունները» բառից հետո լրացնել «, ինչպես նաև ավելացված արժեքի հարկի վերադարձի հարկային հաշվում պարտադիր ներառվող տվյալների շրջանակը» բառերը,</w:t>
      </w:r>
    </w:p>
    <w:p w:rsidR="00233462" w:rsidRDefault="00310FBE" w:rsidP="0023346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233462"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462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33462" w:rsidRPr="00233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հավելվածում լրացնել հետևյալ բովադակությամբ </w:t>
      </w:r>
      <w:r w:rsidR="001327BB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233462" w:rsidRPr="00233462">
        <w:rPr>
          <w:rFonts w:ascii="GHEA Grapalat" w:eastAsia="Times New Roman" w:hAnsi="GHEA Grapalat" w:cs="Times New Roman"/>
          <w:sz w:val="24"/>
          <w:szCs w:val="24"/>
          <w:lang w:val="hy-AM"/>
        </w:rPr>
        <w:t>.1-ին կետ</w:t>
      </w:r>
      <w:r w:rsidR="00233462" w:rsidRPr="0023346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233462" w:rsidRDefault="00233462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«</w:t>
      </w:r>
      <w:r w:rsidR="00B01213" w:rsidRPr="00BA590C">
        <w:rPr>
          <w:rFonts w:ascii="GHEA Grapalat" w:eastAsia="Times New Roman" w:hAnsi="GHEA Grapalat" w:cs="Times New Roman"/>
          <w:sz w:val="24"/>
          <w:szCs w:val="24"/>
          <w:lang w:val="hy-AM"/>
        </w:rPr>
        <w:t>3.1. Հայաստանի Հանրապետության տարածքում ձեռք բերված ապրանքների համար վճարված ԱԱՀ-ի գումարները Հայաստանի Հանրապետությունից ցամաքային տրանսպորտով մեկնելու դեպքում օտարերկրյա անձին ենթակա են փոխհատուցման տարվա ընթացքում ոչ ավելի, քան երկու անգամ։ Ընդ որում, օտարերկրյա անձին փոխհատուցման ենթակա ԱԱՀ-ի գումարների հանրագումարը չի կարող գերազանցել 350 հազար դրամը։ Փոխհատուցման ենթակա ԱԱՀ-ի գումարների հանրագումարը գերազանցող մասը ենթակա չէ փոխհատուցման։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1327B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3C317D" w:rsidRPr="00233462" w:rsidRDefault="00310FBE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3C317D"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B3F7F" w:rsidRPr="00CB3F7F">
        <w:rPr>
          <w:lang w:val="hy-AM"/>
        </w:rPr>
        <w:t xml:space="preserve"> 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հավելվածի 4</w:t>
      </w:r>
      <w:r w:rsidR="00CB3F7F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-րդ կետում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CB3F7F" w:rsidRDefault="00CB3F7F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ա․ «</w:t>
      </w:r>
      <w:r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</w:t>
      </w:r>
      <w:r w:rsidR="00E4220B">
        <w:rPr>
          <w:rFonts w:ascii="GHEA Grapalat" w:eastAsia="Times New Roman" w:hAnsi="GHEA Grapalat" w:cs="Times New Roman"/>
          <w:sz w:val="24"/>
          <w:szCs w:val="24"/>
          <w:lang w:val="hy-AM"/>
        </w:rPr>
        <w:t>ւթյան 2017 թվականի մարտի 16-ի N</w:t>
      </w:r>
      <w:r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254-Ն որոշմամբ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բառերը փոխարինել «</w:t>
      </w:r>
      <w:r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4</w:t>
      </w:r>
      <w:r w:rsidRPr="00CB3F7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1-</w:t>
      </w:r>
      <w:r w:rsidRPr="00CB3F7F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3F7F">
        <w:rPr>
          <w:rFonts w:ascii="GHEA Grapalat" w:eastAsia="Times New Roman" w:hAnsi="GHEA Grapalat" w:cs="GHEA Grapalat"/>
          <w:sz w:val="24"/>
          <w:szCs w:val="24"/>
          <w:lang w:val="hy-AM"/>
        </w:rPr>
        <w:t>կետո</w:t>
      </w:r>
      <w:r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բառերով,</w:t>
      </w:r>
    </w:p>
    <w:p w:rsidR="00CB3F7F" w:rsidRDefault="00CB3F7F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բ․ լրացնել հետևյալ բովադակությամբ նոր նախադասություն․</w:t>
      </w:r>
    </w:p>
    <w:p w:rsidR="00CB3F7F" w:rsidRDefault="00CB3F7F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CB3F7F">
        <w:rPr>
          <w:rFonts w:ascii="GHEA Grapalat" w:eastAsia="Times New Roman" w:hAnsi="GHEA Grapalat" w:cs="Times New Roman"/>
          <w:sz w:val="24"/>
          <w:szCs w:val="24"/>
          <w:lang w:val="af-ZA"/>
        </w:rPr>
        <w:t>ԱԱՀ-ի վերա</w:t>
      </w:r>
      <w:r w:rsidRPr="00CB3F7F">
        <w:rPr>
          <w:rFonts w:ascii="GHEA Grapalat" w:eastAsia="Times New Roman" w:hAnsi="GHEA Grapalat" w:cs="Times New Roman"/>
          <w:sz w:val="24"/>
          <w:szCs w:val="24"/>
          <w:lang w:val="af-ZA"/>
        </w:rPr>
        <w:softHyphen/>
        <w:t>դարձի հարկային հաշվում օտարերկրյա անձի բոլոր տվյալները լրացվում են էլեկտրո</w:t>
      </w:r>
      <w:r w:rsidRPr="00CB3F7F">
        <w:rPr>
          <w:rFonts w:ascii="GHEA Grapalat" w:eastAsia="Times New Roman" w:hAnsi="GHEA Grapalat" w:cs="Times New Roman"/>
          <w:sz w:val="24"/>
          <w:szCs w:val="24"/>
          <w:lang w:val="af-ZA"/>
        </w:rPr>
        <w:softHyphen/>
      </w:r>
      <w:r w:rsidRPr="00CB3F7F">
        <w:rPr>
          <w:rFonts w:ascii="GHEA Grapalat" w:eastAsia="Times New Roman" w:hAnsi="GHEA Grapalat" w:cs="Times New Roman"/>
          <w:sz w:val="24"/>
          <w:szCs w:val="24"/>
          <w:lang w:val="af-ZA"/>
        </w:rPr>
        <w:softHyphen/>
        <w:t>նային եղանակով: ԱԱՀ-ի վերադարձի հար</w:t>
      </w:r>
      <w:r w:rsidRPr="00CB3F7F">
        <w:rPr>
          <w:rFonts w:ascii="GHEA Grapalat" w:eastAsia="Times New Roman" w:hAnsi="GHEA Grapalat" w:cs="Times New Roman"/>
          <w:sz w:val="24"/>
          <w:szCs w:val="24"/>
          <w:lang w:val="af-ZA"/>
        </w:rPr>
        <w:softHyphen/>
        <w:t>կային հաշվում ձեռագիր լրացված ցանկացած տվյալի դեպքում ԱԱՀ-ի փոխհատուցումը մերժ</w:t>
      </w:r>
      <w:r w:rsidRPr="00CB3F7F">
        <w:rPr>
          <w:rFonts w:ascii="GHEA Grapalat" w:eastAsia="Times New Roman" w:hAnsi="GHEA Grapalat" w:cs="Times New Roman"/>
          <w:sz w:val="24"/>
          <w:szCs w:val="24"/>
          <w:lang w:val="af-ZA"/>
        </w:rPr>
        <w:softHyphen/>
        <w:t>վում է սույն կարգի 15-րդ կետի համաձայն: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»,</w:t>
      </w:r>
    </w:p>
    <w:p w:rsidR="003C317D" w:rsidRPr="00CB3F7F" w:rsidRDefault="00310FBE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3C317D"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B3F7F" w:rsidRPr="00CB3F7F">
        <w:rPr>
          <w:lang w:val="hy-AM"/>
        </w:rPr>
        <w:t xml:space="preserve"> 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հավելվածում լրացնել </w:t>
      </w:r>
      <w:r w:rsidR="00CB3F7F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հետևյալ բովադակությամբ 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CB3F7F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.1-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ին կետ</w:t>
      </w:r>
      <w:r w:rsidR="00CB3F7F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:rsidR="00E85445" w:rsidRPr="00E85445" w:rsidRDefault="00CB3F7F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85445"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t>4.1. ԱԱՀ-ի վերադարձի հարկային հաշվում պարտադիր ներառվող տվյալներն են`</w:t>
      </w:r>
    </w:p>
    <w:p w:rsidR="00E85445" w:rsidRPr="00E85445" w:rsidRDefault="00E85445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t>1) հաշվարկային փաստաթղթի սերիան ու համարը.</w:t>
      </w:r>
    </w:p>
    <w:p w:rsidR="00E85445" w:rsidRPr="00E85445" w:rsidRDefault="00E85445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t>2) հաշվարկային փաստաթղթի դուրսգրման ամսաթիվը.</w:t>
      </w:r>
    </w:p>
    <w:p w:rsidR="00E85445" w:rsidRPr="00E85445" w:rsidRDefault="00E85445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t>3) ապրանքի մատակարարման ամսաթիվը.</w:t>
      </w:r>
    </w:p>
    <w:p w:rsidR="00E85445" w:rsidRPr="00E85445" w:rsidRDefault="00E85445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t>4) ԱԱՀ-ի դրույքաչափն ու գումարը՝ առանձին սյունակով կամ տողով.</w:t>
      </w:r>
    </w:p>
    <w:p w:rsidR="00E85445" w:rsidRPr="00E85445" w:rsidRDefault="00E85445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t>5) գործարքի առարկա հանդիսացող ապրանքի անվանացանկը, ապրանքի դասակարգիչն ու ապրանքի քանակը.</w:t>
      </w:r>
    </w:p>
    <w:p w:rsidR="00E85445" w:rsidRPr="00E85445" w:rsidRDefault="00E85445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t>6) գործարքի առարկա հանդիսացող ապրանքի միավորի գինը, առևտրային զեղչը՝ առկայության դեպքում (այդ թվում՝ հրապարակային առևտրային զեղչը), ընդհանուր արժեքը.</w:t>
      </w:r>
    </w:p>
    <w:p w:rsidR="00E85445" w:rsidRPr="00E85445" w:rsidRDefault="00E85445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t>7) ապրանք մատակարարող՝</w:t>
      </w:r>
    </w:p>
    <w:p w:rsidR="00E85445" w:rsidRPr="00E85445" w:rsidRDefault="00E85445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t>ա. ԱԱՀ վճարողի ԱԱՀ վճարողի հաշվառման համարը,</w:t>
      </w:r>
    </w:p>
    <w:p w:rsidR="00E85445" w:rsidRPr="00E85445" w:rsidRDefault="00E85445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t>բ. կազմակերպության դեպքում` կազմակերպության լրիվ անվանումը, գտնվելու և առաքման վայրի հասցեն, վերադարձի հաշիվն ստորագրելու իրավասություն ունեցող պաշտոնատար անձի անունը, ազգանունը և ստորագրությունը,</w:t>
      </w:r>
    </w:p>
    <w:p w:rsidR="00E85445" w:rsidRPr="00E85445" w:rsidRDefault="00E85445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գ. անհատ ձեռնարկատիրոջ դեպքում` ֆիզիկական անձի անունը, ազգանունը, «անհատ ձեռնարկատեր» կամ «ԱՁ» նշումը, բնակության վայրի հասցեն, առաքման վայրի հասցեն, վերադարձի հաշիվն ստորագրելու իրավասություն ունեցող անձի անունը, ազգանունը և ստորագրությունը.</w:t>
      </w:r>
    </w:p>
    <w:p w:rsidR="00CB3F7F" w:rsidRPr="00CB3F7F" w:rsidRDefault="00E85445" w:rsidP="00E85445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5445">
        <w:rPr>
          <w:rFonts w:ascii="GHEA Grapalat" w:eastAsia="Times New Roman" w:hAnsi="GHEA Grapalat" w:cs="Times New Roman"/>
          <w:sz w:val="24"/>
          <w:szCs w:val="24"/>
          <w:lang w:val="hy-AM"/>
        </w:rPr>
        <w:t>8) ապրանք ձեռք բերող օտարերկրյա քաղաքացու կամ քաղաքացիություն չունեցող անձի անունը, ազգանունը, բնակության երկիրը, բնակության վայրի հասցեն, էլեկտրոնային փոստի հասցեն, անձնագրի (կամ անձը նույնականացնող այլ փաստաթղթի) սերիան և (կամ) համարը, վճարային քարտի (VISA կամ MASTER) համարը: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»,</w:t>
      </w:r>
    </w:p>
    <w:p w:rsidR="006E5B4E" w:rsidRDefault="009778DE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3C317D"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E5B4E" w:rsidRPr="006E5B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հավելվածի </w:t>
      </w:r>
      <w:r w:rsidR="006E5B4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6E5B4E" w:rsidRPr="006E5B4E">
        <w:rPr>
          <w:rFonts w:ascii="GHEA Grapalat" w:eastAsia="Times New Roman" w:hAnsi="GHEA Grapalat" w:cs="Times New Roman"/>
          <w:sz w:val="24"/>
          <w:szCs w:val="24"/>
          <w:lang w:val="hy-AM"/>
        </w:rPr>
        <w:t>-րդ կետում «իրական ժամանակում համակարգչային» բառեր</w:t>
      </w:r>
      <w:r w:rsidR="006E5B4E">
        <w:rPr>
          <w:rFonts w:ascii="GHEA Grapalat" w:eastAsia="Times New Roman" w:hAnsi="GHEA Grapalat" w:cs="Times New Roman"/>
          <w:sz w:val="24"/>
          <w:szCs w:val="24"/>
          <w:lang w:val="hy-AM"/>
        </w:rPr>
        <w:t>ը փոխարինել</w:t>
      </w:r>
      <w:r w:rsidR="006E5B4E" w:rsidRPr="006E5B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«էլեկտրոնային</w:t>
      </w:r>
      <w:r w:rsidR="006E5B4E">
        <w:rPr>
          <w:rFonts w:ascii="GHEA Grapalat" w:eastAsia="Times New Roman" w:hAnsi="GHEA Grapalat" w:cs="Times New Roman"/>
          <w:sz w:val="24"/>
          <w:szCs w:val="24"/>
          <w:lang w:val="hy-AM"/>
        </w:rPr>
        <w:t>» բառով</w:t>
      </w:r>
      <w:r w:rsidR="006E5B4E" w:rsidRPr="006E5B4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3C317D" w:rsidRDefault="009778DE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6E5B4E" w:rsidRPr="006E5B4E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6E5B4E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հավելվածի </w:t>
      </w:r>
      <w:r w:rsidR="00CB3F7F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6-րդ կետում «հարկային  հաշվում» բառերից առաջ լրացնել «ԱԱՀ-ի վերադարձի» բառերը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CB3F7F" w:rsidRDefault="001327BB" w:rsidP="00CB3F7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9778DE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3C317D"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B3F7F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հավելվածի 12-րդ կետի 5-րդ ենթակետ</w:t>
      </w:r>
      <w:r w:rsidR="00AD5323">
        <w:rPr>
          <w:rFonts w:ascii="GHEA Grapalat" w:eastAsia="Times New Roman" w:hAnsi="GHEA Grapalat" w:cs="Times New Roman"/>
          <w:sz w:val="24"/>
          <w:szCs w:val="24"/>
          <w:lang w:val="hy-AM"/>
        </w:rPr>
        <w:t>ում «</w:t>
      </w:r>
      <w:r w:rsidR="00AD5323" w:rsidRPr="00AD5323">
        <w:rPr>
          <w:rFonts w:ascii="GHEA Grapalat" w:eastAsia="Times New Roman" w:hAnsi="GHEA Grapalat" w:cs="Times New Roman"/>
          <w:sz w:val="24"/>
          <w:szCs w:val="24"/>
          <w:lang w:val="hy-AM"/>
        </w:rPr>
        <w:t>նստեցման կտրոնը (օդանավի անձնակազմի համար՝ անձնա</w:t>
      </w:r>
      <w:r w:rsidR="00AD53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կազմի վերաբերյալ հայտարարագիրը)» բառերը փոխարինել </w:t>
      </w:r>
      <w:r w:rsidR="00CB3F7F" w:rsidRPr="00ED3EA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D5323" w:rsidRPr="00AD5323">
        <w:rPr>
          <w:rFonts w:ascii="GHEA Grapalat" w:eastAsia="Times New Roman" w:hAnsi="GHEA Grapalat" w:cs="Times New Roman"/>
          <w:sz w:val="24"/>
          <w:szCs w:val="24"/>
          <w:lang w:val="hy-AM"/>
        </w:rPr>
        <w:t>օդանավի նստեցման կտրոնը (օդանավի անձնակազմի համար՝ անձնակազմի անդամների գլխավոր հայտարարագիրը)</w:t>
      </w:r>
      <w:r w:rsidR="00CB3F7F" w:rsidRPr="00ED3EAF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AD53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բառերով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AD5323" w:rsidRDefault="009778DE" w:rsidP="00CB3F7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="00AD5323" w:rsidRPr="00AD532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AD5323" w:rsidRPr="00AD5323">
        <w:rPr>
          <w:lang w:val="hy-AM"/>
        </w:rPr>
        <w:t xml:space="preserve"> </w:t>
      </w:r>
      <w:r w:rsidR="00AD5323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հավելվածի 13</w:t>
      </w:r>
      <w:r w:rsidR="00AD5323" w:rsidRPr="00AD5323">
        <w:rPr>
          <w:rFonts w:ascii="GHEA Grapalat" w:eastAsia="Times New Roman" w:hAnsi="GHEA Grapalat" w:cs="Times New Roman"/>
          <w:sz w:val="24"/>
          <w:szCs w:val="24"/>
          <w:lang w:val="hy-AM"/>
        </w:rPr>
        <w:t>-րդ կետ</w:t>
      </w:r>
      <w:r w:rsidR="00AD5323">
        <w:rPr>
          <w:rFonts w:ascii="GHEA Grapalat" w:eastAsia="Times New Roman" w:hAnsi="GHEA Grapalat" w:cs="Times New Roman"/>
          <w:sz w:val="24"/>
          <w:szCs w:val="24"/>
          <w:lang w:val="hy-AM"/>
        </w:rPr>
        <w:t>ում լրացնել հետևյալ բովանդակությամբ 4-րդ ենթակետ․</w:t>
      </w:r>
    </w:p>
    <w:p w:rsidR="00AD5323" w:rsidRPr="00B01213" w:rsidRDefault="00AD5323" w:rsidP="00CB3F7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AD5323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Pr="00AD5323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Հայաստանի Հանրապետությունից ցամաքային տրանսպորտով մեկնելու դեպքում սույն կարգի 3.1-ին կետով սահմանված պայմանների </w:t>
      </w:r>
      <w:r w:rsidR="00E4220B">
        <w:rPr>
          <w:rFonts w:ascii="GHEA Grapalat" w:eastAsia="Times New Roman" w:hAnsi="GHEA Grapalat" w:cs="Times New Roman"/>
          <w:sz w:val="24"/>
          <w:szCs w:val="24"/>
          <w:lang w:val="hy-AM"/>
        </w:rPr>
        <w:t>պահպանված լինելը</w:t>
      </w:r>
      <w:r w:rsidRPr="00AD5323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B0121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CB3F7F" w:rsidRDefault="009778DE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="00AD5323" w:rsidRPr="00B012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4D41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հավելվածի 16-րդ կետում 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B3F7F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կնքվում է դրոշմակնիքով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» բառերից հետո լրացնել «</w:t>
      </w:r>
      <w:r w:rsidR="00CB3F7F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, որից հետո փոխհատուցման ենթակա ԱԱՀ-ի գումարի չափի վերաբերյալ տեղեկությունն ըստ ԱԱՀ-ի վերադարձի հարկային հաշվի սերիայի և համարի մաքսային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մարմնի կողմից էլեկտրոնային եղա</w:t>
      </w:r>
      <w:r w:rsidR="00CB3F7F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նակով ներկայացվում է Հայաստանի Հանրապետության ֆինանսների նախարարություն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</w:t>
      </w:r>
      <w:r w:rsidR="00363C6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CB3F7F" w:rsidRPr="00CB3F7F" w:rsidRDefault="001327BB" w:rsidP="00CB3F7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9778D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3C317D"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հավելվածի </w:t>
      </w:r>
      <w:r w:rsidR="00CB3F7F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17-րդ կետը շարադրել հետևյալ խմբագրությամբ՝ </w:t>
      </w:r>
    </w:p>
    <w:p w:rsidR="00BB0550" w:rsidRPr="00BB0550" w:rsidRDefault="00CB3F7F" w:rsidP="00BB0550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37CCD" w:rsidRPr="00C37CC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17. «Ենթակա է փոխհատուցման» գրառումով և մաքսային մարմնի կողմից կնքված՝ ԱԱՀ-ի վերադարձի հարկային հաշվի թղթային տարբերակը կամ ՀԴՄ-ի հարկային հաշիվը և ապրանքի դիմաց կատարված վճարումը հավաստող փաստաթուղթը, իսկ օդանավով Հայաստանի Հանրապետությունից մեկնելու դեպքում՝ նաև օդանավի նստեցման կտրոնի </w:t>
      </w:r>
      <w:r w:rsidR="00C37CCD" w:rsidRPr="00C37CC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(օդանավի անձնակազմի անդամների գլխավոր հայտարարագիր) պատճենն օտարերկրյա անձի կողմից ուղարկվում է Հայաստանի Հանրապետության ֆինանսների նախարարություն՝ գումարը բանկային փոխանցմամբ ստանալու համար: Օտարերկրյա անձի կողմից Հայաստանի Հանրապետության ֆինանսների նախարարություն փաստաթղթերն ուղարկվելու համար դրանք գցվում են այդ նպատակով Հայաստանի Հանրապետության պետական սահմանի անցման կետերում տեղադրված՝ համապատասխան նշումով (Tax free invoices) արկղի մեջ:</w:t>
      </w:r>
      <w:r w:rsidR="00BB0550">
        <w:rPr>
          <w:rFonts w:ascii="GHEA Grapalat" w:eastAsia="Times New Roman" w:hAnsi="GHEA Grapalat" w:cs="Times New Roman"/>
          <w:sz w:val="24"/>
          <w:szCs w:val="24"/>
          <w:lang w:val="hy-AM"/>
        </w:rPr>
        <w:t>»,</w:t>
      </w:r>
    </w:p>
    <w:p w:rsidR="003C317D" w:rsidRDefault="00B82501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9778D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3C317D"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B3F7F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46196" w:rsidRPr="00146196">
        <w:rPr>
          <w:rFonts w:ascii="GHEA Grapalat" w:eastAsia="Times New Roman" w:hAnsi="GHEA Grapalat" w:cs="Times New Roman"/>
          <w:sz w:val="24"/>
          <w:szCs w:val="24"/>
          <w:lang w:val="hy-AM"/>
        </w:rPr>
        <w:t>ուժը կորցրած ճանաչել</w:t>
      </w:r>
      <w:r w:rsidR="001461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հավելվածի 18-21-րդ կետերը և </w:t>
      </w:r>
      <w:r w:rsidR="00CB3F7F" w:rsidRPr="00146196">
        <w:rPr>
          <w:rFonts w:ascii="GHEA Grapalat" w:eastAsia="Times New Roman" w:hAnsi="GHEA Grapalat" w:cs="Times New Roman"/>
          <w:sz w:val="24"/>
          <w:szCs w:val="24"/>
          <w:lang w:val="hy-AM"/>
        </w:rPr>
        <w:t>N2 ձև</w:t>
      </w:r>
      <w:r w:rsidR="00146196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CB3F7F" w:rsidRDefault="00B82501" w:rsidP="00CB3F7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9778D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CB3F7F"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B3F7F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հավելվածի 22-րդ կետում՝</w:t>
      </w:r>
    </w:p>
    <w:p w:rsidR="00AD5323" w:rsidRDefault="00CB3F7F" w:rsidP="00CB3F7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37CC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37CCD" w:rsidRPr="00C37CCD">
        <w:rPr>
          <w:rFonts w:ascii="GHEA Grapalat" w:eastAsia="Times New Roman" w:hAnsi="GHEA Grapalat" w:cs="Times New Roman"/>
          <w:sz w:val="24"/>
          <w:szCs w:val="24"/>
          <w:lang w:val="hy-AM"/>
        </w:rPr>
        <w:t>պլաստիկ վճարային քարտի կամ բանկային հաշվի համարին գումարները</w:t>
      </w:r>
      <w:r w:rsidR="00C37CCD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 փոխարինել «</w:t>
      </w:r>
      <w:r w:rsidR="00C37CCD" w:rsidRPr="00C37CCD">
        <w:rPr>
          <w:rFonts w:ascii="GHEA Grapalat" w:eastAsia="Times New Roman" w:hAnsi="GHEA Grapalat" w:cs="Times New Roman"/>
          <w:sz w:val="24"/>
          <w:szCs w:val="24"/>
          <w:lang w:val="hy-AM"/>
        </w:rPr>
        <w:t>վճարային քարտի համարին գումարները ԱՄՆ դոլարով</w:t>
      </w:r>
      <w:r w:rsidR="00C37CCD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</w:t>
      </w:r>
      <w:r w:rsidR="00AD532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B0550" w:rsidRPr="00BB0550" w:rsidRDefault="00AD5323" w:rsidP="00CB3F7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BB055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05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լրացնել </w:t>
      </w:r>
      <w:r w:rsidR="00BB0550" w:rsidRPr="00BB0550">
        <w:rPr>
          <w:rFonts w:ascii="GHEA Grapalat" w:eastAsia="Times New Roman" w:hAnsi="GHEA Grapalat" w:cs="Times New Roman"/>
          <w:sz w:val="24"/>
          <w:szCs w:val="24"/>
          <w:lang w:val="hy-AM"/>
        </w:rPr>
        <w:t>հետևյալ բովադակությամբ նոր նախադասություն.</w:t>
      </w:r>
    </w:p>
    <w:p w:rsidR="00BB0550" w:rsidRDefault="00BB0550" w:rsidP="00CB3F7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BB0550">
        <w:rPr>
          <w:rFonts w:ascii="GHEA Grapalat" w:eastAsia="Times New Roman" w:hAnsi="GHEA Grapalat" w:cs="Times New Roman"/>
          <w:sz w:val="24"/>
          <w:szCs w:val="24"/>
          <w:lang w:val="hy-AM"/>
        </w:rPr>
        <w:t>Բանկի կողմից մերժված և Հայաս</w:t>
      </w:r>
      <w:r w:rsidRPr="00BB055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B055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B055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տանի Հա</w:t>
      </w:r>
      <w:r w:rsidR="00C37CCD">
        <w:rPr>
          <w:rFonts w:ascii="GHEA Grapalat" w:eastAsia="Times New Roman" w:hAnsi="GHEA Grapalat" w:cs="Times New Roman"/>
          <w:sz w:val="24"/>
          <w:szCs w:val="24"/>
          <w:lang w:val="hy-AM"/>
        </w:rPr>
        <w:t>նրապետության ֆինանսների նախարա</w:t>
      </w:r>
      <w:r w:rsidRPr="00BB0550">
        <w:rPr>
          <w:rFonts w:ascii="GHEA Grapalat" w:eastAsia="Times New Roman" w:hAnsi="GHEA Grapalat" w:cs="Times New Roman"/>
          <w:sz w:val="24"/>
          <w:szCs w:val="24"/>
          <w:lang w:val="hy-AM"/>
        </w:rPr>
        <w:t>րություն վերադարձված գումարները ենթակա չեն կրկին փոխանցման և մուտքագրվում են Հայաստանի Հանրապետության պետական բյուջե՝ որպես այլ եկա</w:t>
      </w:r>
      <w:r w:rsidRPr="00BB055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մուտ:</w:t>
      </w:r>
      <w:r w:rsidR="00362657">
        <w:rPr>
          <w:rFonts w:ascii="GHEA Grapalat" w:eastAsia="Times New Roman" w:hAnsi="GHEA Grapalat" w:cs="Times New Roman"/>
          <w:sz w:val="24"/>
          <w:szCs w:val="24"/>
          <w:lang w:val="hy-AM"/>
        </w:rPr>
        <w:t>»,</w:t>
      </w:r>
    </w:p>
    <w:p w:rsidR="00546EDB" w:rsidRDefault="009778DE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16</w:t>
      </w:r>
      <w:r w:rsidR="00546EDB" w:rsidRPr="00546E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որոշման հավելվածում </w:t>
      </w:r>
      <w:r w:rsidR="00546EDB">
        <w:rPr>
          <w:rFonts w:ascii="GHEA Grapalat" w:eastAsia="Times New Roman" w:hAnsi="GHEA Grapalat" w:cs="Times New Roman"/>
          <w:sz w:val="24"/>
          <w:szCs w:val="24"/>
          <w:lang w:val="hy-AM"/>
        </w:rPr>
        <w:t>լրացնել հետևյալ բովադակությամբ 23-րդ</w:t>
      </w:r>
      <w:r w:rsidR="00546EDB" w:rsidRPr="00546E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կետ. </w:t>
      </w:r>
    </w:p>
    <w:p w:rsidR="00546EDB" w:rsidRPr="00546EDB" w:rsidRDefault="00546EDB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546E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23. </w:t>
      </w:r>
      <w:bookmarkStart w:id="0" w:name="_GoBack"/>
      <w:r w:rsidRPr="00546E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Օտարերկրյա անձին </w:t>
      </w:r>
      <w:r w:rsidR="006D6A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փոխհատուցվող ԱԱՀ-ի </w:t>
      </w:r>
      <w:r w:rsidRPr="00546E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գումարները </w:t>
      </w:r>
      <w:r w:rsidR="006D6AD0">
        <w:rPr>
          <w:rFonts w:ascii="GHEA Grapalat" w:eastAsia="Times New Roman" w:hAnsi="GHEA Grapalat" w:cs="Times New Roman"/>
          <w:sz w:val="24"/>
          <w:szCs w:val="24"/>
          <w:lang w:val="hy-AM"/>
        </w:rPr>
        <w:t>կարող են նվազեցվել բանկային ծառայությունների դիմաց գանձվող գումարների չափով</w:t>
      </w:r>
      <w:bookmarkEnd w:id="0"/>
      <w:r w:rsidR="006D6AD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»,</w:t>
      </w:r>
    </w:p>
    <w:p w:rsidR="003C317D" w:rsidRDefault="009778DE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17</w:t>
      </w:r>
      <w:r w:rsidR="00BB0550" w:rsidRPr="003C31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B0550" w:rsidRPr="00CB3F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0550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հավելվածին կից N 1 ձևի՝</w:t>
      </w:r>
    </w:p>
    <w:p w:rsidR="00BB0550" w:rsidRPr="00BB0550" w:rsidRDefault="00BB0550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BB055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C37CC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15-րդ տողն ուժը կորցրած ճանաչել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1327BB" w:rsidRDefault="00BB0550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BB055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16-րդ </w:t>
      </w:r>
      <w:r w:rsidR="00362657">
        <w:rPr>
          <w:rFonts w:ascii="GHEA Grapalat" w:eastAsia="Times New Roman" w:hAnsi="GHEA Grapalat" w:cs="Times New Roman"/>
          <w:sz w:val="24"/>
          <w:szCs w:val="24"/>
          <w:lang w:val="hy-AM"/>
        </w:rPr>
        <w:t>տող</w:t>
      </w:r>
      <w:r w:rsidR="00C37CCD">
        <w:rPr>
          <w:rFonts w:ascii="GHEA Grapalat" w:eastAsia="Times New Roman" w:hAnsi="GHEA Grapalat" w:cs="Times New Roman"/>
          <w:sz w:val="24"/>
          <w:szCs w:val="24"/>
          <w:lang w:val="hy-AM"/>
        </w:rPr>
        <w:t>ը շարադրել հետևյալ խմբագրությամբ</w:t>
      </w:r>
      <w:r w:rsidR="001327BB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tbl>
      <w:tblPr>
        <w:tblW w:w="104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6"/>
        <w:gridCol w:w="4471"/>
      </w:tblGrid>
      <w:tr w:rsidR="00C37CCD" w:rsidRPr="00C37CCD" w:rsidTr="00AE6BDB">
        <w:trPr>
          <w:trHeight w:val="832"/>
          <w:tblCellSpacing w:w="0" w:type="dxa"/>
          <w:jc w:val="center"/>
        </w:trPr>
        <w:tc>
          <w:tcPr>
            <w:tcW w:w="5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CCD" w:rsidRPr="00C37CCD" w:rsidRDefault="00C37CCD" w:rsidP="00C37CC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37C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[16] </w:t>
            </w:r>
            <w:r w:rsidRPr="00C37C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Վճարային</w:t>
            </w:r>
            <w:r w:rsidRPr="00C37C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քարտի (VISA կամ MASTER) համարը</w:t>
            </w:r>
            <w:r w:rsidRPr="00C37C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Card (VISA or MASTER) number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442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281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22"/>
              <w:gridCol w:w="266"/>
            </w:tblGrid>
            <w:tr w:rsidR="00C37CCD" w:rsidRPr="00C37CCD" w:rsidTr="00AE6BDB">
              <w:trPr>
                <w:tblCellSpacing w:w="0" w:type="dxa"/>
              </w:trPr>
              <w:tc>
                <w:tcPr>
                  <w:tcW w:w="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:rsidR="00C37CCD" w:rsidRPr="00C37CCD" w:rsidRDefault="00C37CCD" w:rsidP="00C37CC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37CCD" w:rsidRPr="00C37CCD" w:rsidRDefault="00C37CCD" w:rsidP="00C37CC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C37CCD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C37CCD" w:rsidRPr="00C37CCD" w:rsidRDefault="00C37CCD" w:rsidP="00C37C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</w:tbl>
    <w:p w:rsidR="001327BB" w:rsidRPr="001327BB" w:rsidRDefault="001327BB" w:rsidP="00F2273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08260A" w:rsidRDefault="003C317D" w:rsidP="00F22732">
      <w:pPr>
        <w:pStyle w:val="NormalWeb"/>
        <w:shd w:val="clear" w:color="auto" w:fill="FFFFFF"/>
        <w:tabs>
          <w:tab w:val="left" w:pos="851"/>
          <w:tab w:val="left" w:pos="993"/>
          <w:tab w:val="left" w:pos="1134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 w:cs="Arian AMU"/>
          <w:lang w:val="hy-AM"/>
        </w:rPr>
      </w:pPr>
      <w:r>
        <w:rPr>
          <w:rFonts w:ascii="GHEA Grapalat" w:hAnsi="GHEA Grapalat" w:cs="Arian AMU"/>
          <w:lang w:val="hy-AM"/>
        </w:rPr>
        <w:t>2</w:t>
      </w:r>
      <w:r w:rsidRPr="003C317D">
        <w:rPr>
          <w:rFonts w:ascii="GHEA Grapalat" w:hAnsi="GHEA Grapalat" w:cs="Arian AMU"/>
          <w:lang w:val="hy-AM"/>
        </w:rPr>
        <w:t>.</w:t>
      </w:r>
      <w:r>
        <w:rPr>
          <w:rFonts w:ascii="GHEA Grapalat" w:hAnsi="GHEA Grapalat" w:cs="Arian AMU"/>
          <w:lang w:val="hy-AM"/>
        </w:rPr>
        <w:t xml:space="preserve"> </w:t>
      </w:r>
      <w:r w:rsidR="0008260A" w:rsidRPr="0008260A">
        <w:rPr>
          <w:rFonts w:ascii="GHEA Grapalat" w:hAnsi="GHEA Grapalat" w:cs="Arian AMU"/>
          <w:lang w:val="hy-AM"/>
        </w:rPr>
        <w:t xml:space="preserve">Ուժը կորցրած ճանաչել Հայաստանի Հանրապետության կառավարության </w:t>
      </w:r>
      <w:r w:rsidR="0008260A">
        <w:rPr>
          <w:rFonts w:ascii="GHEA Grapalat" w:hAnsi="GHEA Grapalat" w:cs="Arian AMU"/>
          <w:lang w:val="hy-AM"/>
        </w:rPr>
        <w:t>2017</w:t>
      </w:r>
      <w:r w:rsidR="0008260A" w:rsidRPr="0008260A">
        <w:rPr>
          <w:rFonts w:ascii="GHEA Grapalat" w:hAnsi="GHEA Grapalat" w:cs="Arian AMU"/>
          <w:lang w:val="hy-AM"/>
        </w:rPr>
        <w:t xml:space="preserve"> թվականի </w:t>
      </w:r>
      <w:r w:rsidR="0008260A">
        <w:rPr>
          <w:rFonts w:ascii="GHEA Grapalat" w:hAnsi="GHEA Grapalat" w:cs="Arian AMU"/>
          <w:lang w:val="hy-AM"/>
        </w:rPr>
        <w:t>մարտի 16</w:t>
      </w:r>
      <w:r w:rsidR="0008260A" w:rsidRPr="0008260A">
        <w:rPr>
          <w:rFonts w:ascii="GHEA Grapalat" w:hAnsi="GHEA Grapalat" w:cs="Arian AMU"/>
          <w:lang w:val="hy-AM"/>
        </w:rPr>
        <w:t>-ի «</w:t>
      </w:r>
      <w:r w:rsidR="0008260A">
        <w:rPr>
          <w:rFonts w:ascii="GHEA Grapalat" w:hAnsi="GHEA Grapalat" w:cs="Arian AMU"/>
          <w:lang w:val="hy-AM"/>
        </w:rPr>
        <w:t>Ա</w:t>
      </w:r>
      <w:r w:rsidR="0008260A" w:rsidRPr="0008260A">
        <w:rPr>
          <w:rFonts w:ascii="GHEA Grapalat" w:hAnsi="GHEA Grapalat" w:cs="Arian AMU"/>
          <w:lang w:val="hy-AM"/>
        </w:rPr>
        <w:t>վելացված արժեքի հարկի վերադարձի հարկային հաշվում պարտադիր ներառվող տվյալների շրջանակը սահմանելու մասին</w:t>
      </w:r>
      <w:r w:rsidR="0008260A">
        <w:rPr>
          <w:rFonts w:ascii="GHEA Grapalat" w:hAnsi="GHEA Grapalat" w:cs="Arian AMU"/>
          <w:lang w:val="hy-AM"/>
        </w:rPr>
        <w:t>» N254</w:t>
      </w:r>
      <w:r w:rsidR="0008260A" w:rsidRPr="0008260A">
        <w:rPr>
          <w:rFonts w:ascii="GHEA Grapalat" w:hAnsi="GHEA Grapalat" w:cs="Arian AMU"/>
          <w:lang w:val="hy-AM"/>
        </w:rPr>
        <w:t>-Ն որոշումը</w:t>
      </w:r>
      <w:r w:rsidR="0008260A">
        <w:rPr>
          <w:rFonts w:ascii="GHEA Grapalat" w:hAnsi="GHEA Grapalat" w:cs="Arian AMU"/>
          <w:lang w:val="hy-AM"/>
        </w:rPr>
        <w:t>։</w:t>
      </w:r>
      <w:r w:rsidR="0008260A" w:rsidRPr="0008260A">
        <w:rPr>
          <w:rFonts w:ascii="GHEA Grapalat" w:hAnsi="GHEA Grapalat" w:cs="Arian AMU"/>
          <w:lang w:val="hy-AM"/>
        </w:rPr>
        <w:t xml:space="preserve"> </w:t>
      </w:r>
    </w:p>
    <w:p w:rsidR="00476524" w:rsidRDefault="003C317D" w:rsidP="006D6AD0">
      <w:pPr>
        <w:pStyle w:val="NormalWeb"/>
        <w:shd w:val="clear" w:color="auto" w:fill="FFFFFF"/>
        <w:tabs>
          <w:tab w:val="left" w:pos="851"/>
          <w:tab w:val="left" w:pos="993"/>
          <w:tab w:val="left" w:pos="1134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 w:cs="Arian AMU"/>
          <w:lang w:val="hy-AM"/>
        </w:rPr>
      </w:pPr>
      <w:r>
        <w:rPr>
          <w:rFonts w:ascii="GHEA Grapalat" w:hAnsi="GHEA Grapalat" w:cs="Arian AMU"/>
          <w:lang w:val="hy-AM"/>
        </w:rPr>
        <w:t>3</w:t>
      </w:r>
      <w:r w:rsidR="00D119F3" w:rsidRPr="00D119F3">
        <w:rPr>
          <w:rFonts w:ascii="GHEA Grapalat" w:hAnsi="GHEA Grapalat" w:cs="Arian AMU"/>
          <w:lang w:val="hy-AM"/>
        </w:rPr>
        <w:t>.</w:t>
      </w:r>
      <w:r w:rsidR="00D119F3" w:rsidRPr="00D119F3">
        <w:rPr>
          <w:rFonts w:ascii="GHEA Grapalat" w:hAnsi="GHEA Grapalat" w:cs="Arian AMU"/>
          <w:lang w:val="hy-AM"/>
        </w:rPr>
        <w:tab/>
      </w:r>
      <w:r w:rsidR="001F2720" w:rsidRPr="001A23F3">
        <w:rPr>
          <w:rFonts w:ascii="GHEA Grapalat" w:hAnsi="GHEA Grapalat" w:cs="Arian AMU"/>
          <w:lang w:val="hy-AM"/>
        </w:rPr>
        <w:t xml:space="preserve">Սույն որոշումն </w:t>
      </w:r>
      <w:r w:rsidR="00F1087F" w:rsidRPr="00F1087F">
        <w:rPr>
          <w:rFonts w:ascii="GHEA Grapalat" w:hAnsi="GHEA Grapalat" w:cs="Arian AMU"/>
          <w:lang w:val="hy-AM"/>
        </w:rPr>
        <w:t>ուժի մեջ է մտնում պաշտոնական հրապարակման օրվան հաջորդող տասներորդ օրը</w:t>
      </w:r>
      <w:r w:rsidR="00A46AD0">
        <w:rPr>
          <w:rFonts w:ascii="GHEA Grapalat" w:hAnsi="GHEA Grapalat" w:cs="Arian AMU"/>
          <w:lang w:val="hy-AM"/>
        </w:rPr>
        <w:t xml:space="preserve">, բացառությամբ </w:t>
      </w:r>
      <w:r w:rsidR="00BB0550">
        <w:rPr>
          <w:rFonts w:ascii="GHEA Grapalat" w:hAnsi="GHEA Grapalat" w:cs="Arian AMU"/>
          <w:lang w:val="hy-AM"/>
        </w:rPr>
        <w:t xml:space="preserve">սույն </w:t>
      </w:r>
      <w:r w:rsidR="00146196" w:rsidRPr="00146196">
        <w:rPr>
          <w:rFonts w:ascii="GHEA Grapalat" w:hAnsi="GHEA Grapalat" w:cs="Arian AMU"/>
          <w:lang w:val="hy-AM"/>
        </w:rPr>
        <w:t xml:space="preserve">որոշման 1-ին կետի </w:t>
      </w:r>
      <w:r w:rsidR="00C414E5">
        <w:rPr>
          <w:rFonts w:ascii="GHEA Grapalat" w:hAnsi="GHEA Grapalat" w:cs="Arian AMU"/>
          <w:lang w:val="hy-AM"/>
        </w:rPr>
        <w:t>12</w:t>
      </w:r>
      <w:r w:rsidR="00BB0550" w:rsidRPr="00146196">
        <w:rPr>
          <w:rFonts w:ascii="GHEA Grapalat" w:hAnsi="GHEA Grapalat" w:cs="Arian AMU"/>
          <w:lang w:val="hy-AM"/>
        </w:rPr>
        <w:t xml:space="preserve">-րդ </w:t>
      </w:r>
      <w:r w:rsidR="00146196" w:rsidRPr="00146196">
        <w:rPr>
          <w:rFonts w:ascii="GHEA Grapalat" w:hAnsi="GHEA Grapalat" w:cs="Arian AMU"/>
          <w:lang w:val="hy-AM"/>
        </w:rPr>
        <w:t>ենթա</w:t>
      </w:r>
      <w:r w:rsidR="00BB0550" w:rsidRPr="00146196">
        <w:rPr>
          <w:rFonts w:ascii="GHEA Grapalat" w:hAnsi="GHEA Grapalat" w:cs="Arian AMU"/>
          <w:lang w:val="hy-AM"/>
        </w:rPr>
        <w:t>կետի</w:t>
      </w:r>
      <w:r w:rsidR="00476524">
        <w:rPr>
          <w:rFonts w:ascii="GHEA Grapalat" w:hAnsi="GHEA Grapalat" w:cs="Arian AMU"/>
          <w:lang w:val="hy-AM"/>
        </w:rPr>
        <w:t xml:space="preserve">, որն ուժի մեջ է մտնում </w:t>
      </w:r>
      <w:r w:rsidR="00A46AD0" w:rsidRPr="00A46AD0">
        <w:rPr>
          <w:rFonts w:ascii="GHEA Grapalat" w:hAnsi="GHEA Grapalat" w:cs="Arian AMU"/>
          <w:lang w:val="hy-AM"/>
        </w:rPr>
        <w:t xml:space="preserve">պաշտոնական հրապարակման օրվան հաջորդող </w:t>
      </w:r>
      <w:r w:rsidR="00A46AD0">
        <w:rPr>
          <w:rFonts w:ascii="GHEA Grapalat" w:hAnsi="GHEA Grapalat" w:cs="Arian AMU"/>
          <w:lang w:val="hy-AM"/>
        </w:rPr>
        <w:t>վեցե</w:t>
      </w:r>
      <w:r w:rsidR="00A46AD0" w:rsidRPr="00A46AD0">
        <w:rPr>
          <w:rFonts w:ascii="GHEA Grapalat" w:hAnsi="GHEA Grapalat" w:cs="Arian AMU"/>
          <w:lang w:val="hy-AM"/>
        </w:rPr>
        <w:t>րորդ ամսվա 1-ից:</w:t>
      </w:r>
    </w:p>
    <w:sectPr w:rsidR="00476524" w:rsidSect="00660B46">
      <w:pgSz w:w="11906" w:h="16838" w:code="9"/>
      <w:pgMar w:top="1134" w:right="566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altName w:val="Microsoft Sans Serif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75E"/>
    <w:multiLevelType w:val="hybridMultilevel"/>
    <w:tmpl w:val="A0A0918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F3035"/>
    <w:multiLevelType w:val="hybridMultilevel"/>
    <w:tmpl w:val="AF7247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1599B"/>
    <w:rsid w:val="0008260A"/>
    <w:rsid w:val="000D0D6F"/>
    <w:rsid w:val="001145A2"/>
    <w:rsid w:val="00120CDE"/>
    <w:rsid w:val="00125B4C"/>
    <w:rsid w:val="00130D1D"/>
    <w:rsid w:val="001327BB"/>
    <w:rsid w:val="00146196"/>
    <w:rsid w:val="00183B5B"/>
    <w:rsid w:val="001B416A"/>
    <w:rsid w:val="001C00D9"/>
    <w:rsid w:val="001C0448"/>
    <w:rsid w:val="001C33B3"/>
    <w:rsid w:val="001C7695"/>
    <w:rsid w:val="001D7F3E"/>
    <w:rsid w:val="001E1DE4"/>
    <w:rsid w:val="001E4172"/>
    <w:rsid w:val="001F2720"/>
    <w:rsid w:val="002045C0"/>
    <w:rsid w:val="00211724"/>
    <w:rsid w:val="00220390"/>
    <w:rsid w:val="00233449"/>
    <w:rsid w:val="00233462"/>
    <w:rsid w:val="00236A75"/>
    <w:rsid w:val="00244886"/>
    <w:rsid w:val="0026663B"/>
    <w:rsid w:val="002D58B5"/>
    <w:rsid w:val="002D773F"/>
    <w:rsid w:val="002E2915"/>
    <w:rsid w:val="00305587"/>
    <w:rsid w:val="00307069"/>
    <w:rsid w:val="00310FBE"/>
    <w:rsid w:val="003147B8"/>
    <w:rsid w:val="003232EF"/>
    <w:rsid w:val="00340663"/>
    <w:rsid w:val="00355987"/>
    <w:rsid w:val="00357062"/>
    <w:rsid w:val="00362657"/>
    <w:rsid w:val="00363C69"/>
    <w:rsid w:val="00371968"/>
    <w:rsid w:val="00375189"/>
    <w:rsid w:val="003771DE"/>
    <w:rsid w:val="0038359A"/>
    <w:rsid w:val="00390F4D"/>
    <w:rsid w:val="003A67ED"/>
    <w:rsid w:val="003B6FB0"/>
    <w:rsid w:val="003C1905"/>
    <w:rsid w:val="003C317D"/>
    <w:rsid w:val="003D7CE8"/>
    <w:rsid w:val="00412EDA"/>
    <w:rsid w:val="00437376"/>
    <w:rsid w:val="00476524"/>
    <w:rsid w:val="00486B43"/>
    <w:rsid w:val="004D0DEB"/>
    <w:rsid w:val="004D41E4"/>
    <w:rsid w:val="004F0F5A"/>
    <w:rsid w:val="00532249"/>
    <w:rsid w:val="005344CE"/>
    <w:rsid w:val="005362BC"/>
    <w:rsid w:val="00546EDB"/>
    <w:rsid w:val="005636B6"/>
    <w:rsid w:val="0058321C"/>
    <w:rsid w:val="00584C49"/>
    <w:rsid w:val="005A6AF3"/>
    <w:rsid w:val="005B6648"/>
    <w:rsid w:val="005D62FA"/>
    <w:rsid w:val="005F7600"/>
    <w:rsid w:val="00624734"/>
    <w:rsid w:val="00630F3B"/>
    <w:rsid w:val="006406E0"/>
    <w:rsid w:val="00640711"/>
    <w:rsid w:val="006412E2"/>
    <w:rsid w:val="0064753C"/>
    <w:rsid w:val="00660B46"/>
    <w:rsid w:val="00667D00"/>
    <w:rsid w:val="006809C2"/>
    <w:rsid w:val="006A44E7"/>
    <w:rsid w:val="006B62B8"/>
    <w:rsid w:val="006C2AF5"/>
    <w:rsid w:val="006D03A2"/>
    <w:rsid w:val="006D2E7D"/>
    <w:rsid w:val="006D6AD0"/>
    <w:rsid w:val="006E5B4E"/>
    <w:rsid w:val="006F1097"/>
    <w:rsid w:val="006F10A1"/>
    <w:rsid w:val="00715A61"/>
    <w:rsid w:val="00716624"/>
    <w:rsid w:val="00720FF3"/>
    <w:rsid w:val="007230EE"/>
    <w:rsid w:val="00725138"/>
    <w:rsid w:val="0073024A"/>
    <w:rsid w:val="00743284"/>
    <w:rsid w:val="0076240B"/>
    <w:rsid w:val="00795E22"/>
    <w:rsid w:val="007B73A3"/>
    <w:rsid w:val="007D38C0"/>
    <w:rsid w:val="007D53A6"/>
    <w:rsid w:val="007D6ECD"/>
    <w:rsid w:val="007E5976"/>
    <w:rsid w:val="007E6411"/>
    <w:rsid w:val="007E65EC"/>
    <w:rsid w:val="00811739"/>
    <w:rsid w:val="00813959"/>
    <w:rsid w:val="0081760E"/>
    <w:rsid w:val="00834E2F"/>
    <w:rsid w:val="00844138"/>
    <w:rsid w:val="008B207C"/>
    <w:rsid w:val="008D48BB"/>
    <w:rsid w:val="008F4E5D"/>
    <w:rsid w:val="00905415"/>
    <w:rsid w:val="0095293D"/>
    <w:rsid w:val="009667EA"/>
    <w:rsid w:val="0097548C"/>
    <w:rsid w:val="009778DE"/>
    <w:rsid w:val="009A012D"/>
    <w:rsid w:val="009E6A0B"/>
    <w:rsid w:val="00A0318D"/>
    <w:rsid w:val="00A034AD"/>
    <w:rsid w:val="00A27C30"/>
    <w:rsid w:val="00A35C78"/>
    <w:rsid w:val="00A46AD0"/>
    <w:rsid w:val="00A80276"/>
    <w:rsid w:val="00AA22A8"/>
    <w:rsid w:val="00AA41A7"/>
    <w:rsid w:val="00AB37AB"/>
    <w:rsid w:val="00AD20B7"/>
    <w:rsid w:val="00AD3A13"/>
    <w:rsid w:val="00AD5323"/>
    <w:rsid w:val="00B01213"/>
    <w:rsid w:val="00B03F47"/>
    <w:rsid w:val="00B06CAF"/>
    <w:rsid w:val="00B11B6F"/>
    <w:rsid w:val="00B45C7E"/>
    <w:rsid w:val="00B710A9"/>
    <w:rsid w:val="00B72837"/>
    <w:rsid w:val="00B81DE8"/>
    <w:rsid w:val="00B82501"/>
    <w:rsid w:val="00B9046D"/>
    <w:rsid w:val="00BA590C"/>
    <w:rsid w:val="00BB0550"/>
    <w:rsid w:val="00BC003E"/>
    <w:rsid w:val="00BC109C"/>
    <w:rsid w:val="00BD0075"/>
    <w:rsid w:val="00BE086B"/>
    <w:rsid w:val="00C37CCD"/>
    <w:rsid w:val="00C414E5"/>
    <w:rsid w:val="00C47592"/>
    <w:rsid w:val="00C66442"/>
    <w:rsid w:val="00C711F6"/>
    <w:rsid w:val="00C71DB2"/>
    <w:rsid w:val="00C814DB"/>
    <w:rsid w:val="00CB3F7F"/>
    <w:rsid w:val="00CF28AF"/>
    <w:rsid w:val="00D119F3"/>
    <w:rsid w:val="00D2097A"/>
    <w:rsid w:val="00D415BD"/>
    <w:rsid w:val="00D508AB"/>
    <w:rsid w:val="00D741D0"/>
    <w:rsid w:val="00DA3523"/>
    <w:rsid w:val="00DA5277"/>
    <w:rsid w:val="00DB4B34"/>
    <w:rsid w:val="00DB55B7"/>
    <w:rsid w:val="00DE6055"/>
    <w:rsid w:val="00DF5634"/>
    <w:rsid w:val="00E12F16"/>
    <w:rsid w:val="00E13B0E"/>
    <w:rsid w:val="00E31BAB"/>
    <w:rsid w:val="00E36827"/>
    <w:rsid w:val="00E4220B"/>
    <w:rsid w:val="00E46173"/>
    <w:rsid w:val="00E571DE"/>
    <w:rsid w:val="00E6039C"/>
    <w:rsid w:val="00E6341B"/>
    <w:rsid w:val="00E84F00"/>
    <w:rsid w:val="00E85445"/>
    <w:rsid w:val="00E93A8D"/>
    <w:rsid w:val="00EA1A99"/>
    <w:rsid w:val="00ED3EAF"/>
    <w:rsid w:val="00EE4AD5"/>
    <w:rsid w:val="00EF3748"/>
    <w:rsid w:val="00F1087F"/>
    <w:rsid w:val="00F150B2"/>
    <w:rsid w:val="00F20779"/>
    <w:rsid w:val="00F22732"/>
    <w:rsid w:val="00F24AEE"/>
    <w:rsid w:val="00F27CD6"/>
    <w:rsid w:val="00F55A63"/>
    <w:rsid w:val="00F66219"/>
    <w:rsid w:val="00F704A1"/>
    <w:rsid w:val="00F82D79"/>
    <w:rsid w:val="00F82D84"/>
    <w:rsid w:val="00F83E48"/>
    <w:rsid w:val="00F97218"/>
    <w:rsid w:val="00FA08C4"/>
    <w:rsid w:val="00FA345E"/>
    <w:rsid w:val="00FB4F79"/>
    <w:rsid w:val="00FB7EF9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ABE0B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keywords>https://mul2.gov.am/tasks/831021/oneclick/2_Naxagic_voroshum_751_popox_AAH_Tax_free.docx?token=c3ae539331487571aa69bebd6cf3d422</cp:keywords>
  <cp:lastModifiedBy>Irina Vardanyan</cp:lastModifiedBy>
  <cp:revision>4</cp:revision>
  <cp:lastPrinted>2023-01-30T11:34:00Z</cp:lastPrinted>
  <dcterms:created xsi:type="dcterms:W3CDTF">2023-08-01T13:21:00Z</dcterms:created>
  <dcterms:modified xsi:type="dcterms:W3CDTF">2023-08-01T14:34:00Z</dcterms:modified>
</cp:coreProperties>
</file>