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7A6" w:rsidRDefault="000337A6" w:rsidP="000337A6">
      <w:pPr>
        <w:jc w:val="center"/>
      </w:pPr>
      <w:r>
        <w:rPr>
          <w:noProof/>
          <w:lang w:eastAsia="en-US"/>
        </w:rPr>
        <w:drawing>
          <wp:inline distT="0" distB="0" distL="0" distR="0" wp14:anchorId="3B3684D0" wp14:editId="3591ED9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6" w:rsidRDefault="000337A6" w:rsidP="000337A6">
      <w:pPr>
        <w:jc w:val="center"/>
      </w:pPr>
    </w:p>
    <w:p w:rsidR="000337A6" w:rsidRDefault="000337A6" w:rsidP="000337A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337A6" w:rsidRDefault="000337A6" w:rsidP="000337A6">
      <w:pPr>
        <w:pStyle w:val="mechtex"/>
        <w:rPr>
          <w:rFonts w:ascii="GHEA Mariam" w:hAnsi="GHEA Mariam"/>
          <w:b/>
        </w:rPr>
      </w:pPr>
    </w:p>
    <w:p w:rsidR="000337A6" w:rsidRDefault="000337A6" w:rsidP="000337A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337A6" w:rsidRDefault="000337A6" w:rsidP="000337A6">
      <w:pPr>
        <w:jc w:val="center"/>
        <w:rPr>
          <w:rFonts w:ascii="GHEA Mariam" w:hAnsi="GHEA Mariam"/>
          <w:sz w:val="24"/>
          <w:szCs w:val="24"/>
        </w:rPr>
      </w:pPr>
    </w:p>
    <w:p w:rsidR="000337A6" w:rsidRPr="008E1B5A" w:rsidRDefault="000337A6" w:rsidP="000337A6">
      <w:pPr>
        <w:jc w:val="center"/>
        <w:rPr>
          <w:rFonts w:ascii="GHEA Mariam" w:hAnsi="GHEA Mariam"/>
          <w:sz w:val="24"/>
          <w:szCs w:val="24"/>
        </w:rPr>
      </w:pPr>
    </w:p>
    <w:p w:rsidR="009C12EF" w:rsidRPr="009C12EF" w:rsidRDefault="009C12EF">
      <w:pPr>
        <w:jc w:val="center"/>
        <w:rPr>
          <w:rFonts w:ascii="GHEA Mariam" w:hAnsi="GHEA Mariam"/>
          <w:sz w:val="24"/>
          <w:szCs w:val="24"/>
        </w:rPr>
      </w:pPr>
      <w:r w:rsidRPr="009C12EF">
        <w:rPr>
          <w:rFonts w:ascii="GHEA Mariam" w:hAnsi="GHEA Mariam"/>
          <w:sz w:val="24"/>
          <w:szCs w:val="24"/>
          <w:lang w:val="hy-AM"/>
        </w:rPr>
        <w:t>3</w:t>
      </w:r>
      <w:r w:rsidRPr="009C12EF">
        <w:rPr>
          <w:rFonts w:ascii="GHEA Mariam" w:hAnsi="GHEA Mariam"/>
          <w:sz w:val="24"/>
          <w:szCs w:val="24"/>
        </w:rPr>
        <w:t xml:space="preserve"> </w:t>
      </w:r>
      <w:r w:rsidRPr="009C12E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9C12EF">
        <w:rPr>
          <w:rFonts w:ascii="GHEA Mariam" w:hAnsi="GHEA Mariam"/>
          <w:sz w:val="24"/>
          <w:szCs w:val="24"/>
        </w:rPr>
        <w:t xml:space="preserve"> 20</w:t>
      </w:r>
      <w:r w:rsidRPr="009C12EF">
        <w:rPr>
          <w:rFonts w:ascii="GHEA Mariam" w:hAnsi="GHEA Mariam"/>
          <w:sz w:val="24"/>
          <w:szCs w:val="24"/>
          <w:lang w:val="hy-AM"/>
        </w:rPr>
        <w:t>23</w:t>
      </w:r>
      <w:r w:rsidRPr="009C12EF">
        <w:rPr>
          <w:rFonts w:ascii="GHEA Mariam" w:hAnsi="GHEA Mariam"/>
          <w:sz w:val="24"/>
          <w:szCs w:val="24"/>
        </w:rPr>
        <w:t xml:space="preserve"> </w:t>
      </w:r>
      <w:r w:rsidRPr="009C12EF">
        <w:rPr>
          <w:rFonts w:ascii="GHEA Mariam" w:hAnsi="GHEA Mariam" w:cs="Sylfaen"/>
          <w:sz w:val="24"/>
          <w:szCs w:val="24"/>
        </w:rPr>
        <w:t>թվականի</w:t>
      </w:r>
      <w:r w:rsidRPr="009C12EF">
        <w:rPr>
          <w:rFonts w:ascii="GHEA Mariam" w:hAnsi="GHEA Mariam"/>
          <w:sz w:val="24"/>
          <w:szCs w:val="24"/>
        </w:rPr>
        <w:t xml:space="preserve">  N              - Ն</w:t>
      </w:r>
    </w:p>
    <w:p w:rsidR="009C12EF" w:rsidRPr="009C12EF" w:rsidRDefault="009C12EF">
      <w:pPr>
        <w:jc w:val="center"/>
        <w:rPr>
          <w:rFonts w:ascii="GHEA Mariam" w:hAnsi="GHEA Mariam"/>
          <w:sz w:val="24"/>
          <w:szCs w:val="24"/>
        </w:rPr>
      </w:pPr>
    </w:p>
    <w:p w:rsidR="009C12EF" w:rsidRPr="009C12EF" w:rsidRDefault="009C12EF">
      <w:pPr>
        <w:jc w:val="center"/>
        <w:rPr>
          <w:rFonts w:ascii="GHEA Mariam" w:hAnsi="GHEA Mariam"/>
          <w:sz w:val="24"/>
          <w:szCs w:val="24"/>
        </w:rPr>
      </w:pPr>
    </w:p>
    <w:p w:rsidR="009C12EF" w:rsidRPr="009C12EF" w:rsidRDefault="009C12EF" w:rsidP="009C12EF">
      <w:pPr>
        <w:jc w:val="center"/>
        <w:rPr>
          <w:rFonts w:ascii="GHEA Mariam" w:hAnsi="GHEA Mariam"/>
          <w:bCs/>
          <w:spacing w:val="-6"/>
          <w:sz w:val="24"/>
          <w:szCs w:val="24"/>
          <w:lang w:val="hy-AM"/>
        </w:rPr>
      </w:pPr>
      <w:r w:rsidRPr="009C12EF">
        <w:rPr>
          <w:rFonts w:ascii="GHEA Mariam" w:hAnsi="GHEA Mariam"/>
          <w:bCs/>
          <w:spacing w:val="-6"/>
          <w:sz w:val="24"/>
          <w:szCs w:val="24"/>
        </w:rPr>
        <w:t>ՀԱՅԱՍՏԱՆԻ ՀԱՆՐԱՊԵՏՈՒԹՅԱՆ ԿԱՌԱՎԱՐՈՒԹՅԱՆ 2013 ԹՎԱ</w:t>
      </w:r>
      <w:r w:rsidRPr="009C12EF">
        <w:rPr>
          <w:rFonts w:ascii="GHEA Mariam" w:hAnsi="GHEA Mariam"/>
          <w:bCs/>
          <w:spacing w:val="-6"/>
          <w:sz w:val="24"/>
          <w:szCs w:val="24"/>
          <w:lang w:val="hy-AM"/>
        </w:rPr>
        <w:t>-</w:t>
      </w:r>
    </w:p>
    <w:p w:rsidR="009C12EF" w:rsidRPr="009C12EF" w:rsidRDefault="009C12EF" w:rsidP="009C12E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C12EF">
        <w:rPr>
          <w:rFonts w:ascii="GHEA Mariam" w:hAnsi="GHEA Mariam"/>
          <w:bCs/>
          <w:sz w:val="24"/>
          <w:szCs w:val="24"/>
          <w:lang w:val="hy-AM"/>
        </w:rPr>
        <w:t>ԿԱՆԻ ՀՈՒԼԻՍԻ 25-Ի N 796-Ն ՈՐՈՇՄԱՆ ՄԵՋ ԼՐԱՑՈՒՄՆԵՐ ԵՎ ՓՈՓՈԽՈՒԹՅՈՒՆՆԵՐ ԿԱՏԱՐԵԼՈՒ ՄԱՍԻՆ</w:t>
      </w:r>
    </w:p>
    <w:p w:rsidR="009C12EF" w:rsidRPr="009C12EF" w:rsidRDefault="009C12EF" w:rsidP="009C12EF">
      <w:pPr>
        <w:jc w:val="center"/>
        <w:rPr>
          <w:rStyle w:val="Strong"/>
          <w:rFonts w:ascii="GHEA Mariam" w:hAnsi="GHEA Mariam"/>
          <w:b w:val="0"/>
          <w:bCs/>
          <w:sz w:val="24"/>
          <w:szCs w:val="24"/>
          <w:lang w:val="hy-AM"/>
        </w:rPr>
      </w:pPr>
      <w:r w:rsidRPr="009C12EF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</w:t>
      </w:r>
    </w:p>
    <w:p w:rsidR="009C12EF" w:rsidRPr="009C12EF" w:rsidRDefault="009C12EF" w:rsidP="009C12EF">
      <w:pPr>
        <w:jc w:val="center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</w:pPr>
    </w:p>
    <w:p w:rsidR="009C12EF" w:rsidRPr="009C12EF" w:rsidRDefault="009C12EF" w:rsidP="009C12E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C12EF">
        <w:rPr>
          <w:rFonts w:ascii="GHEA Mariam" w:hAnsi="GHEA Mariam"/>
          <w:sz w:val="24"/>
          <w:szCs w:val="24"/>
          <w:lang w:val="hy-AM"/>
        </w:rPr>
        <w:t xml:space="preserve">Ղեկավարվելով </w:t>
      </w:r>
      <w:r w:rsidRPr="009C12EF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«Այլընտրանքային ծառայության մասին» օրենքի 14-րդ </w:t>
      </w:r>
      <w:r w:rsidR="002B4829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 xml:space="preserve">հոդվածի 2-րդ և </w:t>
      </w:r>
      <w:r w:rsidRPr="002B4829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 xml:space="preserve"> 5-րդ մաս</w:t>
      </w:r>
      <w:r w:rsidR="002B4829" w:rsidRPr="002B4829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>եր</w:t>
      </w:r>
      <w:r w:rsidRPr="002B4829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 xml:space="preserve">ով և </w:t>
      </w:r>
      <w:r w:rsidRPr="002B4829">
        <w:rPr>
          <w:rFonts w:ascii="GHEA Mariam" w:hAnsi="GHEA Mariam"/>
          <w:spacing w:val="-2"/>
          <w:sz w:val="24"/>
          <w:szCs w:val="24"/>
          <w:lang w:val="hy-AM"/>
        </w:rPr>
        <w:t>«Նորմատիվ իրավական ակտերի մասին» օրենքի</w:t>
      </w:r>
      <w:r w:rsidRPr="009C12EF">
        <w:rPr>
          <w:rFonts w:ascii="GHEA Mariam" w:hAnsi="GHEA Mariam"/>
          <w:sz w:val="24"/>
          <w:szCs w:val="24"/>
          <w:lang w:val="hy-AM"/>
        </w:rPr>
        <w:t xml:space="preserve"> 33-րդ և 34-րդ հոդվածներով</w:t>
      </w:r>
      <w:r w:rsidRPr="009C12E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՝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Հայաստանի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Հանրապետության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կառավարությունը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  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ր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շ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ու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 xml:space="preserve">     </w:t>
      </w:r>
      <w:r w:rsidRPr="009C12EF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է</w:t>
      </w:r>
      <w:r w:rsidRPr="009C12EF">
        <w:rPr>
          <w:rFonts w:ascii="GHEA Mariam" w:hAnsi="GHEA Mariam" w:cs="Arial Armenian"/>
          <w:bCs/>
          <w:color w:val="000000"/>
          <w:sz w:val="24"/>
          <w:szCs w:val="24"/>
          <w:lang w:val="hy-AM"/>
        </w:rPr>
        <w:t>.</w:t>
      </w:r>
    </w:p>
    <w:p w:rsidR="009C12EF" w:rsidRPr="009C12EF" w:rsidRDefault="009C12EF" w:rsidP="009C12E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C12EF">
        <w:rPr>
          <w:rFonts w:ascii="GHEA Mariam" w:hAnsi="GHEA Mariam"/>
          <w:sz w:val="24"/>
          <w:szCs w:val="24"/>
          <w:lang w:val="hy-AM"/>
        </w:rPr>
        <w:t>1.  Հայաստանի Հանրապետության կառավարության 2013 թվականի հուլիսի 25-ի «Այլընտրանքային աշխատանքային ծառայություն անցնելու վայրերի (կազ</w:t>
      </w:r>
      <w:r w:rsidR="004D1B9D">
        <w:rPr>
          <w:rFonts w:ascii="GHEA Mariam" w:hAnsi="GHEA Mariam"/>
          <w:sz w:val="24"/>
          <w:szCs w:val="24"/>
          <w:lang w:val="hy-AM"/>
        </w:rPr>
        <w:softHyphen/>
      </w:r>
      <w:r w:rsidRPr="009C12EF">
        <w:rPr>
          <w:rFonts w:ascii="GHEA Mariam" w:hAnsi="GHEA Mariam"/>
          <w:sz w:val="24"/>
          <w:szCs w:val="24"/>
          <w:lang w:val="hy-AM"/>
        </w:rPr>
        <w:t>մա</w:t>
      </w:r>
      <w:r w:rsidR="004D1B9D">
        <w:rPr>
          <w:rFonts w:ascii="GHEA Mariam" w:hAnsi="GHEA Mariam"/>
          <w:sz w:val="24"/>
          <w:szCs w:val="24"/>
          <w:lang w:val="hy-AM"/>
        </w:rPr>
        <w:softHyphen/>
      </w:r>
      <w:r w:rsidRPr="009C12EF">
        <w:rPr>
          <w:rFonts w:ascii="GHEA Mariam" w:hAnsi="GHEA Mariam"/>
          <w:sz w:val="24"/>
          <w:szCs w:val="24"/>
          <w:lang w:val="hy-AM"/>
        </w:rPr>
        <w:t>կերպությունների) և այլընտրանքային աշխատանքային ծառայության ընթաց</w:t>
      </w:r>
      <w:r w:rsidR="004D1B9D">
        <w:rPr>
          <w:rFonts w:ascii="GHEA Mariam" w:hAnsi="GHEA Mariam"/>
          <w:sz w:val="24"/>
          <w:szCs w:val="24"/>
          <w:lang w:val="hy-AM"/>
        </w:rPr>
        <w:softHyphen/>
      </w:r>
      <w:r w:rsidRPr="009C12EF">
        <w:rPr>
          <w:rFonts w:ascii="GHEA Mariam" w:hAnsi="GHEA Mariam"/>
          <w:sz w:val="24"/>
          <w:szCs w:val="24"/>
          <w:lang w:val="hy-AM"/>
        </w:rPr>
        <w:t>քում կատարվող աշխատանքների ցանկերը հաստատելու, ինչպես նաև Հայաս</w:t>
      </w:r>
      <w:r w:rsidR="004D1B9D">
        <w:rPr>
          <w:rFonts w:ascii="GHEA Mariam" w:hAnsi="GHEA Mariam"/>
          <w:sz w:val="24"/>
          <w:szCs w:val="24"/>
          <w:lang w:val="hy-AM"/>
        </w:rPr>
        <w:softHyphen/>
      </w:r>
      <w:r w:rsidRPr="009C12EF">
        <w:rPr>
          <w:rFonts w:ascii="GHEA Mariam" w:hAnsi="GHEA Mariam"/>
          <w:sz w:val="24"/>
          <w:szCs w:val="24"/>
          <w:lang w:val="hy-AM"/>
        </w:rPr>
        <w:t>տանի Հանրապետության կառավարության 2004 թվականի հունիսի 25-ի N 940-Ն որոշման մեջ լրացումներ և փոփոխություններ կատարելու մասին»</w:t>
      </w:r>
      <w:r w:rsidR="004D1B9D">
        <w:rPr>
          <w:rFonts w:ascii="GHEA Mariam" w:hAnsi="GHEA Mariam"/>
          <w:sz w:val="24"/>
          <w:szCs w:val="24"/>
          <w:lang w:val="hy-AM"/>
        </w:rPr>
        <w:t xml:space="preserve"> </w:t>
      </w:r>
      <w:r w:rsidRPr="009C12EF">
        <w:rPr>
          <w:rFonts w:ascii="GHEA Mariam" w:hAnsi="GHEA Mariam"/>
          <w:sz w:val="24"/>
          <w:szCs w:val="24"/>
          <w:lang w:val="hy-AM"/>
        </w:rPr>
        <w:t>N 796-Ն որոշ</w:t>
      </w:r>
      <w:r w:rsidR="004D1B9D">
        <w:rPr>
          <w:rFonts w:ascii="GHEA Mariam" w:hAnsi="GHEA Mariam"/>
          <w:sz w:val="24"/>
          <w:szCs w:val="24"/>
          <w:lang w:val="hy-AM"/>
        </w:rPr>
        <w:softHyphen/>
      </w:r>
      <w:r w:rsidRPr="009C12EF">
        <w:rPr>
          <w:rFonts w:ascii="GHEA Mariam" w:hAnsi="GHEA Mariam"/>
          <w:sz w:val="24"/>
          <w:szCs w:val="24"/>
          <w:lang w:val="hy-AM"/>
        </w:rPr>
        <w:t>ման մեջ կատարել հետևյալ լրացումները և փոփոխություն</w:t>
      </w:r>
      <w:r w:rsidR="002B4829">
        <w:rPr>
          <w:rFonts w:ascii="GHEA Mariam" w:hAnsi="GHEA Mariam"/>
          <w:sz w:val="24"/>
          <w:szCs w:val="24"/>
          <w:lang w:val="hy-AM"/>
        </w:rPr>
        <w:t>ներ</w:t>
      </w:r>
      <w:r w:rsidRPr="009C12EF">
        <w:rPr>
          <w:rFonts w:ascii="GHEA Mariam" w:hAnsi="GHEA Mariam"/>
          <w:sz w:val="24"/>
          <w:szCs w:val="24"/>
          <w:lang w:val="hy-AM"/>
        </w:rPr>
        <w:t xml:space="preserve">ը` </w:t>
      </w:r>
    </w:p>
    <w:p w:rsidR="009C12EF" w:rsidRPr="009C12EF" w:rsidRDefault="009C12EF" w:rsidP="009C12E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C12EF">
        <w:rPr>
          <w:rFonts w:ascii="GHEA Mariam" w:hAnsi="GHEA Mariam"/>
          <w:sz w:val="24"/>
          <w:szCs w:val="24"/>
          <w:lang w:val="hy-AM"/>
        </w:rPr>
        <w:t>1)   որոշման վերնագիրը «(կազմակերպությունների)» բառից հետո լրացնել «, ծառայության իրականացումը կազմակերպող և վերահսկող լիազոր մարմին</w:t>
      </w:r>
      <w:r w:rsidR="00AD45DB">
        <w:rPr>
          <w:rFonts w:ascii="GHEA Mariam" w:hAnsi="GHEA Mariam"/>
          <w:sz w:val="24"/>
          <w:szCs w:val="24"/>
          <w:lang w:val="hy-AM"/>
        </w:rPr>
        <w:softHyphen/>
      </w:r>
      <w:r w:rsidRPr="009C12EF">
        <w:rPr>
          <w:rFonts w:ascii="GHEA Mariam" w:hAnsi="GHEA Mariam"/>
          <w:sz w:val="24"/>
          <w:szCs w:val="24"/>
          <w:lang w:val="hy-AM"/>
        </w:rPr>
        <w:t>ների» բառերով.</w:t>
      </w:r>
    </w:p>
    <w:p w:rsidR="009C12EF" w:rsidRPr="009C12EF" w:rsidRDefault="009C12EF" w:rsidP="009C12EF">
      <w:pPr>
        <w:tabs>
          <w:tab w:val="left" w:pos="471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C12EF">
        <w:rPr>
          <w:rFonts w:ascii="GHEA Mariam" w:hAnsi="GHEA Mariam"/>
          <w:spacing w:val="-6"/>
          <w:sz w:val="24"/>
          <w:szCs w:val="24"/>
          <w:lang w:val="hy-AM"/>
        </w:rPr>
        <w:lastRenderedPageBreak/>
        <w:t>2)   որոշման նախաբանում «և 14-րդ հոդվածի 5-րդ մասով» բառերը</w:t>
      </w:r>
      <w:r w:rsidRPr="009C12EF">
        <w:rPr>
          <w:rFonts w:ascii="GHEA Mariam" w:hAnsi="GHEA Mariam"/>
          <w:sz w:val="24"/>
          <w:szCs w:val="24"/>
          <w:lang w:val="hy-AM"/>
        </w:rPr>
        <w:t xml:space="preserve"> փոխարինել «, 14-րդ հոդվածի 2-րդ և 5-րդ մասերով» բառերով.</w:t>
      </w:r>
    </w:p>
    <w:p w:rsidR="009C12EF" w:rsidRPr="009C12EF" w:rsidRDefault="009C12EF" w:rsidP="009C12E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C12EF">
        <w:rPr>
          <w:rFonts w:ascii="GHEA Mariam" w:hAnsi="GHEA Mariam"/>
          <w:sz w:val="24"/>
          <w:szCs w:val="24"/>
          <w:lang w:val="hy-AM"/>
        </w:rPr>
        <w:t>3)  որոշման 1-ին կետի 1-ին ենթակետը «(կազմակերպությունների)» բառից հետո լրացնել «, ծառայության իրականացումը կազմակերպող և վերահսկող լիազոր մարմինների» բառերով.</w:t>
      </w:r>
    </w:p>
    <w:p w:rsidR="009C12EF" w:rsidRPr="009C12EF" w:rsidRDefault="009C12EF" w:rsidP="009C12E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C12EF">
        <w:rPr>
          <w:rFonts w:ascii="GHEA Mariam" w:hAnsi="GHEA Mariam"/>
          <w:sz w:val="24"/>
          <w:szCs w:val="24"/>
          <w:lang w:val="hy-AM"/>
        </w:rPr>
        <w:t>4)   որոշման N 1 հավելվածը շարադրել նոր խմբագրությամբ՝ համաձայն հավելվածի:</w:t>
      </w:r>
    </w:p>
    <w:p w:rsidR="009C12EF" w:rsidRPr="009C12EF" w:rsidRDefault="009C12EF" w:rsidP="009C12E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D45DB">
        <w:rPr>
          <w:rFonts w:ascii="GHEA Mariam" w:hAnsi="GHEA Mariam"/>
          <w:spacing w:val="-6"/>
          <w:sz w:val="24"/>
          <w:szCs w:val="24"/>
          <w:lang w:val="hy-AM"/>
        </w:rPr>
        <w:t>2.   Սույն որոշումն ուժի մեջ է մտնում պաշտոնական հրապարակմանը հաջորդող</w:t>
      </w:r>
      <w:r w:rsidRPr="009C12EF">
        <w:rPr>
          <w:rFonts w:ascii="GHEA Mariam" w:hAnsi="GHEA Mariam"/>
          <w:sz w:val="24"/>
          <w:szCs w:val="24"/>
          <w:lang w:val="hy-AM"/>
        </w:rPr>
        <w:t xml:space="preserve"> օրվանից:</w:t>
      </w:r>
    </w:p>
    <w:p w:rsidR="009C12EF" w:rsidRPr="009C12EF" w:rsidRDefault="009C12EF" w:rsidP="009C12E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C12EF" w:rsidRDefault="009C12EF" w:rsidP="009C12EF">
      <w:pPr>
        <w:rPr>
          <w:rFonts w:ascii="GHEA Mariam" w:hAnsi="GHEA Mariam"/>
          <w:sz w:val="24"/>
          <w:szCs w:val="24"/>
          <w:lang w:val="hy-AM"/>
        </w:rPr>
      </w:pPr>
    </w:p>
    <w:p w:rsidR="009C12EF" w:rsidRPr="009C12EF" w:rsidRDefault="009C12EF" w:rsidP="009C12EF">
      <w:pPr>
        <w:rPr>
          <w:rFonts w:ascii="GHEA Mariam" w:hAnsi="GHEA Mariam"/>
          <w:sz w:val="24"/>
          <w:szCs w:val="24"/>
          <w:lang w:val="hy-AM"/>
        </w:rPr>
      </w:pPr>
    </w:p>
    <w:p w:rsidR="009C12EF" w:rsidRPr="009C12EF" w:rsidRDefault="009C12E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C12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C12EF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C12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12EF" w:rsidRPr="009C12EF" w:rsidRDefault="009C12E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C12EF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AD45DB">
        <w:rPr>
          <w:rFonts w:ascii="GHEA Mariam" w:hAnsi="GHEA Mariam"/>
          <w:sz w:val="24"/>
          <w:szCs w:val="24"/>
          <w:lang w:val="hy-AM"/>
        </w:rPr>
        <w:t xml:space="preserve">    </w:t>
      </w:r>
      <w:r w:rsidRPr="009C12E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C12EF">
        <w:rPr>
          <w:rFonts w:ascii="GHEA Mariam" w:hAnsi="GHEA Mariam" w:cs="Arial Armenian"/>
          <w:sz w:val="24"/>
          <w:szCs w:val="24"/>
          <w:lang w:val="af-ZA"/>
        </w:rPr>
        <w:tab/>
      </w:r>
      <w:r w:rsidRPr="009C12EF">
        <w:rPr>
          <w:rFonts w:ascii="GHEA Mariam" w:hAnsi="GHEA Mariam" w:cs="Arial Armenian"/>
          <w:sz w:val="24"/>
          <w:szCs w:val="24"/>
          <w:lang w:val="af-ZA"/>
        </w:rPr>
        <w:tab/>
      </w:r>
      <w:r w:rsidRPr="009C12EF">
        <w:rPr>
          <w:rFonts w:ascii="GHEA Mariam" w:hAnsi="GHEA Mariam" w:cs="Arial Armenian"/>
          <w:sz w:val="24"/>
          <w:szCs w:val="24"/>
          <w:lang w:val="af-ZA"/>
        </w:rPr>
        <w:tab/>
      </w:r>
      <w:r w:rsidR="00AD45D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C12EF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9C12EF">
        <w:rPr>
          <w:rFonts w:ascii="GHEA Mariam" w:hAnsi="GHEA Mariam" w:cs="Arial Armenian"/>
          <w:sz w:val="24"/>
          <w:szCs w:val="24"/>
          <w:lang w:val="hy-AM"/>
        </w:rPr>
        <w:t>Ն</w:t>
      </w:r>
      <w:r w:rsidRPr="009C12EF">
        <w:rPr>
          <w:rFonts w:ascii="GHEA Mariam" w:hAnsi="GHEA Mariam" w:cs="Sylfaen"/>
          <w:sz w:val="24"/>
          <w:szCs w:val="24"/>
          <w:lang w:val="af-ZA"/>
        </w:rPr>
        <w:t>.</w:t>
      </w:r>
      <w:r w:rsidRPr="009C12E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C12E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12EF" w:rsidRPr="009C12EF" w:rsidRDefault="009C12EF">
      <w:pPr>
        <w:rPr>
          <w:rFonts w:ascii="GHEA Mariam" w:hAnsi="GHEA Mariam"/>
          <w:sz w:val="24"/>
          <w:szCs w:val="24"/>
          <w:lang w:val="af-ZA"/>
        </w:rPr>
      </w:pPr>
    </w:p>
    <w:p w:rsidR="009C12EF" w:rsidRPr="009C12EF" w:rsidRDefault="009C12EF" w:rsidP="009C12EF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C12E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C12EF" w:rsidRPr="009C12EF" w:rsidRDefault="009C12EF" w:rsidP="009C12EF">
      <w:pPr>
        <w:spacing w:line="360" w:lineRule="auto"/>
        <w:rPr>
          <w:rFonts w:ascii="GHEA Mariam" w:hAnsi="GHEA Mariam"/>
          <w:sz w:val="24"/>
          <w:szCs w:val="24"/>
          <w:lang w:val="hy-AM"/>
        </w:rPr>
        <w:sectPr w:rsidR="009C12EF" w:rsidRPr="009C12EF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C12EF" w:rsidRPr="00AF317F" w:rsidRDefault="009C12EF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9C12EF" w:rsidRPr="00AF317F" w:rsidRDefault="009C12E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C12EF" w:rsidRDefault="009C12EF" w:rsidP="009C12EF">
      <w:pPr>
        <w:jc w:val="right"/>
        <w:rPr>
          <w:rFonts w:ascii="GHEA Mariam" w:hAnsi="GHEA Mariam"/>
          <w:spacing w:val="-2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C12EF" w:rsidRDefault="009C12EF" w:rsidP="009C12EF">
      <w:pPr>
        <w:ind w:firstLine="720"/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:rsidR="009C12EF" w:rsidRPr="00F536E4" w:rsidRDefault="009C12EF" w:rsidP="009C12EF">
      <w:pPr>
        <w:ind w:left="4320"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536E4">
        <w:rPr>
          <w:rFonts w:ascii="GHEA Mariam" w:hAnsi="GHEA Mariam"/>
          <w:bCs/>
          <w:sz w:val="24"/>
          <w:szCs w:val="24"/>
          <w:lang w:val="hy-AM"/>
        </w:rPr>
        <w:t xml:space="preserve">   «Հավելված N 1</w:t>
      </w:r>
    </w:p>
    <w:p w:rsidR="009C12EF" w:rsidRPr="00F536E4" w:rsidRDefault="009C12EF" w:rsidP="009C12EF">
      <w:pPr>
        <w:jc w:val="right"/>
        <w:rPr>
          <w:rFonts w:ascii="GHEA Mariam" w:hAnsi="GHEA Mariam"/>
          <w:bCs/>
          <w:sz w:val="24"/>
          <w:szCs w:val="24"/>
          <w:lang w:val="hy-AM"/>
        </w:rPr>
      </w:pPr>
      <w:r w:rsidRPr="00F536E4">
        <w:rPr>
          <w:rFonts w:ascii="GHEA Mariam" w:hAnsi="GHEA Mariam"/>
          <w:bCs/>
          <w:sz w:val="24"/>
          <w:szCs w:val="24"/>
          <w:lang w:val="hy-AM"/>
        </w:rPr>
        <w:t>ՀՀ կառավարության 2013 թվականի</w:t>
      </w:r>
    </w:p>
    <w:p w:rsidR="009C12EF" w:rsidRPr="00F536E4" w:rsidRDefault="009C12EF" w:rsidP="009C12EF">
      <w:pPr>
        <w:ind w:left="5040"/>
        <w:rPr>
          <w:rFonts w:ascii="GHEA Mariam" w:hAnsi="GHEA Mariam"/>
          <w:sz w:val="24"/>
          <w:szCs w:val="24"/>
          <w:lang w:val="hy-AM"/>
        </w:rPr>
      </w:pPr>
      <w:r w:rsidRPr="00F536E4">
        <w:rPr>
          <w:rFonts w:ascii="GHEA Mariam" w:hAnsi="GHEA Mariam"/>
          <w:bCs/>
          <w:sz w:val="24"/>
          <w:szCs w:val="24"/>
          <w:lang w:val="hy-AM"/>
        </w:rPr>
        <w:t xml:space="preserve">      հուլիսի 25-ի N 796-Ն որոշման</w:t>
      </w:r>
    </w:p>
    <w:p w:rsidR="009C12EF" w:rsidRPr="009C12EF" w:rsidRDefault="009C12EF" w:rsidP="009C12EF">
      <w:pPr>
        <w:ind w:firstLine="375"/>
        <w:rPr>
          <w:rFonts w:ascii="GHEA Mariam" w:hAnsi="GHEA Mariam"/>
          <w:sz w:val="22"/>
          <w:szCs w:val="22"/>
          <w:lang w:val="hy-AM"/>
        </w:rPr>
      </w:pPr>
    </w:p>
    <w:p w:rsidR="009C12EF" w:rsidRPr="009C12EF" w:rsidRDefault="009C12EF" w:rsidP="009C12EF">
      <w:pPr>
        <w:ind w:firstLine="375"/>
        <w:rPr>
          <w:rFonts w:ascii="GHEA Mariam" w:hAnsi="GHEA Mariam"/>
          <w:sz w:val="22"/>
          <w:szCs w:val="22"/>
          <w:lang w:val="hy-AM"/>
        </w:rPr>
      </w:pPr>
    </w:p>
    <w:p w:rsidR="009C12EF" w:rsidRPr="009C12EF" w:rsidRDefault="009C12EF" w:rsidP="009C12EF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9C12EF">
        <w:rPr>
          <w:rFonts w:ascii="GHEA Mariam" w:hAnsi="GHEA Mariam"/>
          <w:bCs/>
          <w:sz w:val="22"/>
          <w:szCs w:val="22"/>
          <w:lang w:val="hy-AM"/>
        </w:rPr>
        <w:t>Ց Ա Ն Կ</w:t>
      </w:r>
    </w:p>
    <w:p w:rsidR="009C12EF" w:rsidRPr="009C12EF" w:rsidRDefault="009C12EF" w:rsidP="009C12EF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9C12EF">
        <w:rPr>
          <w:rFonts w:ascii="Calibri" w:hAnsi="Calibri" w:cs="Calibri"/>
          <w:sz w:val="22"/>
          <w:szCs w:val="22"/>
          <w:lang w:val="hy-AM"/>
        </w:rPr>
        <w:t> </w:t>
      </w:r>
    </w:p>
    <w:p w:rsidR="009C12EF" w:rsidRPr="00F536E4" w:rsidRDefault="009C12EF" w:rsidP="009C12EF">
      <w:pPr>
        <w:jc w:val="center"/>
        <w:rPr>
          <w:rFonts w:ascii="GHEA Mariam" w:hAnsi="GHEA Mariam"/>
          <w:bCs/>
          <w:spacing w:val="-4"/>
          <w:sz w:val="22"/>
          <w:szCs w:val="22"/>
          <w:lang w:val="hy-AM"/>
        </w:rPr>
      </w:pPr>
      <w:r w:rsidRPr="00F536E4">
        <w:rPr>
          <w:rFonts w:ascii="GHEA Mariam" w:hAnsi="GHEA Mariam"/>
          <w:bCs/>
          <w:spacing w:val="-4"/>
          <w:sz w:val="22"/>
          <w:szCs w:val="22"/>
          <w:lang w:val="hy-AM"/>
        </w:rPr>
        <w:t xml:space="preserve">ԱՅԼԸՆՏՐԱՆՔԱՅԻՆ ԱՇԽԱՏԱՆՔԱՅԻՆ ԾԱՌԱՅՈՒԹՅՈՒՆ </w:t>
      </w:r>
    </w:p>
    <w:p w:rsidR="009C12EF" w:rsidRDefault="009C12EF" w:rsidP="009C12EF">
      <w:pPr>
        <w:jc w:val="center"/>
        <w:rPr>
          <w:rFonts w:ascii="GHEA Mariam" w:hAnsi="GHEA Mariam"/>
          <w:bCs/>
          <w:sz w:val="22"/>
          <w:szCs w:val="22"/>
          <w:lang w:val="hy-AM"/>
        </w:rPr>
      </w:pPr>
      <w:r w:rsidRPr="009C12EF">
        <w:rPr>
          <w:rFonts w:ascii="GHEA Mariam" w:hAnsi="GHEA Mariam"/>
          <w:bCs/>
          <w:sz w:val="22"/>
          <w:szCs w:val="22"/>
          <w:lang w:val="hy-AM"/>
        </w:rPr>
        <w:t xml:space="preserve">ԱՆՑՆԵԼՈՒ </w:t>
      </w:r>
      <w:r w:rsidR="00F536E4">
        <w:rPr>
          <w:rFonts w:ascii="GHEA Mariam" w:hAnsi="GHEA Mariam"/>
          <w:bCs/>
          <w:sz w:val="22"/>
          <w:szCs w:val="22"/>
          <w:lang w:val="hy-AM"/>
        </w:rPr>
        <w:t xml:space="preserve">  </w:t>
      </w:r>
      <w:r w:rsidRPr="009C12EF">
        <w:rPr>
          <w:rFonts w:ascii="GHEA Mariam" w:hAnsi="GHEA Mariam"/>
          <w:bCs/>
          <w:sz w:val="22"/>
          <w:szCs w:val="22"/>
          <w:lang w:val="hy-AM"/>
        </w:rPr>
        <w:t>ՎԱՅՐԵՐԻ</w:t>
      </w:r>
      <w:r w:rsidR="00F536E4">
        <w:rPr>
          <w:rFonts w:ascii="GHEA Mariam" w:hAnsi="GHEA Mariam"/>
          <w:bCs/>
          <w:sz w:val="22"/>
          <w:szCs w:val="22"/>
          <w:lang w:val="hy-AM"/>
        </w:rPr>
        <w:t xml:space="preserve">  </w:t>
      </w:r>
      <w:r w:rsidRPr="009C12EF">
        <w:rPr>
          <w:rFonts w:ascii="GHEA Mariam" w:hAnsi="GHEA Mariam"/>
          <w:bCs/>
          <w:sz w:val="22"/>
          <w:szCs w:val="22"/>
          <w:lang w:val="hy-AM"/>
        </w:rPr>
        <w:t xml:space="preserve"> (ԿԱԶՄԱԿԵՐՊՈՒԹՅՈՒՆՆԵՐԻ),                                                                          ԾԱՌԱՅՈՒԹՅԱՆ ԻՐԱԿԱՆԱՑՈՒՄԸ ԿԱԶՄԱԿԵՐՊՈՂ ԵՎ </w:t>
      </w:r>
    </w:p>
    <w:p w:rsidR="009C12EF" w:rsidRPr="009C12EF" w:rsidRDefault="007E7858" w:rsidP="009C12EF">
      <w:pPr>
        <w:jc w:val="center"/>
        <w:rPr>
          <w:rFonts w:ascii="GHEA Mariam" w:hAnsi="GHEA Mariam"/>
          <w:bCs/>
          <w:sz w:val="22"/>
          <w:szCs w:val="22"/>
          <w:lang w:val="hy-AM"/>
        </w:rPr>
      </w:pPr>
      <w:r>
        <w:rPr>
          <w:rFonts w:ascii="GHEA Mariam" w:hAnsi="GHEA Mariam"/>
          <w:bCs/>
          <w:sz w:val="22"/>
          <w:szCs w:val="22"/>
          <w:lang w:val="hy-AM"/>
        </w:rPr>
        <w:t>ՎԵՐԱՀՍԿՈՂ</w:t>
      </w:r>
      <w:r w:rsidR="00EE636B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="009C12EF" w:rsidRPr="009C12EF">
        <w:rPr>
          <w:rFonts w:ascii="GHEA Mariam" w:hAnsi="GHEA Mariam"/>
          <w:bCs/>
          <w:sz w:val="22"/>
          <w:szCs w:val="22"/>
          <w:lang w:val="hy-AM"/>
        </w:rPr>
        <w:t>ԼԻԱԶՈՐ ՄԱՐՄԻՆՆԵՐԻ</w:t>
      </w:r>
    </w:p>
    <w:p w:rsidR="009C12EF" w:rsidRDefault="009C12EF" w:rsidP="009C12EF">
      <w:pPr>
        <w:jc w:val="center"/>
        <w:rPr>
          <w:rFonts w:ascii="Sylfaen" w:hAnsi="Sylfaen" w:cs="Calibri"/>
          <w:bCs/>
          <w:sz w:val="22"/>
          <w:szCs w:val="22"/>
          <w:lang w:val="hy-AM"/>
        </w:rPr>
      </w:pPr>
      <w:r w:rsidRPr="009C12EF">
        <w:rPr>
          <w:rFonts w:ascii="Calibri" w:hAnsi="Calibri" w:cs="Calibri"/>
          <w:bCs/>
          <w:sz w:val="22"/>
          <w:szCs w:val="22"/>
          <w:lang w:val="hy-AM"/>
        </w:rPr>
        <w:t> </w:t>
      </w:r>
    </w:p>
    <w:tbl>
      <w:tblPr>
        <w:tblW w:w="101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5930"/>
        <w:gridCol w:w="3761"/>
      </w:tblGrid>
      <w:tr w:rsidR="007E7858" w:rsidRPr="009C12EF" w:rsidTr="00ED1F6A">
        <w:trPr>
          <w:trHeight w:val="120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NN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Ծառայության անցկացման վայրի (կազմակերպության) անվանումը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F536E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Ծառայության իրականացումը կազմակերպող և վերահսկող լիազոր</w:t>
            </w:r>
            <w:r w:rsidR="00F536E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12EF">
              <w:rPr>
                <w:rFonts w:ascii="GHEA Mariam" w:hAnsi="GHEA Mariam"/>
                <w:sz w:val="22"/>
                <w:szCs w:val="22"/>
              </w:rPr>
              <w:t>մարմինը</w:t>
            </w:r>
          </w:p>
        </w:tc>
      </w:tr>
      <w:tr w:rsidR="007E7858" w:rsidRPr="002B4829" w:rsidTr="00ED1F6A">
        <w:trPr>
          <w:trHeight w:val="59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«Երևանի N 1 տուն-ինտերնատ»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ՊՈԱԿ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ՀՀ աշխատանքի և սոցիալական հարցերի նախարարություն</w:t>
            </w:r>
          </w:p>
        </w:tc>
      </w:tr>
      <w:tr w:rsidR="007E7858" w:rsidRPr="002B4829" w:rsidTr="00ED1F6A">
        <w:trPr>
          <w:trHeight w:val="59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«Նորքի տուն-ինտերնատ»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ՊՈԱԿ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ՀՀ աշխատանքի և սոցիալական հարցերի նախարարություն</w:t>
            </w:r>
          </w:p>
        </w:tc>
      </w:tr>
      <w:tr w:rsidR="007E7858" w:rsidRPr="002B4829" w:rsidTr="00ED1F6A">
        <w:trPr>
          <w:trHeight w:val="8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«Հայկական Կարմիր Խաչի ընկերության 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Գյումրու շուրջօրյա խնամքի կենտրոն»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քաղ. Գյումրի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ՀՀ աշխատանքի և սոցիալական հարցերի նախարարություն</w:t>
            </w:r>
          </w:p>
        </w:tc>
      </w:tr>
      <w:tr w:rsidR="007E7858" w:rsidRPr="002B4829" w:rsidTr="00ED1F6A">
        <w:trPr>
          <w:trHeight w:val="90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«Վարդենիսի նյարդահոգեբանական տուն-ինտերնատ»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ՊՈԱԿ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Վարդենիս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ՀՀ աշխատանքի և սոցիալական հարցերի նախարարություն</w:t>
            </w:r>
          </w:p>
        </w:tc>
      </w:tr>
      <w:tr w:rsidR="007E7858" w:rsidRPr="009C12EF" w:rsidTr="00ED1F6A">
        <w:trPr>
          <w:trHeight w:val="8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9C12EF">
              <w:rPr>
                <w:rFonts w:ascii="GHEA Mariam" w:hAnsi="GHEA Mariam"/>
                <w:color w:val="000000" w:themeColor="text1"/>
                <w:sz w:val="22"/>
                <w:szCs w:val="22"/>
              </w:rPr>
              <w:t>«Խարբերդի մասնագիտացված մանկատուն» պետական ոչ առևտրային կազմակերպություն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color w:val="000000" w:themeColor="text1"/>
                <w:sz w:val="22"/>
                <w:szCs w:val="22"/>
              </w:rPr>
              <w:t>գյուղ Նոր Խարբերդ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աշխատանքի և սոցիալական հարցերի նախարարություն</w:t>
            </w:r>
          </w:p>
        </w:tc>
      </w:tr>
      <w:tr w:rsidR="007E7858" w:rsidRPr="009C12EF" w:rsidTr="00ED1F6A">
        <w:trPr>
          <w:trHeight w:val="113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«Ձորակ» հոգեկան առողջության խնդիրներ ունեցող անձանց խնամքի կենտրոն» պետական ոչ առևտրային կազմակերպություն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աշխատանքի և սոցիալական հարցերի նախարարություն</w:t>
            </w:r>
          </w:p>
        </w:tc>
      </w:tr>
      <w:tr w:rsidR="007E7858" w:rsidRPr="009C12EF" w:rsidTr="00ED1F6A">
        <w:trPr>
          <w:trHeight w:val="113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7.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Հայաստանի Հանրապետության առողջապահության նախարարության </w:t>
            </w:r>
            <w:r w:rsidRPr="009C12EF">
              <w:rPr>
                <w:rFonts w:ascii="GHEA Mariam" w:hAnsi="GHEA Mariam"/>
                <w:sz w:val="22"/>
                <w:szCs w:val="22"/>
              </w:rPr>
              <w:t>«Կախվածությունների բուժման ազգային կենտրոն» փակ բաժնետիրական ընկերություն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առողջապահության նախարարություն</w:t>
            </w:r>
          </w:p>
        </w:tc>
      </w:tr>
      <w:tr w:rsidR="007E7858" w:rsidRPr="009C12EF" w:rsidTr="00ED1F6A">
        <w:trPr>
          <w:trHeight w:val="86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8.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«Հոգեկան առողջության պահպանման ազգային կենտրոն» փակ բաժնետիրական ընկերություն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առողջապահության նախարարություն</w:t>
            </w:r>
          </w:p>
        </w:tc>
      </w:tr>
      <w:tr w:rsidR="007E7858" w:rsidRPr="009C12EF" w:rsidTr="00ED1F6A">
        <w:trPr>
          <w:trHeight w:val="40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9.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«Ավան» հոգեկան առողջության կենտրոն» փակ բաժնետիրական ընկերություն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lastRenderedPageBreak/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lastRenderedPageBreak/>
              <w:t>ՀՀ առողջապահության նախարարություն</w:t>
            </w:r>
          </w:p>
        </w:tc>
      </w:tr>
      <w:tr w:rsidR="007E7858" w:rsidRPr="009C12EF" w:rsidTr="00ED1F6A">
        <w:trPr>
          <w:trHeight w:val="113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10.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9C12EF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Առողջապահության նախարարության </w:t>
            </w:r>
            <w:r w:rsidRPr="009C12EF">
              <w:rPr>
                <w:rFonts w:ascii="GHEA Mariam" w:hAnsi="GHEA Mariam"/>
                <w:color w:val="000000" w:themeColor="text1"/>
                <w:sz w:val="22"/>
                <w:szCs w:val="22"/>
              </w:rPr>
              <w:t>«Սևանի հոգեկան առողջության կենտրոն» փակ բաժնետիրական ընկերություն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Սևան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առողջապահության նախարարություն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11.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«Ռուս-Հայկական մարդասիրական արձագանքման կենտրոն»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ՄՈԱԿ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գյուղ Գետարգել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bookmarkStart w:id="0" w:name="_Hlk135730047"/>
            <w:r w:rsidRPr="009C12EF">
              <w:rPr>
                <w:rFonts w:ascii="GHEA Mariam" w:hAnsi="GHEA Mariam"/>
                <w:sz w:val="22"/>
                <w:szCs w:val="22"/>
              </w:rPr>
              <w:t xml:space="preserve">ՀՀ </w:t>
            </w:r>
            <w:bookmarkEnd w:id="0"/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ներքին գործերի նախարարություն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12.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«Աշտարակի աղբահանության և սանիտարական մաքրում»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համայնքային հիմնարկ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 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Աշտարակ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Արագածոտնի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այաստանի </w:t>
            </w:r>
            <w:r w:rsidRPr="009C12EF">
              <w:rPr>
                <w:rFonts w:ascii="GHEA Mariam" w:hAnsi="GHEA Mariam"/>
                <w:sz w:val="22"/>
                <w:szCs w:val="22"/>
              </w:rPr>
              <w:t>Հ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անրապետության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 Արագածոտնի մարզի «Ապարան համայնքի կոմունալ ծառայություն»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Ապարան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Արագածոտնի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 Արագածոտնի մարզի Թալին համայնքի «Թալինի համայնքային կոմունալ ծառայություն»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Թալին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Արագածոտնի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«Արտաշատ-կոմունալ սպասարկում»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Արտաշատ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Արարատի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88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«Արարատ համայնքի կոմունալ ծառայություն» բյուջետային հիմնարկ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Արարատ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Արարատի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1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«Վեդի համայնքի կոմունալ սպասարկում և բարեկարգում» ՀՈԱԿ                                                                                                    քաղ. Վեդի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Արարատի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5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18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«Մասիս համայնքի կոմունալ տնտեսություն, բարեկարգում և կանաչապատում» ՀՈԱԿ 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Մասիս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Արարատի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19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Հայաստանի Հանրապետության Արմավիրի մարզի Արմավիր համայնքի «Բարեկարգում» տնօրինություն 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Արմավիր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Արմավիրի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tabs>
                <w:tab w:val="center" w:pos="180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tabs>
                <w:tab w:val="center" w:pos="180"/>
              </w:tabs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Հայաստանի Հանրապետության Արմավիրի մարզի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Փարաքարի համայնքի «Բարեկարգում» տնօրինություն 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գյուղ Փարաքար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Արմավիրի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0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«Էջմիածին քաղաքի բնակարանային կոմունալ վարչություն» բյուջետային 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Վաղարշապատ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Արմավիրի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6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9C12EF">
              <w:rPr>
                <w:rFonts w:ascii="GHEA Mariam" w:hAnsi="GHEA Mariam"/>
                <w:sz w:val="22"/>
                <w:szCs w:val="22"/>
              </w:rPr>
              <w:t>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«Մեծամոր համայնքի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Մեծամոր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Արմավիրի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0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12EF">
              <w:rPr>
                <w:rFonts w:ascii="GHEA Mariam" w:hAnsi="GHEA Mariam"/>
                <w:sz w:val="22"/>
                <w:szCs w:val="22"/>
              </w:rPr>
              <w:t>23.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«Գավառ համայնքի կոմունալ սպասարկում և բարեկարգում» համայնքային հիմնարկ ՀՄ                           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քաղ. Գավառ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Գեղարքունիքի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17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Հայաստանի Հանրապետության Գեղարքունիքի մարզի 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«Մարտունի համայնքի թիվ 1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կոմունալ 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սպասարկում և բարեկարգում» ՀՈԱԿ 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Մարտունի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Գեղարքունիքի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3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25.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«ՀՀ Գեղարքունիքի մարզի </w:t>
            </w:r>
            <w:r w:rsidRPr="009C12EF">
              <w:rPr>
                <w:rFonts w:ascii="GHEA Mariam" w:hAnsi="GHEA Mariam"/>
                <w:sz w:val="22"/>
                <w:szCs w:val="22"/>
              </w:rPr>
              <w:t>Սևան համայնքի կոմունալ սպասարկում և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Սևան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Գեղարքունիքի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26.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«ՀՀ Գեղարքունիքի մարզի </w:t>
            </w:r>
            <w:r w:rsidRPr="009C12EF">
              <w:rPr>
                <w:rFonts w:ascii="GHEA Mariam" w:hAnsi="GHEA Mariam"/>
                <w:sz w:val="22"/>
                <w:szCs w:val="22"/>
              </w:rPr>
              <w:t>Ճամբարակ համայնքի կոմունալ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Ճամբարակ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Գեղարքունիքի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3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27.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«Վարդենիսի կոմունալ տնտեսություն և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Վարդենիս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Գեղարքունիքի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28.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Հայաստանի Հանրապետության Գեղարքունիքի մարզի 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«Մարտունի համայնքի թիվ 2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կոմունալ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 սպասարկում և բարեկարգում» ՀՈԱԿ 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յուղ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 Վարդենիկ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Գեղարքունիքի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29.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«Լոռու մարզային հոգենյարդաբանական դիսպանսեր» պետական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ՓԲԸ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Վանաձոր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30.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«Ստեփանավանի կոմունալ տնտեսություն» ԲԲԸ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Ստեփանավան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31.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«Ալավերդու համայնքային կոմունալ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Ալավերդի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32.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«Սպիտակ համայնքի բնակարանների և ենթակառուցվածքների սպասարկման գրասենյակ»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Սպիտակ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«Նեցուկ ՀԶ»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Վանաձոր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«Ալավերդի համայնքի «Ալավերդու բարեկարգում</w:t>
            </w:r>
            <w:r w:rsidRPr="009C12EF">
              <w:rPr>
                <w:rFonts w:ascii="GHEA Mariam" w:hAnsi="GHEA Mariam"/>
                <w:sz w:val="22"/>
                <w:szCs w:val="22"/>
              </w:rPr>
              <w:t>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Ախթալա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35.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«Թումանյանի քաղաքային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համայնքի </w:t>
            </w:r>
            <w:r w:rsidRPr="009C12EF">
              <w:rPr>
                <w:rFonts w:ascii="GHEA Mariam" w:hAnsi="GHEA Mariam"/>
                <w:sz w:val="22"/>
                <w:szCs w:val="22"/>
              </w:rPr>
              <w:t>կոմունալ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Թումանյան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Լոռու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36.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«Մաքուր Հրազդան»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Հրազդան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Կոտայքի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37.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«Աբովյանի համայնքային կոմունալ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Աբովյան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Կոտայքի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38.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«</w:t>
            </w:r>
            <w:r w:rsidRPr="009C12EF">
              <w:rPr>
                <w:rFonts w:ascii="GHEA Mariam" w:hAnsi="GHEA Mariam"/>
                <w:sz w:val="22"/>
                <w:szCs w:val="22"/>
              </w:rPr>
              <w:t>Նաիրիի բարեկարգում և բնակֆոնդ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»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 ՀՈԱԿ                                   քաղ. Եղվարդ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Կոտայքի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17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39.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«Հայաստանի Հանրապետության Կոտայքի մարզի Չարենցավանի համայնքապետարանի աշխատակազմ» համայնքային կառավարչական հիմնարկ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Չարենցավան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                                              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Կոտայքի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3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40.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«Գյումրու հոգեկան առողջության կենտրոն» ՓԲԸ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Գյումրի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7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41.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«Գյումրու բժշկական կենտրոն» ՓԲԸ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Գյումրի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36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42.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Հայաստանի Հանրապետության Շիրակի մարզի Գյումրի համայնքի «Գյումրու կոմունալ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ծառայություն»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Գյումրի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39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Հայաստանի Հանրապետության Շիրակի մարզի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Արթիկ համայնքի «Արթիկի համայնքային տնտեսության սպասարկում»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Արթիկ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5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Հայաստանի Հանրապետության Շիրակի մարզի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«Անի կոմունալ տնտեսություն»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ՀՄ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Մարալիկ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3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45.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«Հայաստանի Հանրապետության Շիրակի մարզի Ամասիայի համայնքապետարանի աշխատակազմ» համայնքային կառավարչական հիմնարկ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գյուղ Ամասիա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40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46.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Հայաստանի Հանրապետության Շիրակի մարզի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«Ախուրյան համայնքի կոմունալ սպասարկում և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գյուղ Ախուրյան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Շիրակի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10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47.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«Սյունիքի մարզային նյարդահոգեբուժական դիսպանսեր» ՓԲԸ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Կապան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48.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«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Կապան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համայնք</w:t>
            </w:r>
            <w:r w:rsidRPr="009C12EF">
              <w:rPr>
                <w:rFonts w:ascii="GHEA Mariam" w:hAnsi="GHEA Mariam"/>
                <w:sz w:val="22"/>
                <w:szCs w:val="22"/>
              </w:rPr>
              <w:t>ի կոմունալ ծառայություն»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Կապան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68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49.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«Գորիս համայնքի կոմունալ ծառայություն» ՀՈԱԿ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             </w:t>
            </w:r>
            <w:r w:rsidRPr="009C12EF">
              <w:rPr>
                <w:rFonts w:ascii="GHEA Mariam" w:hAnsi="GHEA Mariam"/>
                <w:sz w:val="22"/>
                <w:szCs w:val="22"/>
              </w:rPr>
              <w:t>քաղ. Գորիս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4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50.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«Սիսիանի բնակարանային կոմունալ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Սիսիան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61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51.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«Քաջարանի համայնքի կոմունալ տնտեսություն» ՓԲԸ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Քաջարան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12EF">
              <w:rPr>
                <w:rFonts w:ascii="GHEA Mariam" w:hAnsi="GHEA Mariam"/>
                <w:sz w:val="22"/>
                <w:szCs w:val="22"/>
              </w:rPr>
              <w:t>52.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«Մեղրիի կոմունալ տնտեսություն,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Մեղրի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53.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«Տաթև համայնքի բարեկարգում և գյուղաշխատանքներ»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գյուղ Շինուհայր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ՀՀ Սյունիքի </w:t>
            </w:r>
            <w:r w:rsidRPr="009C12EF">
              <w:rPr>
                <w:rFonts w:ascii="GHEA Mariam" w:hAnsi="GHEA Mariam"/>
                <w:sz w:val="22"/>
                <w:szCs w:val="22"/>
              </w:rPr>
              <w:t>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«Տեղ համայնքի կոմունալ սպասարկում և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գյուղ Տեղ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Սյունիքի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59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55.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«Եղեգնաձորի համայնքային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Եղեգնաձոր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Վայոց ձորի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5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56.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Վայոց ձորի մարզի Վայք համայնքի «Վայքի բարեկարգում»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Վայք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Վայոց ձորի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57.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«Ջերմուկի կոմունալ տնտեսություն»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Ջերմուկ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Վայոց ձորի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5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Calibri" w:hAnsi="Calibri" w:cs="Calibri"/>
                <w:sz w:val="22"/>
                <w:szCs w:val="22"/>
              </w:rPr>
              <w:t> </w:t>
            </w:r>
            <w:r w:rsidRPr="009C12EF">
              <w:rPr>
                <w:rFonts w:ascii="GHEA Mariam" w:hAnsi="GHEA Mariam"/>
                <w:sz w:val="22"/>
                <w:szCs w:val="22"/>
              </w:rPr>
              <w:t>58.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«Արենի»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գյուղ Արենի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Վայոց ձորի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Calibri" w:hAnsi="Calibri" w:cs="Calibri"/>
                <w:sz w:val="22"/>
                <w:szCs w:val="22"/>
              </w:rPr>
              <w:t> </w:t>
            </w:r>
            <w:r w:rsidRPr="009C12EF">
              <w:rPr>
                <w:rFonts w:ascii="GHEA Mariam" w:hAnsi="GHEA Mariam"/>
                <w:sz w:val="22"/>
                <w:szCs w:val="22"/>
              </w:rPr>
              <w:t>59.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«Իջևանի քաղաքային կոմունալ ծառայություն» հիմնարկ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Իջևան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Տավուշի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50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60.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«Հայաստանի Հանրապետության Տավուշի մարզի </w:t>
            </w:r>
            <w:r w:rsidRPr="009C12EF">
              <w:rPr>
                <w:rFonts w:ascii="GHEA Mariam" w:hAnsi="GHEA Mariam"/>
                <w:sz w:val="22"/>
                <w:szCs w:val="22"/>
              </w:rPr>
              <w:t>Դիլիջանի համայնքապետարանի աշխատակազմ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» համայնքային կառավարչական հիմնարկ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Դիլիջան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Տավուշի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6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Calibri" w:hAnsi="Calibri" w:cs="Calibri"/>
                <w:sz w:val="22"/>
                <w:szCs w:val="22"/>
              </w:rPr>
              <w:t> </w:t>
            </w:r>
            <w:r w:rsidRPr="009C12EF">
              <w:rPr>
                <w:rFonts w:ascii="GHEA Mariam" w:hAnsi="GHEA Mariam"/>
                <w:sz w:val="22"/>
                <w:szCs w:val="22"/>
              </w:rPr>
              <w:t>61.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«Դիլիջան համայնքի կոմունալ սպասարկում»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Դիլիջան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Տավուշի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50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62.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«Բերդի կոմունալ ծառայություն»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Բերդ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Տավուշի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9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63.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 xml:space="preserve">Նոյեմբերյան համայնքի «Համայնքային տնտեսությունը սպասարկող» ՀՈԱԿ                            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                               </w:t>
            </w:r>
            <w:r w:rsidRPr="009C12EF">
              <w:rPr>
                <w:rFonts w:ascii="GHEA Mariam" w:hAnsi="GHEA Mariam"/>
                <w:sz w:val="22"/>
                <w:szCs w:val="22"/>
              </w:rPr>
              <w:t xml:space="preserve">    քաղ. Նոյեմբերյան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ՀՀ Տավուշի մարզպետ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>ի աշխատակազմ</w:t>
            </w:r>
          </w:p>
        </w:tc>
      </w:tr>
      <w:tr w:rsidR="007E7858" w:rsidRPr="009C12EF" w:rsidTr="00ED1F6A">
        <w:trPr>
          <w:trHeight w:val="75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64.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«Կանաչապատում և շրջակա միջավայրի պահպանություն»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Երևան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Երևանի քաղաքապետարան</w:t>
            </w:r>
          </w:p>
        </w:tc>
      </w:tr>
      <w:tr w:rsidR="007E7858" w:rsidRPr="009C12EF" w:rsidTr="00ED1F6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65.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«Կենդանիների խնամքի կենտրոն</w:t>
            </w:r>
            <w:r w:rsidRPr="009C12EF">
              <w:rPr>
                <w:rFonts w:ascii="GHEA Mariam" w:hAnsi="GHEA Mariam"/>
                <w:sz w:val="22"/>
                <w:szCs w:val="22"/>
                <w:lang w:val="hy-AM"/>
              </w:rPr>
              <w:t xml:space="preserve">» </w:t>
            </w:r>
            <w:r w:rsidRPr="009C12EF">
              <w:rPr>
                <w:rFonts w:ascii="GHEA Mariam" w:hAnsi="GHEA Mariam"/>
                <w:sz w:val="22"/>
                <w:szCs w:val="22"/>
              </w:rPr>
              <w:t>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Երևանի քաղաքապետարան</w:t>
            </w:r>
          </w:p>
        </w:tc>
      </w:tr>
      <w:tr w:rsidR="007E7858" w:rsidRPr="009C12EF" w:rsidTr="007E7858">
        <w:trPr>
          <w:trHeight w:val="50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66.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«Երևանի կենդանաբանական այգի» ՀՈԱԿ</w:t>
            </w:r>
          </w:p>
          <w:p w:rsidR="007E7858" w:rsidRPr="009C12EF" w:rsidRDefault="007E7858" w:rsidP="00ED1F6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12EF">
              <w:rPr>
                <w:rFonts w:ascii="GHEA Mariam" w:hAnsi="GHEA Mariam"/>
                <w:sz w:val="22"/>
                <w:szCs w:val="22"/>
              </w:rPr>
              <w:t>քաղ. Երևան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E7858" w:rsidRPr="009C12EF" w:rsidRDefault="007E7858" w:rsidP="00F536E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Sylfaen" w:hAnsi="Sylfaen"/>
                <w:bCs/>
                <w:noProof/>
                <w:sz w:val="22"/>
                <w:szCs w:val="2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75DDD2" wp14:editId="49CBA5B1">
                      <wp:simplePos x="0" y="0"/>
                      <wp:positionH relativeFrom="column">
                        <wp:posOffset>2290445</wp:posOffset>
                      </wp:positionH>
                      <wp:positionV relativeFrom="paragraph">
                        <wp:posOffset>-100330</wp:posOffset>
                      </wp:positionV>
                      <wp:extent cx="415290" cy="2667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529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E7858" w:rsidRPr="007E7858" w:rsidRDefault="007E7858">
                                  <w:pPr>
                                    <w:rPr>
                                      <w:rFonts w:ascii="GHEA Mariam" w:hAnsi="GHEA Mariam"/>
                                      <w:sz w:val="22"/>
                                      <w:szCs w:val="22"/>
                                      <w:lang w:val="hy-AM"/>
                                    </w:rPr>
                                  </w:pPr>
                                  <w:r w:rsidRPr="007E7858">
                                    <w:rPr>
                                      <w:rFonts w:ascii="GHEA Mariam" w:hAnsi="GHEA Mariam"/>
                                      <w:sz w:val="22"/>
                                      <w:szCs w:val="22"/>
                                      <w:lang w:val="hy-AM"/>
                                    </w:rPr>
                                    <w:t>»։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75DDD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80.35pt;margin-top:-7.9pt;width:32.7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" filled="f" stroked="f" strokeweight=".5pt">
                      <v:textbox>
                        <w:txbxContent>
                          <w:p w:rsidR="007E7858" w:rsidRPr="007E7858" w:rsidRDefault="007E7858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</w:pPr>
                            <w:r w:rsidRPr="007E7858"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  <w:t>»։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C12EF">
              <w:rPr>
                <w:rFonts w:ascii="GHEA Mariam" w:hAnsi="GHEA Mariam"/>
                <w:sz w:val="22"/>
                <w:szCs w:val="22"/>
              </w:rPr>
              <w:t>Երևանի քաղաքապետարան</w:t>
            </w:r>
          </w:p>
        </w:tc>
      </w:tr>
    </w:tbl>
    <w:p w:rsidR="007E7858" w:rsidRDefault="007E7858" w:rsidP="007E7858">
      <w:pPr>
        <w:rPr>
          <w:rFonts w:ascii="Sylfaen" w:hAnsi="Sylfaen"/>
          <w:bCs/>
          <w:sz w:val="22"/>
          <w:szCs w:val="22"/>
          <w:lang w:val="hy-AM"/>
        </w:rPr>
      </w:pPr>
    </w:p>
    <w:p w:rsidR="007E7858" w:rsidRDefault="007E7858" w:rsidP="007E7858">
      <w:pPr>
        <w:rPr>
          <w:rFonts w:ascii="Sylfaen" w:hAnsi="Sylfaen"/>
          <w:bCs/>
          <w:sz w:val="22"/>
          <w:szCs w:val="22"/>
          <w:lang w:val="hy-AM"/>
        </w:rPr>
      </w:pPr>
    </w:p>
    <w:p w:rsidR="007E7858" w:rsidRDefault="007E7858" w:rsidP="007E7858">
      <w:pPr>
        <w:rPr>
          <w:rFonts w:ascii="Sylfaen" w:hAnsi="Sylfaen"/>
          <w:bCs/>
          <w:sz w:val="22"/>
          <w:szCs w:val="22"/>
          <w:lang w:val="hy-AM"/>
        </w:rPr>
      </w:pPr>
    </w:p>
    <w:p w:rsidR="007E7858" w:rsidRPr="00E76400" w:rsidRDefault="007E7858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7E7858" w:rsidRPr="00E76400" w:rsidRDefault="007E7858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  <w:bookmarkStart w:id="1" w:name="_GoBack"/>
      <w:bookmarkEnd w:id="1"/>
    </w:p>
    <w:p w:rsidR="007E7858" w:rsidRPr="007E7858" w:rsidRDefault="007E7858" w:rsidP="007E7858">
      <w:pPr>
        <w:rPr>
          <w:rFonts w:ascii="Sylfaen" w:hAnsi="Sylfaen"/>
          <w:bCs/>
          <w:sz w:val="22"/>
          <w:szCs w:val="22"/>
          <w:lang w:val="hy-AM"/>
        </w:rPr>
      </w:pPr>
      <w:r w:rsidRPr="00E76400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Ա</w:t>
      </w:r>
      <w:r w:rsidRPr="00E76400">
        <w:rPr>
          <w:rFonts w:ascii="GHEA Mariam" w:hAnsi="GHEA Mariam" w:cs="Sylfaen"/>
          <w:spacing w:val="-8"/>
          <w:sz w:val="24"/>
          <w:szCs w:val="24"/>
        </w:rPr>
        <w:t>.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E76400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E76400">
        <w:rPr>
          <w:rFonts w:ascii="GHEA Mariam" w:hAnsi="GHEA Mariam" w:cs="Sylfaen"/>
          <w:spacing w:val="-8"/>
          <w:sz w:val="24"/>
          <w:szCs w:val="24"/>
        </w:rPr>
        <w:t>ՅԱՆ</w:t>
      </w:r>
    </w:p>
    <w:sectPr w:rsidR="007E7858" w:rsidRPr="007E785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E3A" w:rsidRDefault="00361E3A">
      <w:r>
        <w:separator/>
      </w:r>
    </w:p>
  </w:endnote>
  <w:endnote w:type="continuationSeparator" w:id="0">
    <w:p w:rsidR="00361E3A" w:rsidRDefault="0036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61E3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337A6">
      <w:rPr>
        <w:noProof/>
      </w:rPr>
      <w:t>voroshumTK117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E3A" w:rsidRDefault="00361E3A">
      <w:r>
        <w:separator/>
      </w:r>
    </w:p>
  </w:footnote>
  <w:footnote w:type="continuationSeparator" w:id="0">
    <w:p w:rsidR="00361E3A" w:rsidRDefault="00361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36E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2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7A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829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686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E3A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9D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2F1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858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B8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2EF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5DB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3D4C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36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6E4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7BF5DC"/>
  <w15:chartTrackingRefBased/>
  <w15:docId w15:val="{0E295875-BC26-4C7B-BDDC-0651BDAE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99"/>
    <w:qFormat/>
    <w:rsid w:val="009C12EF"/>
    <w:rPr>
      <w:rFonts w:cs="Times New Roman"/>
      <w:b/>
    </w:rPr>
  </w:style>
  <w:style w:type="character" w:customStyle="1" w:styleId="mechtex0">
    <w:name w:val="mechtex Знак"/>
    <w:link w:val="mechtex"/>
    <w:locked/>
    <w:rsid w:val="009C12E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0337A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https:/mul2.gov.am/tasks/823636/oneclick/voroshum-EK362.docx?token=41fc189c1d63aa5263871d2ac3663dcd</cp:keywords>
  <dc:description/>
  <cp:lastModifiedBy>Tatevik Manukyan</cp:lastModifiedBy>
  <cp:revision>8</cp:revision>
  <dcterms:created xsi:type="dcterms:W3CDTF">2023-08-01T13:16:00Z</dcterms:created>
  <dcterms:modified xsi:type="dcterms:W3CDTF">2023-08-02T06:35:00Z</dcterms:modified>
</cp:coreProperties>
</file>