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40B9B" w:rsidRPr="00440B9B" w:rsidRDefault="003F5EDA" w:rsidP="00440B9B">
      <w:pPr>
        <w:pStyle w:val="mechtex"/>
        <w:rPr>
          <w:rFonts w:ascii="GHEA Mariam" w:hAnsi="GHEA Mariam"/>
          <w:sz w:val="24"/>
          <w:szCs w:val="24"/>
        </w:rPr>
      </w:pPr>
      <w:r w:rsidRPr="003F5EDA">
        <w:rPr>
          <w:rFonts w:ascii="GHEA Mariam" w:hAnsi="GHEA Mariam"/>
          <w:lang w:val="hy-AM"/>
        </w:rPr>
        <w:t xml:space="preserve">3 օգոստոսի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</w:t>
      </w:r>
      <w:r w:rsidR="00440B9B" w:rsidRPr="00440B9B">
        <w:rPr>
          <w:rFonts w:ascii="GHEA Mariam" w:hAnsi="GHEA Mariam"/>
          <w:sz w:val="24"/>
          <w:szCs w:val="24"/>
        </w:rPr>
        <w:t xml:space="preserve">- </w:t>
      </w:r>
      <w:r w:rsidR="00440B9B" w:rsidRPr="00440B9B">
        <w:rPr>
          <w:rFonts w:ascii="GHEA Mariam" w:hAnsi="GHEA Mariam" w:cs="Arial"/>
          <w:sz w:val="24"/>
          <w:szCs w:val="24"/>
        </w:rPr>
        <w:t>Ն</w:t>
      </w:r>
    </w:p>
    <w:p w:rsidR="00440B9B" w:rsidRPr="00440B9B" w:rsidRDefault="00440B9B" w:rsidP="00440B9B">
      <w:pPr>
        <w:pStyle w:val="mechtex"/>
        <w:rPr>
          <w:rFonts w:ascii="GHEA Mariam" w:hAnsi="GHEA Mariam"/>
          <w:sz w:val="24"/>
          <w:szCs w:val="24"/>
        </w:rPr>
      </w:pPr>
    </w:p>
    <w:p w:rsidR="00440B9B" w:rsidRPr="00440B9B" w:rsidRDefault="00440B9B" w:rsidP="00440B9B">
      <w:pPr>
        <w:pStyle w:val="mechtex"/>
        <w:rPr>
          <w:rFonts w:ascii="GHEA Mariam" w:hAnsi="GHEA Mariam"/>
          <w:sz w:val="24"/>
          <w:szCs w:val="24"/>
        </w:rPr>
      </w:pPr>
    </w:p>
    <w:p w:rsidR="00440B9B" w:rsidRPr="00440B9B" w:rsidRDefault="00440B9B" w:rsidP="00440B9B">
      <w:pPr>
        <w:pStyle w:val="mechtex"/>
        <w:rPr>
          <w:rFonts w:ascii="GHEA Mariam" w:hAnsi="GHEA Mariam"/>
          <w:sz w:val="24"/>
          <w:szCs w:val="24"/>
        </w:rPr>
      </w:pPr>
    </w:p>
    <w:p w:rsidR="00440B9B" w:rsidRDefault="00440B9B" w:rsidP="00440B9B">
      <w:pPr>
        <w:pStyle w:val="mechtex"/>
        <w:rPr>
          <w:rFonts w:ascii="GHEA Mariam" w:eastAsia="Arial" w:hAnsi="GHEA Mariam" w:cs="Arial"/>
          <w:sz w:val="24"/>
          <w:szCs w:val="24"/>
          <w:lang w:val="hy-AM"/>
        </w:rPr>
      </w:pPr>
      <w:r w:rsidRPr="00440B9B">
        <w:rPr>
          <w:rFonts w:ascii="GHEA Mariam" w:eastAsia="Arial" w:hAnsi="GHEA Mariam" w:cs="Arial"/>
          <w:spacing w:val="-8"/>
          <w:sz w:val="24"/>
          <w:szCs w:val="24"/>
        </w:rPr>
        <w:t>ՀԱՅԱՍՏԱՆԻ</w:t>
      </w:r>
      <w:r w:rsidRPr="00440B9B">
        <w:rPr>
          <w:rFonts w:ascii="GHEA Mariam" w:eastAsia="Arial" w:hAnsi="GHEA Mariam"/>
          <w:spacing w:val="-8"/>
          <w:sz w:val="24"/>
          <w:szCs w:val="24"/>
        </w:rPr>
        <w:t xml:space="preserve"> </w:t>
      </w:r>
      <w:r w:rsidRPr="00440B9B">
        <w:rPr>
          <w:rFonts w:ascii="GHEA Mariam" w:eastAsia="Arial" w:hAnsi="GHEA Mariam" w:cs="Arial"/>
          <w:spacing w:val="-8"/>
          <w:sz w:val="24"/>
          <w:szCs w:val="24"/>
        </w:rPr>
        <w:t>ՀԱՆՐԱՊԵՏՈՒԹՅԱՆ</w:t>
      </w:r>
      <w:r w:rsidRPr="00440B9B">
        <w:rPr>
          <w:rFonts w:ascii="GHEA Mariam" w:eastAsia="Arial" w:hAnsi="GHEA Mariam"/>
          <w:spacing w:val="-8"/>
          <w:sz w:val="24"/>
          <w:szCs w:val="24"/>
        </w:rPr>
        <w:t xml:space="preserve"> </w:t>
      </w:r>
      <w:r w:rsidRPr="00440B9B">
        <w:rPr>
          <w:rFonts w:ascii="GHEA Mariam" w:eastAsia="Arial" w:hAnsi="GHEA Mariam" w:cs="Arial"/>
          <w:spacing w:val="-8"/>
          <w:sz w:val="24"/>
          <w:szCs w:val="24"/>
        </w:rPr>
        <w:t>ԿԱՌԱՎԱՐՈՒԹՅԱՆ</w:t>
      </w:r>
      <w:r w:rsidRPr="00440B9B">
        <w:rPr>
          <w:rFonts w:ascii="GHEA Mariam" w:eastAsia="Arial" w:hAnsi="GHEA Mariam"/>
          <w:spacing w:val="-8"/>
          <w:sz w:val="24"/>
          <w:szCs w:val="24"/>
        </w:rPr>
        <w:t xml:space="preserve"> 200</w:t>
      </w:r>
      <w:r w:rsidRPr="00440B9B">
        <w:rPr>
          <w:rFonts w:ascii="GHEA Mariam" w:eastAsia="Arial" w:hAnsi="GHEA Mariam"/>
          <w:spacing w:val="-8"/>
          <w:sz w:val="24"/>
          <w:szCs w:val="24"/>
          <w:lang w:val="hy-AM"/>
        </w:rPr>
        <w:t>3</w:t>
      </w:r>
      <w:r w:rsidRPr="00440B9B">
        <w:rPr>
          <w:rFonts w:ascii="GHEA Mariam" w:eastAsia="Arial" w:hAnsi="GHEA Mariam"/>
          <w:spacing w:val="-8"/>
          <w:sz w:val="24"/>
          <w:szCs w:val="24"/>
        </w:rPr>
        <w:t xml:space="preserve"> </w:t>
      </w:r>
      <w:r w:rsidRPr="00440B9B">
        <w:rPr>
          <w:rFonts w:ascii="GHEA Mariam" w:eastAsia="Arial" w:hAnsi="GHEA Mariam" w:cs="Arial"/>
          <w:spacing w:val="-8"/>
          <w:sz w:val="24"/>
          <w:szCs w:val="24"/>
        </w:rPr>
        <w:t>ԹՎԱԿԱՆԻ</w:t>
      </w:r>
      <w:r w:rsidRPr="00440B9B">
        <w:rPr>
          <w:rFonts w:ascii="GHEA Mariam" w:eastAsia="Arial" w:hAnsi="GHEA Mariam"/>
          <w:spacing w:val="-8"/>
          <w:sz w:val="24"/>
          <w:szCs w:val="24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ՀՈՒՆՎԱՐ</w:t>
      </w:r>
      <w:r w:rsidRPr="00440B9B">
        <w:rPr>
          <w:rFonts w:ascii="GHEA Mariam" w:eastAsia="Arial" w:hAnsi="GHEA Mariam" w:cs="Arial"/>
          <w:sz w:val="24"/>
          <w:szCs w:val="24"/>
          <w:lang w:val="ru-RU"/>
        </w:rPr>
        <w:t>Ի</w:t>
      </w:r>
      <w:r w:rsidRPr="00440B9B">
        <w:rPr>
          <w:rFonts w:ascii="GHEA Mariam" w:eastAsia="Arial" w:hAnsi="GHEA Mariam"/>
          <w:sz w:val="24"/>
          <w:szCs w:val="24"/>
        </w:rPr>
        <w:t xml:space="preserve"> 2</w:t>
      </w:r>
      <w:r w:rsidRPr="00440B9B">
        <w:rPr>
          <w:rFonts w:ascii="GHEA Mariam" w:eastAsia="Arial" w:hAnsi="GHEA Mariam"/>
          <w:sz w:val="24"/>
          <w:szCs w:val="24"/>
          <w:lang w:val="hy-AM"/>
        </w:rPr>
        <w:t>3-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440B9B">
        <w:rPr>
          <w:rFonts w:ascii="GHEA Mariam" w:eastAsia="Arial" w:hAnsi="GHEA Mariam"/>
          <w:sz w:val="24"/>
          <w:szCs w:val="24"/>
        </w:rPr>
        <w:t xml:space="preserve"> N 210-</w:t>
      </w:r>
      <w:r w:rsidRPr="00440B9B">
        <w:rPr>
          <w:rFonts w:ascii="GHEA Mariam" w:eastAsia="Arial" w:hAnsi="GHEA Mariam" w:cs="Arial"/>
          <w:sz w:val="24"/>
          <w:szCs w:val="24"/>
        </w:rPr>
        <w:t>Ն</w:t>
      </w:r>
      <w:r w:rsidRPr="00440B9B">
        <w:rPr>
          <w:rFonts w:ascii="GHEA Mariam" w:eastAsia="Arial" w:hAnsi="GHEA Mariam"/>
          <w:sz w:val="24"/>
          <w:szCs w:val="24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</w:rPr>
        <w:t>ՈՐՈՇՄԱՆ</w:t>
      </w:r>
      <w:r w:rsidRPr="00440B9B">
        <w:rPr>
          <w:rFonts w:ascii="GHEA Mariam" w:eastAsia="Arial" w:hAnsi="GHEA Mariam"/>
          <w:sz w:val="24"/>
          <w:szCs w:val="24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</w:rPr>
        <w:t>ՄԵՋ</w:t>
      </w:r>
      <w:r w:rsidRPr="00440B9B">
        <w:rPr>
          <w:rFonts w:ascii="GHEA Mariam" w:eastAsia="Arial" w:hAnsi="GHEA Mariam"/>
          <w:sz w:val="24"/>
          <w:szCs w:val="24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</w:rPr>
        <w:t>ՓՈՓՈԽՈՒԹՅՈՒՆ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ՆԵՐ ԵՎ ԼՐԱՑՈՒՄ</w:t>
      </w:r>
      <w:r>
        <w:rPr>
          <w:rFonts w:ascii="GHEA Mariam" w:eastAsia="Arial" w:hAnsi="GHEA Mariam" w:cs="Arial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ԿԱՏԱՐԵԼՈՒ</w:t>
      </w:r>
      <w:r w:rsidRPr="00440B9B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ՄԱՍԻՆ</w:t>
      </w:r>
    </w:p>
    <w:p w:rsidR="00440B9B" w:rsidRPr="00440B9B" w:rsidRDefault="00440B9B" w:rsidP="00440B9B">
      <w:pPr>
        <w:pStyle w:val="mechtex"/>
        <w:rPr>
          <w:rFonts w:ascii="GHEA Mariam" w:eastAsia="Arial" w:hAnsi="GHEA Mariam" w:cs="Arial"/>
          <w:sz w:val="24"/>
          <w:szCs w:val="24"/>
          <w:lang w:val="hy-AM"/>
        </w:rPr>
      </w:pPr>
      <w:r>
        <w:rPr>
          <w:rFonts w:ascii="GHEA Mariam" w:eastAsia="Arial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440B9B" w:rsidRPr="00440B9B" w:rsidRDefault="00440B9B" w:rsidP="00440B9B">
      <w:pPr>
        <w:pStyle w:val="mechtex"/>
        <w:rPr>
          <w:rFonts w:ascii="GHEA Mariam" w:eastAsia="Arial" w:hAnsi="GHEA Mariam" w:cs="Arial"/>
          <w:sz w:val="24"/>
          <w:szCs w:val="24"/>
          <w:lang w:val="hy-AM"/>
        </w:rPr>
      </w:pPr>
      <w:bookmarkStart w:id="0" w:name="_GoBack"/>
      <w:bookmarkEnd w:id="0"/>
    </w:p>
    <w:p w:rsidR="00440B9B" w:rsidRPr="001A6251" w:rsidRDefault="00440B9B" w:rsidP="00440B9B">
      <w:pPr>
        <w:pStyle w:val="mechtex"/>
        <w:rPr>
          <w:rFonts w:ascii="GHEA Grapalat" w:eastAsia="Arial" w:hAnsi="GHEA Grapalat" w:cs="Arial"/>
          <w:sz w:val="24"/>
          <w:szCs w:val="24"/>
          <w:lang w:val="hy-AM"/>
        </w:rPr>
      </w:pPr>
    </w:p>
    <w:p w:rsidR="00440B9B" w:rsidRPr="00440B9B" w:rsidRDefault="00440B9B" w:rsidP="00440B9B">
      <w:pPr>
        <w:pStyle w:val="norm"/>
        <w:spacing w:line="360" w:lineRule="auto"/>
        <w:rPr>
          <w:rFonts w:ascii="GHEA Mariam" w:eastAsia="Arial" w:hAnsi="GHEA Mariam" w:cs="Arial Armenian"/>
          <w:sz w:val="24"/>
          <w:szCs w:val="24"/>
          <w:lang w:val="hy-AM"/>
        </w:rPr>
      </w:pPr>
      <w:r w:rsidRPr="00690960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ab/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Ղեկավարվելով</w:t>
      </w:r>
      <w:r w:rsidRPr="00440B9B">
        <w:rPr>
          <w:rFonts w:ascii="GHEA Mariam" w:eastAsia="Arial" w:hAnsi="GHEA Mariam"/>
          <w:sz w:val="24"/>
          <w:szCs w:val="24"/>
          <w:lang w:val="hy-AM"/>
        </w:rPr>
        <w:t xml:space="preserve"> «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Նորմատիվ</w:t>
      </w:r>
      <w:r w:rsidRPr="00440B9B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իրավական</w:t>
      </w:r>
      <w:r w:rsidRPr="00440B9B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ակտերի</w:t>
      </w:r>
      <w:r w:rsidRPr="00440B9B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մասին</w:t>
      </w:r>
      <w:r w:rsidRPr="00440B9B">
        <w:rPr>
          <w:rFonts w:ascii="GHEA Mariam" w:eastAsia="Arial" w:hAnsi="GHEA Mariam"/>
          <w:sz w:val="24"/>
          <w:szCs w:val="24"/>
          <w:lang w:val="hy-AM"/>
        </w:rPr>
        <w:t xml:space="preserve">» </w:t>
      </w:r>
      <w:r w:rsidRPr="00440B9B">
        <w:rPr>
          <w:rFonts w:ascii="GHEA Mariam" w:eastAsia="Arial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40B9B">
        <w:rPr>
          <w:rFonts w:ascii="GHEA Mariam" w:eastAsia="Arial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40B9B">
        <w:rPr>
          <w:rFonts w:ascii="GHEA Mariam" w:eastAsia="Arial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օրենքի</w:t>
      </w:r>
      <w:r w:rsidRPr="00440B9B">
        <w:rPr>
          <w:rFonts w:ascii="GHEA Mariam" w:eastAsia="Arial" w:hAnsi="GHEA Mariam"/>
          <w:sz w:val="24"/>
          <w:szCs w:val="24"/>
          <w:lang w:val="hy-AM"/>
        </w:rPr>
        <w:t xml:space="preserve"> 33-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րդ</w:t>
      </w:r>
      <w:r w:rsidRPr="00440B9B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և</w:t>
      </w:r>
      <w:r w:rsidRPr="00440B9B">
        <w:rPr>
          <w:rFonts w:ascii="GHEA Mariam" w:eastAsia="Arial" w:hAnsi="GHEA Mariam"/>
          <w:sz w:val="24"/>
          <w:szCs w:val="24"/>
          <w:lang w:val="hy-AM"/>
        </w:rPr>
        <w:t xml:space="preserve"> 34-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րդ</w:t>
      </w:r>
      <w:r w:rsidRPr="00440B9B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 xml:space="preserve">հոդվածներով և հիմք ընդունելով </w:t>
      </w: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«Պետական ոչ առևտրային կազմակերպությունների մասին»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0B9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40B9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40B9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օրենքի 13-րդ հոդվածի 2-րդ մասի «բ» կետը՝ </w:t>
      </w:r>
      <w:r w:rsidRPr="00440B9B">
        <w:rPr>
          <w:rFonts w:ascii="GHEA Mariam" w:eastAsia="Arial" w:hAnsi="GHEA Mariam" w:cs="Sylfaen"/>
          <w:sz w:val="24"/>
          <w:szCs w:val="24"/>
          <w:lang w:val="hy-AM"/>
        </w:rPr>
        <w:t>Հայաստանի</w:t>
      </w:r>
      <w:r w:rsidRPr="00440B9B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Sylfaen"/>
          <w:sz w:val="24"/>
          <w:szCs w:val="24"/>
          <w:lang w:val="hy-AM"/>
        </w:rPr>
        <w:t>Հանրապետության</w:t>
      </w:r>
      <w:r w:rsidRPr="00440B9B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Sylfaen"/>
          <w:sz w:val="24"/>
          <w:szCs w:val="24"/>
          <w:lang w:val="hy-AM"/>
        </w:rPr>
        <w:t xml:space="preserve">կառավարությունը  </w:t>
      </w:r>
      <w:r w:rsidRPr="00440B9B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Sylfaen"/>
          <w:sz w:val="24"/>
          <w:szCs w:val="24"/>
          <w:lang w:val="hy-AM"/>
        </w:rPr>
        <w:t>ո</w:t>
      </w:r>
      <w:r w:rsidRPr="00440B9B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Sylfaen"/>
          <w:sz w:val="24"/>
          <w:szCs w:val="24"/>
          <w:lang w:val="hy-AM"/>
        </w:rPr>
        <w:t>ր</w:t>
      </w:r>
      <w:r w:rsidRPr="00440B9B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Sylfaen"/>
          <w:sz w:val="24"/>
          <w:szCs w:val="24"/>
          <w:lang w:val="hy-AM"/>
        </w:rPr>
        <w:t>ո</w:t>
      </w:r>
      <w:r w:rsidRPr="00440B9B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Sylfaen"/>
          <w:sz w:val="24"/>
          <w:szCs w:val="24"/>
          <w:lang w:val="hy-AM"/>
        </w:rPr>
        <w:t>շ</w:t>
      </w:r>
      <w:r w:rsidRPr="00440B9B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Sylfaen"/>
          <w:sz w:val="24"/>
          <w:szCs w:val="24"/>
          <w:lang w:val="hy-AM"/>
        </w:rPr>
        <w:t>ու</w:t>
      </w:r>
      <w:r w:rsidRPr="00440B9B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Sylfaen"/>
          <w:sz w:val="24"/>
          <w:szCs w:val="24"/>
          <w:lang w:val="hy-AM"/>
        </w:rPr>
        <w:t>մ</w:t>
      </w:r>
      <w:r>
        <w:rPr>
          <w:rFonts w:ascii="GHEA Mariam" w:eastAsia="Arial" w:hAnsi="GHEA Mariam" w:cs="Sylfaen"/>
          <w:sz w:val="24"/>
          <w:szCs w:val="24"/>
          <w:lang w:val="hy-AM"/>
        </w:rPr>
        <w:t xml:space="preserve">   </w:t>
      </w:r>
      <w:r w:rsidRPr="00440B9B">
        <w:rPr>
          <w:rFonts w:ascii="GHEA Mariam" w:eastAsia="Arial" w:hAnsi="GHEA Mariam" w:cs="Arial Armenian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Sylfaen"/>
          <w:sz w:val="24"/>
          <w:szCs w:val="24"/>
          <w:lang w:val="hy-AM"/>
        </w:rPr>
        <w:t>է</w:t>
      </w:r>
      <w:r w:rsidRPr="00440B9B">
        <w:rPr>
          <w:rFonts w:ascii="GHEA Mariam" w:eastAsia="Arial" w:hAnsi="GHEA Mariam" w:cs="Arial Armenian"/>
          <w:sz w:val="24"/>
          <w:szCs w:val="24"/>
          <w:lang w:val="hy-AM"/>
        </w:rPr>
        <w:t>.</w:t>
      </w:r>
    </w:p>
    <w:p w:rsidR="00440B9B" w:rsidRPr="00440B9B" w:rsidRDefault="00440B9B" w:rsidP="00440B9B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Mariam" w:eastAsia="Arial" w:hAnsi="GHEA Mariam" w:cs="Arial"/>
          <w:sz w:val="24"/>
          <w:szCs w:val="24"/>
          <w:lang w:val="hy-AM"/>
        </w:rPr>
      </w:pPr>
      <w:r w:rsidRPr="00440B9B">
        <w:rPr>
          <w:rFonts w:ascii="GHEA Mariam" w:eastAsia="Arial" w:hAnsi="GHEA Mariam" w:cs="Arial"/>
          <w:spacing w:val="-8"/>
          <w:sz w:val="24"/>
          <w:szCs w:val="24"/>
          <w:lang w:val="hy-AM"/>
        </w:rPr>
        <w:t>Հայաստանի</w:t>
      </w:r>
      <w:r w:rsidRPr="00440B9B">
        <w:rPr>
          <w:rFonts w:ascii="GHEA Mariam" w:eastAsia="Arial" w:hAnsi="GHEA Mariam"/>
          <w:spacing w:val="-8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Arial"/>
          <w:spacing w:val="-8"/>
          <w:sz w:val="24"/>
          <w:szCs w:val="24"/>
          <w:lang w:val="hy-AM"/>
        </w:rPr>
        <w:t>Հանրապետության</w:t>
      </w:r>
      <w:r w:rsidRPr="00440B9B">
        <w:rPr>
          <w:rFonts w:ascii="GHEA Mariam" w:eastAsia="Arial" w:hAnsi="GHEA Mariam"/>
          <w:spacing w:val="-8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Arial"/>
          <w:spacing w:val="-8"/>
          <w:sz w:val="24"/>
          <w:szCs w:val="24"/>
          <w:lang w:val="hy-AM"/>
        </w:rPr>
        <w:t>կառավարության</w:t>
      </w:r>
      <w:r w:rsidRPr="00440B9B">
        <w:rPr>
          <w:rFonts w:ascii="GHEA Mariam" w:eastAsia="Arial" w:hAnsi="GHEA Mariam"/>
          <w:spacing w:val="-8"/>
          <w:sz w:val="24"/>
          <w:szCs w:val="24"/>
          <w:lang w:val="hy-AM"/>
        </w:rPr>
        <w:t xml:space="preserve"> 2003 </w:t>
      </w:r>
      <w:r w:rsidRPr="00440B9B">
        <w:rPr>
          <w:rFonts w:ascii="GHEA Mariam" w:eastAsia="Arial" w:hAnsi="GHEA Mariam" w:cs="Arial"/>
          <w:spacing w:val="-8"/>
          <w:sz w:val="24"/>
          <w:szCs w:val="24"/>
          <w:lang w:val="hy-AM"/>
        </w:rPr>
        <w:t>թվականի</w:t>
      </w:r>
      <w:r w:rsidRPr="00440B9B">
        <w:rPr>
          <w:rFonts w:ascii="GHEA Mariam" w:eastAsia="Arial" w:hAnsi="GHEA Mariam"/>
          <w:spacing w:val="-8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Arial"/>
          <w:spacing w:val="-8"/>
          <w:sz w:val="24"/>
          <w:szCs w:val="24"/>
          <w:lang w:val="hy-AM"/>
        </w:rPr>
        <w:t>հունվարի</w:t>
      </w:r>
      <w:r w:rsidRPr="00440B9B">
        <w:rPr>
          <w:rFonts w:ascii="GHEA Mariam" w:eastAsia="Arial" w:hAnsi="GHEA Mariam"/>
          <w:sz w:val="24"/>
          <w:szCs w:val="24"/>
          <w:lang w:val="hy-AM"/>
        </w:rPr>
        <w:t xml:space="preserve"> 23-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440B9B">
        <w:rPr>
          <w:rFonts w:ascii="GHEA Mariam" w:eastAsia="Arial" w:hAnsi="GHEA Mariam"/>
          <w:b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/>
          <w:sz w:val="24"/>
          <w:szCs w:val="24"/>
          <w:lang w:val="hy-AM"/>
        </w:rPr>
        <w:t>«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Հայաստանի Հանրապետության աշխատանքի և սոցիալական հարցերի նախարարության «Մարի Իզմիրլյանի անվան մանկատուն» պետական ոչ առևտրա</w:t>
      </w:r>
      <w:r>
        <w:rPr>
          <w:rFonts w:ascii="GHEA Mariam" w:eastAsia="Arial" w:hAnsi="GHEA Mariam" w:cs="Arial"/>
          <w:sz w:val="24"/>
          <w:szCs w:val="24"/>
          <w:lang w:val="hy-AM"/>
        </w:rPr>
        <w:softHyphen/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յին կազմակերպություն ստեղծելու մասին</w:t>
      </w:r>
      <w:r w:rsidRPr="00440B9B">
        <w:rPr>
          <w:rFonts w:ascii="GHEA Mariam" w:eastAsia="Arial" w:hAnsi="GHEA Mariam"/>
          <w:sz w:val="24"/>
          <w:szCs w:val="24"/>
          <w:lang w:val="hy-AM"/>
        </w:rPr>
        <w:t>» N 210-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440B9B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 xml:space="preserve">որոշման </w:t>
      </w: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3-րդ կետի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440B9B" w:rsidRPr="00440B9B" w:rsidRDefault="00440B9B" w:rsidP="00440B9B">
      <w:pPr>
        <w:pStyle w:val="norm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440B9B">
        <w:rPr>
          <w:rFonts w:ascii="GHEA Mariam" w:eastAsia="Calibri" w:hAnsi="GHEA Mariam"/>
          <w:sz w:val="24"/>
          <w:szCs w:val="24"/>
          <w:lang w:val="hy-AM"/>
        </w:rPr>
        <w:t xml:space="preserve"> ենթակետում «</w:t>
      </w: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պրոթեզաօրթոպեդիկ և վերականգնողական պարա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գաներով» բառերը փոխարինել «աջակցող միջոցներով» բառերով, «բժշկասո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ցիալական փորձաքննության» բառերից հետո լրացնել «կամ ֆունկցիոնալության գնահատման» բառեր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440B9B">
        <w:rPr>
          <w:rFonts w:ascii="GHEA Mariam" w:eastAsia="Calibri" w:hAnsi="GHEA Mariam"/>
          <w:sz w:val="24"/>
          <w:szCs w:val="24"/>
          <w:lang w:val="hy-AM"/>
        </w:rPr>
        <w:t>«ուղեգրման» բառը փոխարինել «ուղղորդման» բառով</w:t>
      </w: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40B9B" w:rsidRPr="00440B9B" w:rsidRDefault="00440B9B" w:rsidP="00440B9B">
      <w:pPr>
        <w:pStyle w:val="norm"/>
        <w:numPr>
          <w:ilvl w:val="0"/>
          <w:numId w:val="2"/>
        </w:numPr>
        <w:tabs>
          <w:tab w:val="left" w:pos="993"/>
        </w:tabs>
        <w:spacing w:line="360" w:lineRule="auto"/>
        <w:ind w:left="1440" w:hanging="720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ենթակետը շարադրել հետևյալ խմբագրությամբ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440B9B" w:rsidRPr="00440B9B" w:rsidRDefault="00440B9B" w:rsidP="00440B9B">
      <w:pPr>
        <w:pStyle w:val="norm"/>
        <w:tabs>
          <w:tab w:val="left" w:pos="993"/>
        </w:tabs>
        <w:spacing w:line="360" w:lineRule="auto"/>
        <w:ind w:firstLine="720"/>
        <w:rPr>
          <w:rFonts w:ascii="GHEA Mariam" w:eastAsia="Calibri" w:hAnsi="GHEA Mariam"/>
          <w:sz w:val="24"/>
          <w:szCs w:val="24"/>
          <w:lang w:val="hy-AM"/>
        </w:rPr>
      </w:pP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«բ) «</w:t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Հայաստանի Հանրապետության աշխատանքի և սոցիալական հար</w:t>
      </w:r>
      <w:r>
        <w:rPr>
          <w:rFonts w:ascii="GHEA Mariam" w:eastAsia="Arial" w:hAnsi="GHEA Mariam" w:cs="Arial"/>
          <w:sz w:val="24"/>
          <w:szCs w:val="24"/>
          <w:lang w:val="hy-AM"/>
        </w:rPr>
        <w:softHyphen/>
      </w:r>
      <w:r w:rsidRPr="00440B9B">
        <w:rPr>
          <w:rFonts w:ascii="GHEA Mariam" w:eastAsia="Arial" w:hAnsi="GHEA Mariam" w:cs="Arial"/>
          <w:sz w:val="24"/>
          <w:szCs w:val="24"/>
          <w:lang w:val="hy-AM"/>
        </w:rPr>
        <w:t>ցերի նախարարության «Մարի Իզմիրլյանի անվան մանկատուն»</w:t>
      </w: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պետական ոչ առևտրային</w:t>
      </w:r>
      <w:r w:rsidRPr="00440B9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40B9B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կազմակերպությունն իրականացնում է ձեռնարկատիրական գործու</w:t>
      </w:r>
      <w:r>
        <w:rPr>
          <w:rFonts w:ascii="GHEA Mariam" w:hAnsi="GHEA Mariam"/>
          <w:bCs/>
          <w:spacing w:val="-4"/>
          <w:sz w:val="24"/>
          <w:szCs w:val="24"/>
          <w:lang w:val="hy-AM" w:eastAsia="en-US"/>
        </w:rPr>
        <w:softHyphen/>
      </w:r>
      <w:r w:rsidRPr="00440B9B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>նեու</w:t>
      </w:r>
      <w:r>
        <w:rPr>
          <w:rFonts w:ascii="GHEA Mariam" w:hAnsi="GHEA Mariam"/>
          <w:bCs/>
          <w:spacing w:val="-4"/>
          <w:sz w:val="24"/>
          <w:szCs w:val="24"/>
          <w:lang w:val="hy-AM" w:eastAsia="en-US"/>
        </w:rPr>
        <w:softHyphen/>
      </w:r>
      <w:r w:rsidRPr="00440B9B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>թյան հետևյալ տեսակները՝ կավե հուշանվերների արտադրություն և կավա</w:t>
      </w:r>
      <w:r>
        <w:rPr>
          <w:rFonts w:ascii="GHEA Mariam" w:hAnsi="GHEA Mariam"/>
          <w:bCs/>
          <w:spacing w:val="-4"/>
          <w:sz w:val="24"/>
          <w:szCs w:val="24"/>
          <w:lang w:val="hy-AM" w:eastAsia="en-US"/>
        </w:rPr>
        <w:softHyphen/>
      </w:r>
      <w:r w:rsidRPr="00440B9B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գործության վճարովի ուսուցում, </w:t>
      </w:r>
      <w:r w:rsidRPr="00440B9B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 w:eastAsia="en-US"/>
        </w:rPr>
        <w:t>ձեռագործ խաղալիքների պատրաստում և վճա</w:t>
      </w:r>
      <w:r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440B9B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 w:eastAsia="en-US"/>
        </w:rPr>
        <w:t>րովի ուսուցում, ինչպես նաև կարի արտադրություն և կարուձևի վճարովի դասըն</w:t>
      </w:r>
      <w:r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440B9B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 w:eastAsia="en-US"/>
        </w:rPr>
        <w:t>թացների կազմակերպում:</w:t>
      </w:r>
      <w:r w:rsidRPr="00440B9B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>»։</w:t>
      </w:r>
    </w:p>
    <w:p w:rsidR="00440B9B" w:rsidRPr="00440B9B" w:rsidRDefault="00440B9B" w:rsidP="00440B9B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40B9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:rsidR="00296E5B" w:rsidRPr="00440B9B" w:rsidRDefault="00296E5B" w:rsidP="00477447">
      <w:pPr>
        <w:rPr>
          <w:lang w:val="hy-AM"/>
        </w:rPr>
      </w:pPr>
    </w:p>
    <w:p w:rsidR="00296E5B" w:rsidRPr="00440B9B" w:rsidRDefault="00296E5B" w:rsidP="00477447">
      <w:pPr>
        <w:rPr>
          <w:lang w:val="hy-AM"/>
        </w:rPr>
      </w:pPr>
    </w:p>
    <w:p w:rsidR="00296E5B" w:rsidRPr="00440B9B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440B9B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440B9B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00D" w:rsidRDefault="00E2400D">
      <w:r>
        <w:separator/>
      </w:r>
    </w:p>
  </w:endnote>
  <w:endnote w:type="continuationSeparator" w:id="0">
    <w:p w:rsidR="00E2400D" w:rsidRDefault="00E24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00D" w:rsidRDefault="00E2400D">
      <w:r>
        <w:separator/>
      </w:r>
    </w:p>
  </w:footnote>
  <w:footnote w:type="continuationSeparator" w:id="0">
    <w:p w:rsidR="00E2400D" w:rsidRDefault="00E240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0B9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A0AF4"/>
    <w:multiLevelType w:val="hybridMultilevel"/>
    <w:tmpl w:val="E8CEEA60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F132925"/>
    <w:multiLevelType w:val="hybridMultilevel"/>
    <w:tmpl w:val="5A304534"/>
    <w:lvl w:ilvl="0" w:tplc="D2163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5EDA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B9B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263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EBE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0D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3FE0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86</cp:revision>
  <dcterms:created xsi:type="dcterms:W3CDTF">2022-03-23T13:26:00Z</dcterms:created>
  <dcterms:modified xsi:type="dcterms:W3CDTF">2023-08-01T12:52:00Z</dcterms:modified>
</cp:coreProperties>
</file>