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5B16EE" w14:textId="77777777" w:rsidR="00192F12" w:rsidRPr="003B1E0B" w:rsidRDefault="00090C09" w:rsidP="00090C09">
      <w:pPr>
        <w:jc w:val="right"/>
        <w:rPr>
          <w:rFonts w:ascii="GHEA Grapalat" w:hAnsi="GHEA Grapalat" w:cs="Arial"/>
          <w:color w:val="000000" w:themeColor="text1"/>
          <w:sz w:val="24"/>
          <w:szCs w:val="24"/>
          <w:lang w:val="hy-AM"/>
        </w:rPr>
      </w:pPr>
      <w:r w:rsidRPr="003B1E0B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ՆԱԽԱԳԻԾ</w:t>
      </w:r>
    </w:p>
    <w:p w14:paraId="2A8B9F26" w14:textId="77777777" w:rsidR="00090C09" w:rsidRPr="003B1E0B" w:rsidRDefault="00090C09" w:rsidP="00192F12">
      <w:pPr>
        <w:pStyle w:val="mechtex"/>
        <w:rPr>
          <w:rFonts w:ascii="GHEA Grapalat" w:hAnsi="GHEA Grapalat" w:cs="Sylfaen"/>
          <w:b/>
          <w:sz w:val="30"/>
          <w:szCs w:val="30"/>
          <w:lang w:val="hy-AM"/>
        </w:rPr>
      </w:pPr>
    </w:p>
    <w:p w14:paraId="496543DB" w14:textId="77777777" w:rsidR="00192F12" w:rsidRPr="003B1E0B" w:rsidRDefault="00192F12" w:rsidP="00192F12">
      <w:pPr>
        <w:pStyle w:val="mechtex"/>
        <w:rPr>
          <w:rFonts w:ascii="GHEA Grapalat" w:hAnsi="GHEA Grapalat" w:cs="Arial Armenian"/>
          <w:sz w:val="24"/>
          <w:szCs w:val="24"/>
          <w:lang w:val="hy-AM"/>
        </w:rPr>
      </w:pPr>
      <w:r w:rsidRPr="003B1E0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B1E0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B1E0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B1E0B">
        <w:rPr>
          <w:rFonts w:ascii="GHEA Grapalat" w:hAnsi="GHEA Grapalat" w:cs="Arial Armenian"/>
          <w:sz w:val="24"/>
          <w:szCs w:val="24"/>
          <w:lang w:val="hy-AM"/>
        </w:rPr>
        <w:t xml:space="preserve"> ԿԱՌԱՎԱՐՈՒԹՅՈՒՆ</w:t>
      </w:r>
    </w:p>
    <w:p w14:paraId="4CE8F43C" w14:textId="77777777" w:rsidR="00192F12" w:rsidRPr="003B1E0B" w:rsidRDefault="00192F12" w:rsidP="00192F12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14:paraId="1FEE8D2C" w14:textId="77777777" w:rsidR="00192F12" w:rsidRPr="003B1E0B" w:rsidRDefault="00192F12" w:rsidP="00192F12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  <w:r w:rsidRPr="003B1E0B">
        <w:rPr>
          <w:rFonts w:ascii="GHEA Grapalat" w:hAnsi="GHEA Grapalat" w:cs="Sylfaen"/>
          <w:sz w:val="24"/>
          <w:szCs w:val="24"/>
          <w:lang w:val="hy-AM"/>
        </w:rPr>
        <w:t>ՈՐՈՇՈՒՄ</w:t>
      </w:r>
    </w:p>
    <w:p w14:paraId="1DAA8FA0" w14:textId="77777777" w:rsidR="004C5283" w:rsidRPr="003B1E0B" w:rsidRDefault="00090C09" w:rsidP="00090C09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  <w:r w:rsidRPr="003B1E0B">
        <w:rPr>
          <w:rFonts w:ascii="GHEA Grapalat" w:hAnsi="GHEA Grapalat" w:cs="Sylfaen"/>
          <w:sz w:val="24"/>
          <w:szCs w:val="24"/>
          <w:lang w:val="hy-AM"/>
        </w:rPr>
        <w:t>202</w:t>
      </w:r>
      <w:r w:rsidR="00BB416A">
        <w:rPr>
          <w:rFonts w:ascii="GHEA Grapalat" w:hAnsi="GHEA Grapalat" w:cs="Sylfaen"/>
          <w:sz w:val="24"/>
          <w:szCs w:val="24"/>
        </w:rPr>
        <w:t>3</w:t>
      </w:r>
      <w:r w:rsidRPr="003B1E0B">
        <w:rPr>
          <w:rFonts w:ascii="GHEA Grapalat" w:hAnsi="GHEA Grapalat" w:cs="Sylfaen"/>
          <w:sz w:val="24"/>
          <w:szCs w:val="24"/>
          <w:lang w:val="hy-AM"/>
        </w:rPr>
        <w:t xml:space="preserve"> թվականի    ------------------------ N – Ն</w:t>
      </w:r>
    </w:p>
    <w:p w14:paraId="3354C145" w14:textId="77777777" w:rsidR="00090C09" w:rsidRPr="003B1E0B" w:rsidRDefault="00090C09" w:rsidP="00090C09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6360573" w14:textId="06248EBD" w:rsidR="009D6AB6" w:rsidRPr="009D6AB6" w:rsidRDefault="00090C09" w:rsidP="009D6AB6">
      <w:pPr>
        <w:spacing w:line="276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B1E0B">
        <w:rPr>
          <w:rFonts w:ascii="GHEA Grapalat" w:hAnsi="GHEA Grapalat"/>
          <w:color w:val="000000" w:themeColor="text1"/>
          <w:sz w:val="24"/>
          <w:szCs w:val="24"/>
          <w:lang w:val="hy-AM"/>
        </w:rPr>
        <w:t>«ԶԲՈՍԱՇՐՋՈՒԹՅԱՆ ՄԱՍԻՆ», «ՎԱՐՉԱԿԱՆ ԻՐԱՎԱԽԱԽՏՈՒՄՆԵՐԻ ՎԵՐԱԲԵՐՅԱԼ ՕՐԵՆՍԳՐՔՈՒՄ</w:t>
      </w:r>
      <w:r w:rsidR="004250DD" w:rsidRPr="003B1E0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B1E0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ԼՐԱՑՈՒՄՆԵՐ ԿԱՏԱՐԵԼՈՒ ՄԱՍԻՆ», «ԳՈՐԾՈՒՆԵՈՒԹՅԱՆ ԻՐԱԿԱՆԱՑՄԱՆ ԾԱՆՈՒՑՄԱՆ ՄԱՍԻՆ» ՕՐԵՆՔՈՒՄ ԼՐԱՑՈՒՄՆԵՐ ԿԱՏԱՐԵԼՈՒ ՄԱՍԻՆ», «ՊԵՏԱԿԱՆ ՏՈՒՐՔԻ ՄԱՍԻՆ» ՕՐԵՆՔՈՒՄ </w:t>
      </w:r>
      <w:r w:rsidR="004250DD" w:rsidRPr="003B1E0B">
        <w:rPr>
          <w:rFonts w:ascii="GHEA Grapalat" w:hAnsi="GHEA Grapalat"/>
          <w:color w:val="000000" w:themeColor="text1"/>
          <w:sz w:val="24"/>
          <w:szCs w:val="24"/>
          <w:lang w:val="hy-AM"/>
        </w:rPr>
        <w:t>ԼՐԱՑՈՒՄՆԵՐ</w:t>
      </w:r>
      <w:r w:rsidRPr="003B1E0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ԿԱՏԱՐԵԼՈՒ ՄԱՍԻՆ», </w:t>
      </w:r>
      <w:r w:rsidR="009D6AB6" w:rsidRPr="009D6AB6">
        <w:rPr>
          <w:rFonts w:ascii="GHEA Grapalat" w:hAnsi="GHEA Grapalat"/>
          <w:color w:val="000000" w:themeColor="text1"/>
          <w:sz w:val="24"/>
          <w:szCs w:val="24"/>
          <w:lang w:val="hy-AM"/>
        </w:rPr>
        <w:t>«ՏԵՂԱԿԱՆ ԻՆՔՆԱԿԱՌԱՎԱՐՄԱՆ ՄԱՍԻՆ» ՕՐԵՆՔՈՒՄ ԼՐԱՑՈՒՄ ԿԱՏԱՐԵԼՈՒ ՄԱՍԻՆ</w:t>
      </w:r>
      <w:r w:rsidR="009D6AB6" w:rsidRPr="003B1E0B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9D6AB6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DB186D" w:rsidRPr="00DB186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B186D" w:rsidRPr="009D6AB6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="00DB186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ԵՐԵՎԱՆ ՔԱՂԱՔՈՒՄ </w:t>
      </w:r>
      <w:r w:rsidR="00DB186D" w:rsidRPr="009D6AB6">
        <w:rPr>
          <w:rFonts w:ascii="GHEA Grapalat" w:hAnsi="GHEA Grapalat"/>
          <w:color w:val="000000" w:themeColor="text1"/>
          <w:sz w:val="24"/>
          <w:szCs w:val="24"/>
          <w:lang w:val="hy-AM"/>
        </w:rPr>
        <w:t>ՏԵՂԱԿԱՆ ԻՆՔՆԱԿԱՌԱՎԱՐՄԱՆ ՄԱՍԻՆ» ՕՐԵՆՔՈՒՄ ԼՐԱՑՈՒՄ ԿԱՏԱՐԵԼՈՒ ՄԱՍԻՆ</w:t>
      </w:r>
      <w:r w:rsidR="00DB186D" w:rsidRPr="003B1E0B">
        <w:rPr>
          <w:rFonts w:ascii="GHEA Grapalat" w:hAnsi="GHEA Grapalat"/>
          <w:color w:val="000000" w:themeColor="text1"/>
          <w:sz w:val="24"/>
          <w:szCs w:val="24"/>
          <w:lang w:val="hy-AM"/>
        </w:rPr>
        <w:t>»</w:t>
      </w:r>
      <w:r w:rsidR="00DB186D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DB186D" w:rsidRPr="003B1E0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B186D" w:rsidRPr="009D6A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D6AB6" w:rsidRPr="003B1E0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D6AB6" w:rsidRPr="009D6AB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55874D3B" w14:textId="617BC499" w:rsidR="00CC3A8C" w:rsidRPr="003B1E0B" w:rsidRDefault="00090C09" w:rsidP="00090C09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3B1E0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«ԱՎՏՈՄՈԲԻԼԱՅԻՆ ՏՐԱՆՍՊՈՐՏԻ ՄԱՍԻՆ» ՕՐԵՆՔՈՒՄ ԼՐԱՑՈՒՄ ԿԱՏԱՐԵԼՈՒ ՄԱՍԻՆ» ԵՎ «ՀԱՇՄԱՆԴԱՄՈՒԹՅՈՒՆ ՈՒՆԵՑՈՂ ԱՆՁԱՆՑ ԻՐԱՎՈՒՆՔՆԵՐԻ ՄԱՍԻՆ» ՕՐԵՆՔՈՒՄ ԼՐԱՑՈՒՄՆԵՐ ԿԱՏԱՐԵԼՈՒ ՄԱՍԻՆ» ՀՀ ՕՐԵՆՔՆԵՐԻ ՆԱԽԱԳԾԵՐԻ </w:t>
      </w:r>
      <w:r w:rsidR="00CC3A8C" w:rsidRPr="003B1E0B">
        <w:rPr>
          <w:rFonts w:ascii="GHEA Grapalat" w:hAnsi="GHEA Grapalat" w:cs="Arial"/>
          <w:bCs/>
          <w:sz w:val="24"/>
          <w:szCs w:val="24"/>
          <w:lang w:val="hy-AM"/>
        </w:rPr>
        <w:t>ՓԱԹԵԹԻՆ</w:t>
      </w:r>
      <w:r w:rsidRPr="003B1E0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C3A8C" w:rsidRPr="003B1E0B">
        <w:rPr>
          <w:rFonts w:ascii="GHEA Grapalat" w:hAnsi="GHEA Grapalat" w:cs="Arial"/>
          <w:sz w:val="24"/>
          <w:szCs w:val="24"/>
          <w:lang w:val="hy-AM"/>
        </w:rPr>
        <w:t>ՀԱՎԱՆՈՒԹՅՈՒՆ ՏԱԼՈՒ ՄԱՍԻՆ</w:t>
      </w:r>
      <w:r w:rsidR="00B06794" w:rsidRPr="003B1E0B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42AAB01E" w14:textId="77777777" w:rsidR="00090C09" w:rsidRPr="003B1E0B" w:rsidRDefault="00090C09" w:rsidP="00CC3A8C">
      <w:pPr>
        <w:pStyle w:val="norm"/>
        <w:spacing w:line="384" w:lineRule="auto"/>
        <w:ind w:firstLine="706"/>
        <w:rPr>
          <w:rFonts w:ascii="GHEA Grapalat" w:eastAsiaTheme="minorEastAsia" w:hAnsi="GHEA Grapalat" w:cs="Arial"/>
          <w:sz w:val="24"/>
          <w:szCs w:val="24"/>
          <w:lang w:val="hy-AM"/>
        </w:rPr>
      </w:pPr>
    </w:p>
    <w:p w14:paraId="29334704" w14:textId="77777777" w:rsidR="00CC3A8C" w:rsidRPr="003B1E0B" w:rsidRDefault="00CC3A8C" w:rsidP="00CC3A8C">
      <w:pPr>
        <w:pStyle w:val="norm"/>
        <w:spacing w:line="384" w:lineRule="auto"/>
        <w:ind w:firstLine="706"/>
        <w:rPr>
          <w:rFonts w:ascii="GHEA Grapalat" w:eastAsiaTheme="minorEastAsia" w:hAnsi="GHEA Grapalat"/>
          <w:sz w:val="24"/>
          <w:szCs w:val="24"/>
          <w:lang w:val="hy-AM"/>
        </w:rPr>
      </w:pPr>
      <w:r w:rsidRPr="003B1E0B">
        <w:rPr>
          <w:rFonts w:ascii="GHEA Grapalat" w:eastAsiaTheme="minorEastAsia" w:hAnsi="GHEA Grapalat" w:cs="Arial"/>
          <w:sz w:val="24"/>
          <w:szCs w:val="24"/>
          <w:lang w:val="hy-AM"/>
        </w:rPr>
        <w:t>Հիմք</w:t>
      </w:r>
      <w:r w:rsidRPr="003B1E0B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lang w:val="hy-AM"/>
        </w:rPr>
        <w:t>ընդունելով</w:t>
      </w:r>
      <w:r w:rsidRPr="003B1E0B">
        <w:rPr>
          <w:rFonts w:ascii="GHEA Grapalat" w:eastAsiaTheme="minorEastAsia" w:hAnsi="GHEA Grapalat"/>
          <w:sz w:val="24"/>
          <w:szCs w:val="24"/>
          <w:lang w:val="hy-AM"/>
        </w:rPr>
        <w:t xml:space="preserve"> «</w:t>
      </w:r>
      <w:r w:rsidRPr="003B1E0B">
        <w:rPr>
          <w:rFonts w:ascii="GHEA Grapalat" w:eastAsiaTheme="minorEastAsia" w:hAnsi="GHEA Grapalat" w:cs="Arial"/>
          <w:sz w:val="24"/>
          <w:szCs w:val="24"/>
          <w:lang w:val="hy-AM"/>
        </w:rPr>
        <w:t>Ազգային</w:t>
      </w:r>
      <w:r w:rsidRPr="003B1E0B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lang w:val="hy-AM"/>
        </w:rPr>
        <w:t>ժողովի</w:t>
      </w:r>
      <w:r w:rsidRPr="003B1E0B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lang w:val="hy-AM"/>
        </w:rPr>
        <w:t>կանոնակարգ</w:t>
      </w:r>
      <w:r w:rsidRPr="003B1E0B">
        <w:rPr>
          <w:rFonts w:ascii="GHEA Grapalat" w:eastAsiaTheme="minorEastAsia" w:hAnsi="GHEA Grapalat"/>
          <w:sz w:val="24"/>
          <w:szCs w:val="24"/>
          <w:lang w:val="hy-AM"/>
        </w:rPr>
        <w:t xml:space="preserve">» </w:t>
      </w:r>
      <w:r w:rsidRPr="003B1E0B">
        <w:rPr>
          <w:rFonts w:ascii="GHEA Grapalat" w:eastAsiaTheme="minorEastAsia" w:hAnsi="GHEA Grapalat" w:cs="Arial"/>
          <w:sz w:val="24"/>
          <w:szCs w:val="24"/>
          <w:lang w:val="hy-AM"/>
        </w:rPr>
        <w:t>սահմանադրական</w:t>
      </w:r>
      <w:r w:rsidRPr="003B1E0B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lang w:val="hy-AM"/>
        </w:rPr>
        <w:t>օրենքի</w:t>
      </w:r>
      <w:r w:rsidRPr="003B1E0B">
        <w:rPr>
          <w:rFonts w:ascii="GHEA Grapalat" w:eastAsiaTheme="minorEastAsia" w:hAnsi="GHEA Grapalat"/>
          <w:sz w:val="24"/>
          <w:szCs w:val="24"/>
          <w:lang w:val="hy-AM"/>
        </w:rPr>
        <w:t xml:space="preserve"> 65-</w:t>
      </w:r>
      <w:r w:rsidRPr="003B1E0B">
        <w:rPr>
          <w:rFonts w:ascii="GHEA Grapalat" w:eastAsiaTheme="minorEastAsia" w:hAnsi="GHEA Grapalat" w:cs="Arial"/>
          <w:sz w:val="24"/>
          <w:szCs w:val="24"/>
          <w:lang w:val="hy-AM"/>
        </w:rPr>
        <w:t>րդ</w:t>
      </w:r>
      <w:r w:rsidRPr="003B1E0B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lang w:val="hy-AM"/>
        </w:rPr>
        <w:t>հոդվածի</w:t>
      </w:r>
      <w:r w:rsidRPr="003B1E0B">
        <w:rPr>
          <w:rFonts w:ascii="GHEA Grapalat" w:eastAsiaTheme="minorEastAsia" w:hAnsi="GHEA Grapalat"/>
          <w:sz w:val="24"/>
          <w:szCs w:val="24"/>
          <w:lang w:val="hy-AM"/>
        </w:rPr>
        <w:t xml:space="preserve"> 3-</w:t>
      </w:r>
      <w:r w:rsidRPr="003B1E0B">
        <w:rPr>
          <w:rFonts w:ascii="GHEA Grapalat" w:eastAsiaTheme="minorEastAsia" w:hAnsi="GHEA Grapalat" w:cs="Arial"/>
          <w:sz w:val="24"/>
          <w:szCs w:val="24"/>
          <w:lang w:val="hy-AM"/>
        </w:rPr>
        <w:t>րդ</w:t>
      </w:r>
      <w:r w:rsidRPr="003B1E0B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="00DA22C4" w:rsidRPr="003B1E0B">
        <w:rPr>
          <w:rFonts w:ascii="GHEA Grapalat" w:eastAsiaTheme="minorEastAsia" w:hAnsi="GHEA Grapalat" w:cs="Arial"/>
          <w:sz w:val="24"/>
          <w:szCs w:val="24"/>
          <w:lang w:val="hy-AM"/>
        </w:rPr>
        <w:t>մասը</w:t>
      </w:r>
      <w:r w:rsidRPr="003B1E0B">
        <w:rPr>
          <w:rFonts w:ascii="GHEA Grapalat" w:eastAsiaTheme="minorEastAsia" w:hAnsi="GHEA Grapalat"/>
          <w:sz w:val="24"/>
          <w:szCs w:val="24"/>
          <w:lang w:val="hy-AM"/>
        </w:rPr>
        <w:t xml:space="preserve">` </w:t>
      </w:r>
      <w:r w:rsidRPr="003B1E0B">
        <w:rPr>
          <w:rFonts w:ascii="GHEA Grapalat" w:eastAsiaTheme="minorEastAsia" w:hAnsi="GHEA Grapalat" w:cs="Sylfaen"/>
          <w:sz w:val="24"/>
          <w:szCs w:val="24"/>
          <w:lang w:val="hy-AM"/>
        </w:rPr>
        <w:t>Հայաստանի</w:t>
      </w:r>
      <w:r w:rsidRPr="003B1E0B">
        <w:rPr>
          <w:rFonts w:ascii="GHEA Grapalat" w:eastAsiaTheme="minorEastAsia" w:hAnsi="GHEA Grapalat" w:cs="Arial Armenian"/>
          <w:sz w:val="24"/>
          <w:szCs w:val="24"/>
          <w:lang w:val="hy-AM"/>
        </w:rPr>
        <w:t xml:space="preserve"> </w:t>
      </w:r>
      <w:r w:rsidRPr="003B1E0B">
        <w:rPr>
          <w:rFonts w:ascii="GHEA Grapalat" w:eastAsiaTheme="minorEastAsia" w:hAnsi="GHEA Grapalat" w:cs="Sylfaen"/>
          <w:sz w:val="24"/>
          <w:szCs w:val="24"/>
          <w:lang w:val="hy-AM"/>
        </w:rPr>
        <w:t>Հանրապետության</w:t>
      </w:r>
      <w:r w:rsidRPr="003B1E0B">
        <w:rPr>
          <w:rFonts w:ascii="GHEA Grapalat" w:eastAsiaTheme="minorEastAsia" w:hAnsi="GHEA Grapalat" w:cs="Arial Armenian"/>
          <w:sz w:val="24"/>
          <w:szCs w:val="24"/>
          <w:lang w:val="hy-AM"/>
        </w:rPr>
        <w:t xml:space="preserve"> </w:t>
      </w:r>
      <w:r w:rsidRPr="003B1E0B">
        <w:rPr>
          <w:rFonts w:ascii="GHEA Grapalat" w:eastAsiaTheme="minorEastAsia" w:hAnsi="GHEA Grapalat" w:cs="Sylfaen"/>
          <w:sz w:val="24"/>
          <w:szCs w:val="24"/>
          <w:lang w:val="hy-AM"/>
        </w:rPr>
        <w:t>կառավա</w:t>
      </w:r>
      <w:r w:rsidRPr="003B1E0B">
        <w:rPr>
          <w:rFonts w:ascii="GHEA Grapalat" w:eastAsiaTheme="minorEastAsia" w:hAnsi="GHEA Grapalat" w:cs="Sylfaen"/>
          <w:sz w:val="24"/>
          <w:szCs w:val="24"/>
          <w:lang w:val="hy-AM"/>
        </w:rPr>
        <w:softHyphen/>
        <w:t>րությունը</w:t>
      </w:r>
      <w:r w:rsidRPr="003B1E0B">
        <w:rPr>
          <w:rFonts w:ascii="GHEA Grapalat" w:eastAsiaTheme="minorEastAsia" w:hAnsi="GHEA Grapalat" w:cs="Arial Armenian"/>
          <w:sz w:val="24"/>
          <w:szCs w:val="24"/>
          <w:lang w:val="hy-AM"/>
        </w:rPr>
        <w:t xml:space="preserve"> </w:t>
      </w:r>
      <w:r w:rsidRPr="003B1E0B">
        <w:rPr>
          <w:rFonts w:ascii="GHEA Grapalat" w:eastAsiaTheme="minorEastAsia" w:hAnsi="GHEA Grapalat" w:cs="Sylfaen"/>
          <w:sz w:val="24"/>
          <w:szCs w:val="24"/>
          <w:lang w:val="hy-AM"/>
        </w:rPr>
        <w:t>որոշում</w:t>
      </w:r>
      <w:r w:rsidRPr="003B1E0B">
        <w:rPr>
          <w:rFonts w:ascii="GHEA Grapalat" w:eastAsiaTheme="minorEastAsia" w:hAnsi="GHEA Grapalat" w:cs="Arial Armenian"/>
          <w:sz w:val="24"/>
          <w:szCs w:val="24"/>
          <w:lang w:val="hy-AM"/>
        </w:rPr>
        <w:t xml:space="preserve"> </w:t>
      </w:r>
      <w:r w:rsidRPr="003B1E0B">
        <w:rPr>
          <w:rFonts w:ascii="GHEA Grapalat" w:eastAsiaTheme="minorEastAsia" w:hAnsi="GHEA Grapalat" w:cs="Sylfaen"/>
          <w:sz w:val="24"/>
          <w:szCs w:val="24"/>
          <w:lang w:val="hy-AM"/>
        </w:rPr>
        <w:t>է</w:t>
      </w:r>
      <w:r w:rsidRPr="003B1E0B">
        <w:rPr>
          <w:rFonts w:ascii="GHEA Grapalat" w:eastAsiaTheme="minorEastAsia" w:hAnsi="GHEA Grapalat" w:cs="Arial Armenian"/>
          <w:sz w:val="24"/>
          <w:szCs w:val="24"/>
          <w:lang w:val="hy-AM"/>
        </w:rPr>
        <w:t>.</w:t>
      </w:r>
    </w:p>
    <w:p w14:paraId="2F382F4F" w14:textId="77777777" w:rsidR="00CC3A8C" w:rsidRPr="003B1E0B" w:rsidRDefault="00CC3A8C" w:rsidP="00CC3A8C">
      <w:pPr>
        <w:pStyle w:val="norm"/>
        <w:spacing w:line="384" w:lineRule="auto"/>
        <w:ind w:firstLine="706"/>
        <w:rPr>
          <w:rFonts w:ascii="GHEA Grapalat" w:eastAsiaTheme="minorEastAsia" w:hAnsi="GHEA Grapalat"/>
          <w:sz w:val="24"/>
          <w:szCs w:val="24"/>
          <w:lang w:val="hy-AM"/>
        </w:rPr>
      </w:pPr>
      <w:r w:rsidRPr="003B1E0B">
        <w:rPr>
          <w:rFonts w:ascii="GHEA Grapalat" w:eastAsiaTheme="minorEastAsia" w:hAnsi="GHEA Grapalat"/>
          <w:sz w:val="24"/>
          <w:szCs w:val="24"/>
          <w:lang w:val="hy-AM"/>
        </w:rPr>
        <w:t>1</w:t>
      </w:r>
      <w:r w:rsidRPr="003B1E0B">
        <w:rPr>
          <w:rFonts w:ascii="Cambria Math" w:eastAsiaTheme="minorEastAsia" w:hAnsi="Cambria Math" w:cs="Cambria Math"/>
          <w:sz w:val="24"/>
          <w:szCs w:val="24"/>
          <w:lang w:val="hy-AM"/>
        </w:rPr>
        <w:t>․</w:t>
      </w:r>
      <w:r w:rsidRPr="003B1E0B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lang w:val="hy-AM"/>
        </w:rPr>
        <w:t>Հավանություն</w:t>
      </w:r>
      <w:r w:rsidRPr="003B1E0B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lang w:val="hy-AM"/>
        </w:rPr>
        <w:t>տալ՝</w:t>
      </w:r>
    </w:p>
    <w:p w14:paraId="197BAEC9" w14:textId="77777777" w:rsidR="00CC3A8C" w:rsidRPr="003B1E0B" w:rsidRDefault="00CC3A8C" w:rsidP="00CC3A8C">
      <w:pPr>
        <w:pStyle w:val="norm"/>
        <w:spacing w:line="384" w:lineRule="auto"/>
        <w:ind w:firstLine="706"/>
        <w:rPr>
          <w:rFonts w:ascii="GHEA Grapalat" w:hAnsi="GHEA Grapalat" w:cs="Tahoma"/>
          <w:sz w:val="24"/>
          <w:szCs w:val="24"/>
          <w:lang w:val="hy-AM"/>
        </w:rPr>
      </w:pPr>
      <w:r w:rsidRPr="003B1E0B">
        <w:rPr>
          <w:rFonts w:ascii="GHEA Grapalat" w:hAnsi="GHEA Grapalat"/>
          <w:color w:val="000000"/>
          <w:sz w:val="24"/>
          <w:szCs w:val="24"/>
          <w:lang w:val="hy-AM"/>
        </w:rPr>
        <w:t>1) «</w:t>
      </w:r>
      <w:r w:rsidR="00090C09" w:rsidRPr="003B1E0B">
        <w:rPr>
          <w:rFonts w:ascii="GHEA Grapalat" w:hAnsi="GHEA Grapalat" w:cs="Arial"/>
          <w:color w:val="000000"/>
          <w:sz w:val="24"/>
          <w:szCs w:val="24"/>
          <w:lang w:val="hy-AM"/>
        </w:rPr>
        <w:t>Զբոսաշրջության մասին</w:t>
      </w:r>
      <w:r w:rsidRPr="003B1E0B">
        <w:rPr>
          <w:rFonts w:ascii="GHEA Grapalat" w:hAnsi="GHEA Grapalat" w:cs="Arial Armenian"/>
          <w:color w:val="000000"/>
          <w:sz w:val="24"/>
          <w:szCs w:val="24"/>
          <w:lang w:val="hy-AM"/>
        </w:rPr>
        <w:t>»</w:t>
      </w:r>
      <w:r w:rsidRPr="003B1E0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lang w:val="hy-AM"/>
        </w:rPr>
        <w:t>Հայաստանի</w:t>
      </w:r>
      <w:r w:rsidRPr="003B1E0B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lang w:val="hy-AM"/>
        </w:rPr>
        <w:t>Հանրա</w:t>
      </w:r>
      <w:r w:rsidR="00DA22C4" w:rsidRPr="003B1E0B">
        <w:rPr>
          <w:rFonts w:ascii="GHEA Grapalat" w:eastAsiaTheme="minorEastAsia" w:hAnsi="GHEA Grapalat" w:cs="Arial"/>
          <w:sz w:val="24"/>
          <w:szCs w:val="24"/>
          <w:lang w:val="hy-AM"/>
        </w:rPr>
        <w:softHyphen/>
      </w:r>
      <w:r w:rsidRPr="003B1E0B">
        <w:rPr>
          <w:rFonts w:ascii="GHEA Grapalat" w:eastAsiaTheme="minorEastAsia" w:hAnsi="GHEA Grapalat" w:cs="Arial"/>
          <w:sz w:val="24"/>
          <w:szCs w:val="24"/>
          <w:lang w:val="hy-AM"/>
        </w:rPr>
        <w:t>պե</w:t>
      </w:r>
      <w:r w:rsidR="00DA22C4" w:rsidRPr="003B1E0B">
        <w:rPr>
          <w:rFonts w:ascii="GHEA Grapalat" w:eastAsiaTheme="minorEastAsia" w:hAnsi="GHEA Grapalat" w:cs="Arial"/>
          <w:sz w:val="24"/>
          <w:szCs w:val="24"/>
          <w:lang w:val="hy-AM"/>
        </w:rPr>
        <w:softHyphen/>
      </w:r>
      <w:r w:rsidRPr="003B1E0B">
        <w:rPr>
          <w:rFonts w:ascii="GHEA Grapalat" w:eastAsiaTheme="minorEastAsia" w:hAnsi="GHEA Grapalat" w:cs="Arial"/>
          <w:sz w:val="24"/>
          <w:szCs w:val="24"/>
          <w:lang w:val="hy-AM"/>
        </w:rPr>
        <w:t>տության</w:t>
      </w:r>
      <w:r w:rsidRPr="003B1E0B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3B1E0B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3B1E0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B1E0B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3B1E0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B1E0B">
        <w:rPr>
          <w:rFonts w:ascii="GHEA Grapalat" w:hAnsi="GHEA Grapalat" w:cs="Arial"/>
          <w:sz w:val="24"/>
          <w:szCs w:val="24"/>
          <w:lang w:val="hy-AM"/>
        </w:rPr>
        <w:t>վերա</w:t>
      </w:r>
      <w:r w:rsidRPr="003B1E0B">
        <w:rPr>
          <w:rFonts w:ascii="GHEA Grapalat" w:hAnsi="GHEA Grapalat" w:cs="Arial"/>
          <w:sz w:val="24"/>
          <w:szCs w:val="24"/>
          <w:lang w:val="hy-AM"/>
        </w:rPr>
        <w:softHyphen/>
        <w:t>բեր</w:t>
      </w:r>
      <w:r w:rsidRPr="003B1E0B">
        <w:rPr>
          <w:rFonts w:ascii="GHEA Grapalat" w:hAnsi="GHEA Grapalat" w:cs="Arial"/>
          <w:sz w:val="24"/>
          <w:szCs w:val="24"/>
          <w:lang w:val="hy-AM"/>
        </w:rPr>
        <w:softHyphen/>
        <w:t>յալ</w:t>
      </w:r>
      <w:r w:rsidRPr="003B1E0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B1E0B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3B1E0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B1E0B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3B1E0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B1E0B">
        <w:rPr>
          <w:rFonts w:ascii="GHEA Grapalat" w:hAnsi="GHEA Grapalat" w:cs="Arial"/>
          <w:sz w:val="24"/>
          <w:szCs w:val="24"/>
          <w:lang w:val="hy-AM"/>
        </w:rPr>
        <w:t>կառա</w:t>
      </w:r>
      <w:r w:rsidR="00DA22C4" w:rsidRPr="003B1E0B">
        <w:rPr>
          <w:rFonts w:ascii="GHEA Grapalat" w:hAnsi="GHEA Grapalat" w:cs="Arial"/>
          <w:sz w:val="24"/>
          <w:szCs w:val="24"/>
          <w:lang w:val="hy-AM"/>
        </w:rPr>
        <w:softHyphen/>
      </w:r>
      <w:r w:rsidRPr="003B1E0B">
        <w:rPr>
          <w:rFonts w:ascii="GHEA Grapalat" w:hAnsi="GHEA Grapalat" w:cs="Arial"/>
          <w:sz w:val="24"/>
          <w:szCs w:val="24"/>
          <w:lang w:val="hy-AM"/>
        </w:rPr>
        <w:t>վա</w:t>
      </w:r>
      <w:r w:rsidR="00DA22C4" w:rsidRPr="003B1E0B">
        <w:rPr>
          <w:rFonts w:ascii="GHEA Grapalat" w:hAnsi="GHEA Grapalat" w:cs="Arial"/>
          <w:sz w:val="24"/>
          <w:szCs w:val="24"/>
          <w:lang w:val="hy-AM"/>
        </w:rPr>
        <w:softHyphen/>
      </w:r>
      <w:r w:rsidRPr="003B1E0B">
        <w:rPr>
          <w:rFonts w:ascii="GHEA Grapalat" w:hAnsi="GHEA Grapalat" w:cs="Arial"/>
          <w:sz w:val="24"/>
          <w:szCs w:val="24"/>
          <w:lang w:val="hy-AM"/>
        </w:rPr>
        <w:t>րության</w:t>
      </w:r>
      <w:r w:rsidRPr="003B1E0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B1E0B">
        <w:rPr>
          <w:rFonts w:ascii="GHEA Grapalat" w:hAnsi="GHEA Grapalat" w:cs="Arial"/>
          <w:sz w:val="24"/>
          <w:szCs w:val="24"/>
          <w:lang w:val="hy-AM"/>
        </w:rPr>
        <w:t>օրենսդրական</w:t>
      </w:r>
      <w:r w:rsidRPr="003B1E0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B1E0B">
        <w:rPr>
          <w:rFonts w:ascii="GHEA Grapalat" w:hAnsi="GHEA Grapalat" w:cs="Arial"/>
          <w:sz w:val="24"/>
          <w:szCs w:val="24"/>
          <w:lang w:val="hy-AM"/>
        </w:rPr>
        <w:t>նախա</w:t>
      </w:r>
      <w:r w:rsidRPr="003B1E0B">
        <w:rPr>
          <w:rFonts w:ascii="GHEA Grapalat" w:hAnsi="GHEA Grapalat" w:cs="Arial"/>
          <w:sz w:val="24"/>
          <w:szCs w:val="24"/>
          <w:lang w:val="hy-AM"/>
        </w:rPr>
        <w:softHyphen/>
        <w:t>ձեռ</w:t>
      </w:r>
      <w:r w:rsidRPr="003B1E0B">
        <w:rPr>
          <w:rFonts w:ascii="GHEA Grapalat" w:hAnsi="GHEA Grapalat" w:cs="Arial"/>
          <w:sz w:val="24"/>
          <w:szCs w:val="24"/>
          <w:lang w:val="hy-AM"/>
        </w:rPr>
        <w:softHyphen/>
        <w:t>նությանը</w:t>
      </w:r>
      <w:r w:rsidRPr="003B1E0B">
        <w:rPr>
          <w:rFonts w:ascii="GHEA Grapalat" w:hAnsi="GHEA Grapalat" w:cs="Tahoma"/>
          <w:sz w:val="24"/>
          <w:szCs w:val="24"/>
          <w:lang w:val="hy-AM"/>
        </w:rPr>
        <w:t>.</w:t>
      </w:r>
    </w:p>
    <w:p w14:paraId="38ED1AA1" w14:textId="77777777" w:rsidR="00CC3A8C" w:rsidRPr="003B1E0B" w:rsidRDefault="00CC3A8C" w:rsidP="00CC3A8C">
      <w:pPr>
        <w:pStyle w:val="norm"/>
        <w:spacing w:line="384" w:lineRule="auto"/>
        <w:ind w:firstLine="706"/>
        <w:rPr>
          <w:rFonts w:ascii="GHEA Grapalat" w:hAnsi="GHEA Grapalat" w:cs="Tahoma"/>
          <w:sz w:val="24"/>
          <w:szCs w:val="24"/>
          <w:lang w:val="hy-AM"/>
        </w:rPr>
      </w:pPr>
      <w:r w:rsidRPr="003B1E0B">
        <w:rPr>
          <w:rFonts w:ascii="GHEA Grapalat" w:hAnsi="GHEA Grapalat"/>
          <w:color w:val="000000"/>
          <w:sz w:val="24"/>
          <w:szCs w:val="24"/>
          <w:lang w:val="hy-AM"/>
        </w:rPr>
        <w:t>2) «</w:t>
      </w:r>
      <w:r w:rsidR="00090C09" w:rsidRPr="003B1E0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Վարչական իրավախախտումների վերաբերյալ օրենսգրքում </w:t>
      </w:r>
      <w:r w:rsidR="00CD723F" w:rsidRPr="003B1E0B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լրացումներ </w:t>
      </w:r>
      <w:r w:rsidR="00090C09" w:rsidRPr="003B1E0B">
        <w:rPr>
          <w:rFonts w:ascii="GHEA Grapalat" w:hAnsi="GHEA Grapalat" w:cs="Arial"/>
          <w:color w:val="000000"/>
          <w:sz w:val="24"/>
          <w:szCs w:val="24"/>
          <w:lang w:val="hy-AM"/>
        </w:rPr>
        <w:t>կատարելու մասին»</w:t>
      </w:r>
      <w:r w:rsidR="00090C09" w:rsidRPr="003B1E0B">
        <w:rPr>
          <w:rFonts w:ascii="GHEA Grapalat" w:eastAsiaTheme="minorEastAsia" w:hAnsi="GHEA Grapalat" w:cs="Arial"/>
          <w:color w:val="000000"/>
          <w:sz w:val="24"/>
          <w:szCs w:val="24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lang w:val="hy-AM"/>
        </w:rPr>
        <w:t>Հայաստանի</w:t>
      </w:r>
      <w:r w:rsidRPr="003B1E0B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lang w:val="hy-AM"/>
        </w:rPr>
        <w:t>Հանրապետության</w:t>
      </w:r>
      <w:r w:rsidRPr="003B1E0B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3B1E0B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3B1E0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B1E0B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3B1E0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B1E0B">
        <w:rPr>
          <w:rFonts w:ascii="GHEA Grapalat" w:hAnsi="GHEA Grapalat" w:cs="Arial"/>
          <w:sz w:val="24"/>
          <w:szCs w:val="24"/>
          <w:lang w:val="hy-AM"/>
        </w:rPr>
        <w:t>վերաբերյալ</w:t>
      </w:r>
      <w:r w:rsidRPr="003B1E0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B1E0B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3B1E0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B1E0B">
        <w:rPr>
          <w:rFonts w:ascii="GHEA Grapalat" w:hAnsi="GHEA Grapalat" w:cs="Arial"/>
          <w:sz w:val="24"/>
          <w:szCs w:val="24"/>
          <w:lang w:val="hy-AM"/>
        </w:rPr>
        <w:t>Հանրա</w:t>
      </w:r>
      <w:r w:rsidRPr="003B1E0B">
        <w:rPr>
          <w:rFonts w:ascii="GHEA Grapalat" w:hAnsi="GHEA Grapalat" w:cs="Arial"/>
          <w:sz w:val="24"/>
          <w:szCs w:val="24"/>
          <w:lang w:val="hy-AM"/>
        </w:rPr>
        <w:softHyphen/>
        <w:t>պե</w:t>
      </w:r>
      <w:r w:rsidRPr="003B1E0B">
        <w:rPr>
          <w:rFonts w:ascii="GHEA Grapalat" w:hAnsi="GHEA Grapalat" w:cs="Arial"/>
          <w:sz w:val="24"/>
          <w:szCs w:val="24"/>
          <w:lang w:val="hy-AM"/>
        </w:rPr>
        <w:softHyphen/>
        <w:t>տու</w:t>
      </w:r>
      <w:r w:rsidRPr="003B1E0B">
        <w:rPr>
          <w:rFonts w:ascii="GHEA Grapalat" w:hAnsi="GHEA Grapalat" w:cs="Arial"/>
          <w:sz w:val="24"/>
          <w:szCs w:val="24"/>
          <w:lang w:val="hy-AM"/>
        </w:rPr>
        <w:softHyphen/>
        <w:t>թյան</w:t>
      </w:r>
      <w:r w:rsidRPr="003B1E0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B1E0B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3B1E0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B1E0B">
        <w:rPr>
          <w:rFonts w:ascii="GHEA Grapalat" w:hAnsi="GHEA Grapalat" w:cs="Arial"/>
          <w:sz w:val="24"/>
          <w:szCs w:val="24"/>
          <w:lang w:val="hy-AM"/>
        </w:rPr>
        <w:t>օրենսդրական</w:t>
      </w:r>
      <w:r w:rsidRPr="003B1E0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3B1E0B">
        <w:rPr>
          <w:rFonts w:ascii="GHEA Grapalat" w:hAnsi="GHEA Grapalat" w:cs="Arial"/>
          <w:sz w:val="24"/>
          <w:szCs w:val="24"/>
          <w:lang w:val="hy-AM"/>
        </w:rPr>
        <w:t>նախաձեռնությանը</w:t>
      </w:r>
      <w:r w:rsidR="004250DD" w:rsidRPr="003B1E0B">
        <w:rPr>
          <w:rFonts w:ascii="GHEA Grapalat" w:hAnsi="GHEA Grapalat" w:cs="Tahoma"/>
          <w:sz w:val="24"/>
          <w:szCs w:val="24"/>
          <w:lang w:val="hy-AM"/>
        </w:rPr>
        <w:t>․</w:t>
      </w:r>
      <w:r w:rsidR="00CD723F" w:rsidRPr="003B1E0B">
        <w:rPr>
          <w:rFonts w:ascii="GHEA Grapalat" w:hAnsi="GHEA Grapalat" w:cs="Tahoma"/>
          <w:sz w:val="24"/>
          <w:szCs w:val="24"/>
          <w:lang w:val="hy-AM"/>
        </w:rPr>
        <w:t xml:space="preserve"> </w:t>
      </w:r>
    </w:p>
    <w:p w14:paraId="7B236282" w14:textId="77777777" w:rsidR="00090C09" w:rsidRPr="003B1E0B" w:rsidRDefault="00090C09" w:rsidP="00CC3A8C">
      <w:pPr>
        <w:pStyle w:val="norm"/>
        <w:spacing w:line="384" w:lineRule="auto"/>
        <w:ind w:firstLine="706"/>
        <w:rPr>
          <w:rFonts w:ascii="GHEA Grapalat" w:hAnsi="GHEA Grapalat" w:cs="Tahoma"/>
          <w:sz w:val="24"/>
          <w:szCs w:val="24"/>
          <w:lang w:val="hy-AM"/>
        </w:rPr>
      </w:pPr>
      <w:r w:rsidRPr="003B1E0B">
        <w:rPr>
          <w:rFonts w:ascii="GHEA Grapalat" w:hAnsi="GHEA Grapalat" w:cs="Tahoma"/>
          <w:sz w:val="24"/>
          <w:szCs w:val="24"/>
          <w:lang w:val="hy-AM"/>
        </w:rPr>
        <w:t>3)</w:t>
      </w:r>
      <w:r w:rsidRPr="003B1E0B">
        <w:rPr>
          <w:lang w:val="hy-AM"/>
        </w:rPr>
        <w:t xml:space="preserve"> </w:t>
      </w:r>
      <w:r w:rsidRPr="003B1E0B">
        <w:rPr>
          <w:rFonts w:ascii="GHEA Grapalat" w:hAnsi="GHEA Grapalat" w:cs="Tahoma"/>
          <w:sz w:val="24"/>
          <w:szCs w:val="24"/>
          <w:lang w:val="hy-AM"/>
        </w:rPr>
        <w:t>«</w:t>
      </w:r>
      <w:r w:rsidR="004250DD" w:rsidRPr="003B1E0B">
        <w:rPr>
          <w:rFonts w:ascii="GHEA Grapalat" w:hAnsi="GHEA Grapalat" w:cs="Tahoma"/>
          <w:sz w:val="24"/>
          <w:szCs w:val="24"/>
          <w:lang w:val="hy-AM"/>
        </w:rPr>
        <w:t>Գործունեության իրականացման ծանուցման մասին» օրենքում լրացումներ կատարելու մասին</w:t>
      </w:r>
      <w:r w:rsidRPr="003B1E0B">
        <w:rPr>
          <w:rFonts w:ascii="GHEA Grapalat" w:hAnsi="GHEA Grapalat" w:cs="Tahoma"/>
          <w:sz w:val="24"/>
          <w:szCs w:val="24"/>
          <w:lang w:val="hy-AM"/>
        </w:rPr>
        <w:t xml:space="preserve">» Հայաստանի Հանրապետության օրենքի </w:t>
      </w:r>
      <w:r w:rsidRPr="003B1E0B">
        <w:rPr>
          <w:rFonts w:ascii="GHEA Grapalat" w:hAnsi="GHEA Grapalat" w:cs="Tahoma"/>
          <w:sz w:val="24"/>
          <w:szCs w:val="24"/>
          <w:lang w:val="hy-AM"/>
        </w:rPr>
        <w:lastRenderedPageBreak/>
        <w:t>նախագծի վե</w:t>
      </w:r>
      <w:r w:rsidR="004250DD" w:rsidRPr="003B1E0B">
        <w:rPr>
          <w:rFonts w:ascii="GHEA Grapalat" w:hAnsi="GHEA Grapalat" w:cs="Tahoma"/>
          <w:sz w:val="24"/>
          <w:szCs w:val="24"/>
          <w:lang w:val="hy-AM"/>
        </w:rPr>
        <w:t>րաբերյալ Հայաստանի Հանրապետու</w:t>
      </w:r>
      <w:r w:rsidRPr="003B1E0B">
        <w:rPr>
          <w:rFonts w:ascii="GHEA Grapalat" w:hAnsi="GHEA Grapalat" w:cs="Tahoma"/>
          <w:sz w:val="24"/>
          <w:szCs w:val="24"/>
          <w:lang w:val="hy-AM"/>
        </w:rPr>
        <w:t>թյան կառավարութ</w:t>
      </w:r>
      <w:r w:rsidR="00266D9C" w:rsidRPr="003B1E0B">
        <w:rPr>
          <w:rFonts w:ascii="GHEA Grapalat" w:hAnsi="GHEA Grapalat" w:cs="Tahoma"/>
          <w:sz w:val="24"/>
          <w:szCs w:val="24"/>
          <w:lang w:val="hy-AM"/>
        </w:rPr>
        <w:t>յան օրենսդրական նախաձեռնությանը․</w:t>
      </w:r>
    </w:p>
    <w:p w14:paraId="17871522" w14:textId="77777777" w:rsidR="004250DD" w:rsidRPr="003B1E0B" w:rsidRDefault="004250DD" w:rsidP="00CC3A8C">
      <w:pPr>
        <w:pStyle w:val="norm"/>
        <w:spacing w:line="384" w:lineRule="auto"/>
        <w:ind w:firstLine="706"/>
        <w:rPr>
          <w:rFonts w:ascii="GHEA Grapalat" w:hAnsi="GHEA Grapalat" w:cs="Tahoma"/>
          <w:sz w:val="24"/>
          <w:szCs w:val="24"/>
          <w:lang w:val="hy-AM"/>
        </w:rPr>
      </w:pPr>
      <w:r w:rsidRPr="003B1E0B">
        <w:rPr>
          <w:rFonts w:ascii="GHEA Grapalat" w:hAnsi="GHEA Grapalat" w:cs="Tahoma"/>
          <w:sz w:val="24"/>
          <w:szCs w:val="24"/>
          <w:lang w:val="hy-AM"/>
        </w:rPr>
        <w:t>4) «Պետական տուրքի մասին» օրենքում լրացումներ կատարելու մասին» Հայաստանի Հանրապետության օրենքի նախագծի վերաբերյալ Հայաստանի Հանրապետության կառավարության օրենսդրական նախաձեռնությանը</w:t>
      </w:r>
      <w:r w:rsidRPr="003B1E0B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4426F3A" w14:textId="7FF7D5BD" w:rsidR="004250DD" w:rsidRPr="003B1E0B" w:rsidRDefault="004250DD" w:rsidP="00CC3A8C">
      <w:pPr>
        <w:pStyle w:val="norm"/>
        <w:spacing w:line="384" w:lineRule="auto"/>
        <w:ind w:firstLine="706"/>
        <w:rPr>
          <w:rFonts w:ascii="Cambria Math" w:hAnsi="Cambria Math" w:cs="Cambria Math"/>
          <w:sz w:val="24"/>
          <w:szCs w:val="24"/>
          <w:lang w:val="hy-AM"/>
        </w:rPr>
      </w:pPr>
      <w:r w:rsidRPr="003B1E0B">
        <w:rPr>
          <w:rFonts w:ascii="GHEA Grapalat" w:hAnsi="GHEA Grapalat" w:cs="Tahoma"/>
          <w:sz w:val="24"/>
          <w:szCs w:val="24"/>
          <w:lang w:val="hy-AM"/>
        </w:rPr>
        <w:t xml:space="preserve">5) </w:t>
      </w:r>
      <w:r w:rsidR="00873D38" w:rsidRPr="003B1E0B">
        <w:rPr>
          <w:rFonts w:ascii="GHEA Grapalat" w:hAnsi="GHEA Grapalat" w:cs="Tahoma"/>
          <w:sz w:val="24"/>
          <w:szCs w:val="24"/>
          <w:lang w:val="hy-AM"/>
        </w:rPr>
        <w:t>«</w:t>
      </w:r>
      <w:r w:rsidR="00873D38">
        <w:rPr>
          <w:rFonts w:ascii="GHEA Grapalat" w:hAnsi="GHEA Grapalat" w:cs="Tahoma"/>
          <w:sz w:val="24"/>
          <w:szCs w:val="24"/>
          <w:lang w:val="hy-AM"/>
        </w:rPr>
        <w:t>Տեղական ինքնակառավարման մասին</w:t>
      </w:r>
      <w:r w:rsidR="00873D38" w:rsidRPr="003B1E0B">
        <w:rPr>
          <w:rFonts w:ascii="GHEA Grapalat" w:hAnsi="GHEA Grapalat" w:cs="Tahoma"/>
          <w:sz w:val="24"/>
          <w:szCs w:val="24"/>
          <w:lang w:val="hy-AM"/>
        </w:rPr>
        <w:t>» օրենքում լրացում կատարելու մասին» Հայաստանի Հանրապետության օրենքի նախագծի վերաբերյալ Հայաստանի Հանրապետության կառավարության օրենսդրական նախաձեռնությանը</w:t>
      </w:r>
      <w:r w:rsidR="00873D38" w:rsidRPr="003B1E0B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377A497" w14:textId="02E7A7F3" w:rsidR="00DB186D" w:rsidRDefault="004250DD" w:rsidP="00CC3A8C">
      <w:pPr>
        <w:pStyle w:val="norm"/>
        <w:spacing w:line="384" w:lineRule="auto"/>
        <w:ind w:firstLine="706"/>
        <w:rPr>
          <w:rFonts w:ascii="GHEA Grapalat" w:hAnsi="GHEA Grapalat" w:cs="Tahoma"/>
          <w:sz w:val="24"/>
          <w:szCs w:val="24"/>
          <w:lang w:val="hy-AM"/>
        </w:rPr>
      </w:pPr>
      <w:r w:rsidRPr="003B1E0B">
        <w:rPr>
          <w:rFonts w:ascii="GHEA Grapalat" w:hAnsi="GHEA Grapalat" w:cs="Tahoma"/>
          <w:sz w:val="24"/>
          <w:szCs w:val="24"/>
          <w:lang w:val="hy-AM"/>
        </w:rPr>
        <w:t xml:space="preserve">6) </w:t>
      </w:r>
      <w:r w:rsidR="00DB186D" w:rsidRPr="003B1E0B">
        <w:rPr>
          <w:rFonts w:ascii="GHEA Grapalat" w:hAnsi="GHEA Grapalat" w:cs="Tahoma"/>
          <w:sz w:val="24"/>
          <w:szCs w:val="24"/>
          <w:lang w:val="hy-AM"/>
        </w:rPr>
        <w:t>«</w:t>
      </w:r>
      <w:r w:rsidR="00DB186D">
        <w:rPr>
          <w:rFonts w:ascii="GHEA Grapalat" w:hAnsi="GHEA Grapalat" w:cs="Tahoma"/>
          <w:sz w:val="24"/>
          <w:szCs w:val="24"/>
          <w:lang w:val="hy-AM"/>
        </w:rPr>
        <w:t>Երևան քաղաքում տ</w:t>
      </w:r>
      <w:r w:rsidR="00DB186D">
        <w:rPr>
          <w:rFonts w:ascii="GHEA Grapalat" w:hAnsi="GHEA Grapalat" w:cs="Tahoma"/>
          <w:sz w:val="24"/>
          <w:szCs w:val="24"/>
          <w:lang w:val="hy-AM"/>
        </w:rPr>
        <w:t>եղական ինքնակառավարման մասին</w:t>
      </w:r>
      <w:r w:rsidR="00DB186D" w:rsidRPr="003B1E0B">
        <w:rPr>
          <w:rFonts w:ascii="GHEA Grapalat" w:hAnsi="GHEA Grapalat" w:cs="Tahoma"/>
          <w:sz w:val="24"/>
          <w:szCs w:val="24"/>
          <w:lang w:val="hy-AM"/>
        </w:rPr>
        <w:t>» օրենքում լրացում կատարելու մասին» Հայաստանի Հանրապետության օրենքի նախագծի վերաբերյալ Հայաստանի Հանրապետության կառավարության օրենսդրական նախաձեռնությանը</w:t>
      </w:r>
      <w:r w:rsidR="00DB186D" w:rsidRPr="003B1E0B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8A12758" w14:textId="140F83DA" w:rsidR="009D6AB6" w:rsidRDefault="00DB186D" w:rsidP="00CC3A8C">
      <w:pPr>
        <w:pStyle w:val="norm"/>
        <w:spacing w:line="384" w:lineRule="auto"/>
        <w:ind w:firstLine="706"/>
        <w:rPr>
          <w:rFonts w:ascii="GHEA Grapalat" w:hAnsi="GHEA Grapalat" w:cs="Tahoma"/>
          <w:sz w:val="24"/>
          <w:szCs w:val="24"/>
          <w:lang w:val="hy-AM"/>
        </w:rPr>
      </w:pPr>
      <w:r w:rsidRPr="003B1E0B">
        <w:rPr>
          <w:rFonts w:ascii="GHEA Grapalat" w:hAnsi="GHEA Grapalat" w:cs="Tahoma"/>
          <w:sz w:val="24"/>
          <w:szCs w:val="24"/>
          <w:lang w:val="hy-AM"/>
        </w:rPr>
        <w:t xml:space="preserve">7) </w:t>
      </w:r>
      <w:r w:rsidR="00873D38" w:rsidRPr="003B1E0B">
        <w:rPr>
          <w:rFonts w:ascii="GHEA Grapalat" w:hAnsi="GHEA Grapalat" w:cs="Tahoma"/>
          <w:sz w:val="24"/>
          <w:szCs w:val="24"/>
          <w:lang w:val="hy-AM"/>
        </w:rPr>
        <w:t>«Ավտոմոբիլային տրանսպորտի մասին» օրենքում լրացում կատարելու մասին» Հայաստանի Հանրապետության օրենքի նախագծի վերաբերյալ Հայաստանի Հանրապետության կառավարության օրենսդրական նախաձեռնությանը</w:t>
      </w:r>
      <w:r w:rsidR="00873D38" w:rsidRPr="003B1E0B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3B1CE8C" w14:textId="7C4F4584" w:rsidR="004250DD" w:rsidRPr="003B1E0B" w:rsidRDefault="00DB186D" w:rsidP="00CC3A8C">
      <w:pPr>
        <w:pStyle w:val="norm"/>
        <w:spacing w:line="384" w:lineRule="auto"/>
        <w:ind w:firstLine="706"/>
        <w:rPr>
          <w:rFonts w:ascii="Cambria Math" w:hAnsi="Cambria Math" w:cs="Cambria Math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</w:rPr>
        <w:t>8</w:t>
      </w:r>
      <w:r w:rsidR="009D6AB6" w:rsidRPr="003B1E0B">
        <w:rPr>
          <w:rFonts w:ascii="GHEA Grapalat" w:hAnsi="GHEA Grapalat" w:cs="Tahoma"/>
          <w:sz w:val="24"/>
          <w:szCs w:val="24"/>
          <w:lang w:val="hy-AM"/>
        </w:rPr>
        <w:t xml:space="preserve">) </w:t>
      </w:r>
      <w:r w:rsidR="00873D38" w:rsidRPr="003B1E0B">
        <w:rPr>
          <w:rFonts w:ascii="GHEA Grapalat" w:hAnsi="GHEA Grapalat" w:cs="Tahoma"/>
          <w:sz w:val="24"/>
          <w:szCs w:val="24"/>
          <w:lang w:val="hy-AM"/>
        </w:rPr>
        <w:t>«Հաշմանդամություն ունեցող անձանց իրավունքների մասին» օրենքում լրացումներ կատարելու մասին» Հայաստանի Հանրապետության օրենքի նախագծի վերաբերյալ Հայաստանի Հանրապետության կառավարության օրենսդրական նախաձեռնությանը</w:t>
      </w:r>
      <w:r w:rsidR="00873D38">
        <w:rPr>
          <w:rFonts w:ascii="Cambria Math" w:hAnsi="Cambria Math" w:cs="Cambria Math"/>
          <w:sz w:val="24"/>
          <w:szCs w:val="24"/>
          <w:lang w:val="hy-AM"/>
        </w:rPr>
        <w:t>։</w:t>
      </w:r>
    </w:p>
    <w:p w14:paraId="4CC5024E" w14:textId="77777777" w:rsidR="00CC3A8C" w:rsidRPr="003B1E0B" w:rsidRDefault="00CC3A8C" w:rsidP="00CC3A8C">
      <w:pPr>
        <w:pStyle w:val="norm"/>
        <w:spacing w:line="384" w:lineRule="auto"/>
        <w:ind w:firstLine="706"/>
        <w:rPr>
          <w:rFonts w:ascii="GHEA Grapalat" w:eastAsiaTheme="minorEastAsia" w:hAnsi="GHEA Grapalat"/>
          <w:sz w:val="24"/>
          <w:szCs w:val="24"/>
          <w:lang w:val="hy-AM"/>
        </w:rPr>
      </w:pPr>
      <w:r w:rsidRPr="003B1E0B"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 xml:space="preserve">2. </w:t>
      </w:r>
      <w:r w:rsidRPr="003B1E0B">
        <w:rPr>
          <w:rFonts w:ascii="GHEA Grapalat" w:eastAsiaTheme="minorEastAsia" w:hAnsi="GHEA Grapalat" w:cs="Arial"/>
          <w:sz w:val="24"/>
          <w:szCs w:val="24"/>
          <w:shd w:val="clear" w:color="auto" w:fill="FFFFFF"/>
          <w:lang w:val="hy-AM"/>
        </w:rPr>
        <w:t>Հայաստանի</w:t>
      </w:r>
      <w:r w:rsidRPr="003B1E0B"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shd w:val="clear" w:color="auto" w:fill="FFFFFF"/>
          <w:lang w:val="hy-AM"/>
        </w:rPr>
        <w:t>Հանրապետության</w:t>
      </w:r>
      <w:r w:rsidRPr="003B1E0B"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shd w:val="clear" w:color="auto" w:fill="FFFFFF"/>
          <w:lang w:val="hy-AM"/>
        </w:rPr>
        <w:t>կառավարության</w:t>
      </w:r>
      <w:r w:rsidRPr="003B1E0B"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shd w:val="clear" w:color="auto" w:fill="FFFFFF"/>
          <w:lang w:val="hy-AM"/>
        </w:rPr>
        <w:t>օրենսդրական</w:t>
      </w:r>
      <w:r w:rsidRPr="003B1E0B"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                </w:t>
      </w:r>
      <w:r w:rsidRPr="003B1E0B">
        <w:rPr>
          <w:rFonts w:ascii="GHEA Grapalat" w:eastAsiaTheme="minorEastAsia" w:hAnsi="GHEA Grapalat" w:cs="Arial"/>
          <w:sz w:val="24"/>
          <w:szCs w:val="24"/>
          <w:shd w:val="clear" w:color="auto" w:fill="FFFFFF"/>
          <w:lang w:val="hy-AM"/>
        </w:rPr>
        <w:t>նախա</w:t>
      </w:r>
      <w:r w:rsidRPr="003B1E0B">
        <w:rPr>
          <w:rFonts w:ascii="GHEA Grapalat" w:eastAsiaTheme="minorEastAsia" w:hAnsi="GHEA Grapalat" w:cs="Arial"/>
          <w:sz w:val="24"/>
          <w:szCs w:val="24"/>
          <w:shd w:val="clear" w:color="auto" w:fill="FFFFFF"/>
          <w:lang w:val="hy-AM"/>
        </w:rPr>
        <w:softHyphen/>
      </w:r>
      <w:r w:rsidRPr="003B1E0B">
        <w:rPr>
          <w:rFonts w:ascii="GHEA Grapalat" w:eastAsiaTheme="minorEastAsia" w:hAnsi="GHEA Grapalat" w:cs="Arial"/>
          <w:sz w:val="24"/>
          <w:szCs w:val="24"/>
          <w:shd w:val="clear" w:color="auto" w:fill="FFFFFF"/>
          <w:lang w:val="hy-AM"/>
        </w:rPr>
        <w:softHyphen/>
        <w:t>ձեռնություն</w:t>
      </w:r>
      <w:r w:rsidR="00A40F1C" w:rsidRPr="003B1E0B">
        <w:rPr>
          <w:rFonts w:ascii="GHEA Grapalat" w:eastAsiaTheme="minorEastAsia" w:hAnsi="GHEA Grapalat" w:cs="Arial"/>
          <w:sz w:val="24"/>
          <w:szCs w:val="24"/>
          <w:shd w:val="clear" w:color="auto" w:fill="FFFFFF"/>
          <w:lang w:val="hy-AM"/>
        </w:rPr>
        <w:t>ները</w:t>
      </w:r>
      <w:r w:rsidRPr="003B1E0B"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shd w:val="clear" w:color="auto" w:fill="FFFFFF"/>
          <w:lang w:val="hy-AM"/>
        </w:rPr>
        <w:t>սահմանված</w:t>
      </w:r>
      <w:r w:rsidRPr="003B1E0B"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shd w:val="clear" w:color="auto" w:fill="FFFFFF"/>
          <w:lang w:val="hy-AM"/>
        </w:rPr>
        <w:t>կարգով</w:t>
      </w:r>
      <w:r w:rsidRPr="003B1E0B"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shd w:val="clear" w:color="auto" w:fill="FFFFFF"/>
          <w:lang w:val="hy-AM"/>
        </w:rPr>
        <w:t>ներկայացնել</w:t>
      </w:r>
      <w:r w:rsidRPr="003B1E0B"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shd w:val="clear" w:color="auto" w:fill="FFFFFF"/>
          <w:lang w:val="hy-AM"/>
        </w:rPr>
        <w:t>Հայաստանի</w:t>
      </w:r>
      <w:r w:rsidRPr="003B1E0B"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shd w:val="clear" w:color="auto" w:fill="FFFFFF"/>
          <w:lang w:val="hy-AM"/>
        </w:rPr>
        <w:t>Հանրա</w:t>
      </w:r>
      <w:r w:rsidRPr="003B1E0B">
        <w:rPr>
          <w:rFonts w:ascii="GHEA Grapalat" w:eastAsiaTheme="minorEastAsia" w:hAnsi="GHEA Grapalat" w:cs="Arial"/>
          <w:sz w:val="24"/>
          <w:szCs w:val="24"/>
          <w:shd w:val="clear" w:color="auto" w:fill="FFFFFF"/>
          <w:lang w:val="hy-AM"/>
        </w:rPr>
        <w:softHyphen/>
        <w:t>պե</w:t>
      </w:r>
      <w:r w:rsidRPr="003B1E0B">
        <w:rPr>
          <w:rFonts w:ascii="GHEA Grapalat" w:eastAsiaTheme="minorEastAsia" w:hAnsi="GHEA Grapalat" w:cs="Arial"/>
          <w:sz w:val="24"/>
          <w:szCs w:val="24"/>
          <w:shd w:val="clear" w:color="auto" w:fill="FFFFFF"/>
          <w:lang w:val="hy-AM"/>
        </w:rPr>
        <w:softHyphen/>
        <w:t>տու</w:t>
      </w:r>
      <w:r w:rsidRPr="003B1E0B">
        <w:rPr>
          <w:rFonts w:ascii="GHEA Grapalat" w:eastAsiaTheme="minorEastAsia" w:hAnsi="GHEA Grapalat" w:cs="Arial"/>
          <w:sz w:val="24"/>
          <w:szCs w:val="24"/>
          <w:shd w:val="clear" w:color="auto" w:fill="FFFFFF"/>
          <w:lang w:val="hy-AM"/>
        </w:rPr>
        <w:softHyphen/>
        <w:t>թյան</w:t>
      </w:r>
      <w:r w:rsidRPr="003B1E0B"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shd w:val="clear" w:color="auto" w:fill="FFFFFF"/>
          <w:lang w:val="hy-AM"/>
        </w:rPr>
        <w:t>Ազգային</w:t>
      </w:r>
      <w:r w:rsidRPr="003B1E0B"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3B1E0B">
        <w:rPr>
          <w:rFonts w:ascii="GHEA Grapalat" w:eastAsiaTheme="minorEastAsia" w:hAnsi="GHEA Grapalat" w:cs="Arial"/>
          <w:sz w:val="24"/>
          <w:szCs w:val="24"/>
          <w:shd w:val="clear" w:color="auto" w:fill="FFFFFF"/>
          <w:lang w:val="hy-AM"/>
        </w:rPr>
        <w:t>ժողով</w:t>
      </w:r>
      <w:r w:rsidRPr="003B1E0B"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>:</w:t>
      </w:r>
    </w:p>
    <w:p w14:paraId="4DED2C2B" w14:textId="77777777" w:rsidR="004C5283" w:rsidRPr="00F95722" w:rsidRDefault="004C5283">
      <w:pPr>
        <w:pStyle w:val="mechtex"/>
        <w:ind w:firstLine="720"/>
        <w:jc w:val="left"/>
        <w:rPr>
          <w:rFonts w:ascii="GHEA Grapalat" w:hAnsi="GHEA Grapalat" w:cs="Sylfaen"/>
          <w:sz w:val="24"/>
          <w:lang w:val="hy-AM"/>
        </w:rPr>
      </w:pPr>
    </w:p>
    <w:p w14:paraId="1EC43E19" w14:textId="77777777" w:rsidR="004C5283" w:rsidRPr="00F95722" w:rsidRDefault="004C5283">
      <w:pPr>
        <w:pStyle w:val="mechtex"/>
        <w:ind w:firstLine="720"/>
        <w:jc w:val="left"/>
        <w:rPr>
          <w:rFonts w:ascii="GHEA Grapalat" w:hAnsi="GHEA Grapalat" w:cs="Arial Armenian"/>
          <w:sz w:val="24"/>
          <w:lang w:val="af-ZA"/>
        </w:rPr>
      </w:pPr>
      <w:r w:rsidRPr="00F95722">
        <w:rPr>
          <w:rFonts w:ascii="GHEA Grapalat" w:hAnsi="GHEA Grapalat" w:cs="Sylfaen"/>
          <w:sz w:val="24"/>
          <w:lang w:val="hy-AM"/>
        </w:rPr>
        <w:t>ՀԱՅԱՍՏԱՆԻ</w:t>
      </w:r>
      <w:r w:rsidRPr="00F95722">
        <w:rPr>
          <w:rFonts w:ascii="GHEA Grapalat" w:hAnsi="GHEA Grapalat" w:cs="Arial Armenian"/>
          <w:sz w:val="24"/>
          <w:lang w:val="af-ZA"/>
        </w:rPr>
        <w:t xml:space="preserve">  </w:t>
      </w:r>
      <w:r w:rsidRPr="00F95722">
        <w:rPr>
          <w:rFonts w:ascii="GHEA Grapalat" w:hAnsi="GHEA Grapalat" w:cs="Sylfaen"/>
          <w:sz w:val="24"/>
          <w:lang w:val="hy-AM"/>
        </w:rPr>
        <w:t>ՀԱՆՐԱՊԵՏՈՒԹՅԱՆ</w:t>
      </w:r>
    </w:p>
    <w:p w14:paraId="698EFBB4" w14:textId="77777777" w:rsidR="004C5283" w:rsidRPr="00F95722" w:rsidRDefault="004C5283">
      <w:pPr>
        <w:pStyle w:val="mechtex"/>
        <w:ind w:firstLine="720"/>
        <w:rPr>
          <w:rFonts w:ascii="GHEA Grapalat" w:hAnsi="GHEA Grapalat" w:cs="Arial Armenian"/>
          <w:sz w:val="24"/>
          <w:lang w:val="af-ZA"/>
        </w:rPr>
      </w:pPr>
      <w:r w:rsidRPr="00F95722">
        <w:rPr>
          <w:rFonts w:ascii="GHEA Grapalat" w:hAnsi="GHEA Grapalat"/>
          <w:sz w:val="24"/>
          <w:lang w:val="af-ZA"/>
        </w:rPr>
        <w:t xml:space="preserve">          </w:t>
      </w:r>
      <w:r w:rsidRPr="00F95722">
        <w:rPr>
          <w:rFonts w:ascii="GHEA Grapalat" w:hAnsi="GHEA Grapalat"/>
          <w:sz w:val="24"/>
          <w:lang w:val="hy-AM"/>
        </w:rPr>
        <w:t xml:space="preserve"> </w:t>
      </w:r>
      <w:r w:rsidRPr="00F95722">
        <w:rPr>
          <w:rFonts w:ascii="GHEA Grapalat" w:hAnsi="GHEA Grapalat" w:cs="Sylfaen"/>
          <w:sz w:val="24"/>
          <w:lang w:val="hy-AM"/>
        </w:rPr>
        <w:t>ՎԱՐՉԱՊԵՏ</w:t>
      </w:r>
      <w:r w:rsidRPr="00F95722">
        <w:rPr>
          <w:rFonts w:ascii="GHEA Grapalat" w:hAnsi="GHEA Grapalat" w:cs="Arial Armenian"/>
          <w:sz w:val="24"/>
          <w:lang w:val="af-ZA"/>
        </w:rPr>
        <w:tab/>
      </w:r>
      <w:r w:rsidRPr="00F95722">
        <w:rPr>
          <w:rFonts w:ascii="GHEA Grapalat" w:hAnsi="GHEA Grapalat" w:cs="Arial Armenian"/>
          <w:sz w:val="24"/>
          <w:lang w:val="af-ZA"/>
        </w:rPr>
        <w:tab/>
      </w:r>
      <w:r w:rsidRPr="00F95722">
        <w:rPr>
          <w:rFonts w:ascii="GHEA Grapalat" w:hAnsi="GHEA Grapalat" w:cs="Arial Armenian"/>
          <w:sz w:val="24"/>
          <w:lang w:val="af-ZA"/>
        </w:rPr>
        <w:tab/>
      </w:r>
      <w:r w:rsidRPr="00F95722">
        <w:rPr>
          <w:rFonts w:ascii="GHEA Grapalat" w:hAnsi="GHEA Grapalat" w:cs="Arial Armenian"/>
          <w:sz w:val="24"/>
          <w:lang w:val="af-ZA"/>
        </w:rPr>
        <w:tab/>
      </w:r>
      <w:r w:rsidRPr="00F95722">
        <w:rPr>
          <w:rFonts w:ascii="GHEA Grapalat" w:hAnsi="GHEA Grapalat" w:cs="Arial Armenian"/>
          <w:sz w:val="24"/>
          <w:lang w:val="af-ZA"/>
        </w:rPr>
        <w:tab/>
        <w:t xml:space="preserve">          </w:t>
      </w:r>
      <w:r w:rsidRPr="00F95722">
        <w:rPr>
          <w:rFonts w:ascii="GHEA Grapalat" w:hAnsi="GHEA Grapalat" w:cs="Arial Armenian"/>
          <w:sz w:val="24"/>
          <w:lang w:val="hy-AM"/>
        </w:rPr>
        <w:t>Ն</w:t>
      </w:r>
      <w:r w:rsidRPr="00F95722">
        <w:rPr>
          <w:rFonts w:ascii="GHEA Grapalat" w:hAnsi="GHEA Grapalat" w:cs="Sylfaen"/>
          <w:sz w:val="24"/>
          <w:lang w:val="af-ZA"/>
        </w:rPr>
        <w:t>.</w:t>
      </w:r>
      <w:r w:rsidRPr="00F95722">
        <w:rPr>
          <w:rFonts w:ascii="GHEA Grapalat" w:hAnsi="GHEA Grapalat" w:cs="Arial Armenian"/>
          <w:sz w:val="24"/>
          <w:lang w:val="af-ZA"/>
        </w:rPr>
        <w:t xml:space="preserve"> ՓԱՇԻՆ</w:t>
      </w:r>
      <w:r w:rsidRPr="00F95722">
        <w:rPr>
          <w:rFonts w:ascii="GHEA Grapalat" w:hAnsi="GHEA Grapalat" w:cs="Sylfaen"/>
          <w:sz w:val="24"/>
          <w:lang w:val="hy-AM"/>
        </w:rPr>
        <w:t>ՅԱՆ</w:t>
      </w:r>
    </w:p>
    <w:p w14:paraId="2D5B1231" w14:textId="77777777" w:rsidR="004C5283" w:rsidRPr="00F95722" w:rsidRDefault="004C5283">
      <w:pPr>
        <w:rPr>
          <w:rFonts w:ascii="GHEA Grapalat" w:hAnsi="GHEA Grapalat"/>
          <w:sz w:val="24"/>
          <w:szCs w:val="24"/>
          <w:lang w:val="af-ZA"/>
        </w:rPr>
      </w:pPr>
    </w:p>
    <w:p w14:paraId="19D5A790" w14:textId="77777777" w:rsidR="001F225D" w:rsidRPr="00F95722" w:rsidRDefault="00192F12" w:rsidP="0033378C">
      <w:pPr>
        <w:shd w:val="clear" w:color="auto" w:fill="FFFFFF"/>
        <w:spacing w:line="360" w:lineRule="auto"/>
        <w:jc w:val="both"/>
        <w:rPr>
          <w:rFonts w:ascii="GHEA Grapalat" w:hAnsi="GHEA Grapalat" w:cs="Arial"/>
          <w:lang w:val="hy-AM"/>
        </w:rPr>
      </w:pPr>
      <w:r w:rsidRPr="00F95722">
        <w:rPr>
          <w:rFonts w:ascii="GHEA Grapalat" w:hAnsi="GHEA Grapalat"/>
          <w:sz w:val="24"/>
          <w:szCs w:val="24"/>
          <w:lang w:val="hy-AM"/>
        </w:rPr>
        <w:t xml:space="preserve">        </w:t>
      </w:r>
    </w:p>
    <w:sectPr w:rsidR="001F225D" w:rsidRPr="00F95722" w:rsidSect="008F3F17">
      <w:headerReference w:type="even" r:id="rId7"/>
      <w:footerReference w:type="even" r:id="rId8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9A5C1" w14:textId="77777777" w:rsidR="008F0113" w:rsidRDefault="008F0113">
      <w:r>
        <w:separator/>
      </w:r>
    </w:p>
  </w:endnote>
  <w:endnote w:type="continuationSeparator" w:id="0">
    <w:p w14:paraId="76CF1AA3" w14:textId="77777777" w:rsidR="008F0113" w:rsidRDefault="008F0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09B58" w14:textId="77777777"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63A20">
      <w:rPr>
        <w:noProof/>
        <w:sz w:val="18"/>
      </w:rPr>
      <w:t>Tourism Law Decree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F7DCD" w14:textId="77777777" w:rsidR="008F0113" w:rsidRDefault="008F0113">
      <w:r>
        <w:separator/>
      </w:r>
    </w:p>
  </w:footnote>
  <w:footnote w:type="continuationSeparator" w:id="0">
    <w:p w14:paraId="28A69DA3" w14:textId="77777777" w:rsidR="008F0113" w:rsidRDefault="008F0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EE4D2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7F4D4E23" w14:textId="77777777"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310DEF"/>
    <w:multiLevelType w:val="hybridMultilevel"/>
    <w:tmpl w:val="387E8D2C"/>
    <w:lvl w:ilvl="0" w:tplc="49001AF2">
      <w:start w:val="1"/>
      <w:numFmt w:val="decimal"/>
      <w:lvlText w:val="%1)"/>
      <w:lvlJc w:val="left"/>
      <w:pPr>
        <w:ind w:left="1069" w:hanging="360"/>
      </w:pPr>
      <w:rPr>
        <w:rFonts w:ascii="GHEA Grapalat" w:eastAsiaTheme="minorEastAsia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AEF7473"/>
    <w:multiLevelType w:val="hybridMultilevel"/>
    <w:tmpl w:val="49A4B01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E81566D"/>
    <w:multiLevelType w:val="multilevel"/>
    <w:tmpl w:val="C27A5A2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967196543">
    <w:abstractNumId w:val="2"/>
  </w:num>
  <w:num w:numId="2" w16cid:durableId="2082873525">
    <w:abstractNumId w:val="1"/>
  </w:num>
  <w:num w:numId="3" w16cid:durableId="1334575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28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99D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0C0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56D"/>
    <w:rsid w:val="000B460E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D4E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287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A20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2F12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373"/>
    <w:rsid w:val="001A5466"/>
    <w:rsid w:val="001A54CA"/>
    <w:rsid w:val="001A5B0E"/>
    <w:rsid w:val="001A5F38"/>
    <w:rsid w:val="001A63E9"/>
    <w:rsid w:val="001A666B"/>
    <w:rsid w:val="001A7747"/>
    <w:rsid w:val="001A7C14"/>
    <w:rsid w:val="001B008C"/>
    <w:rsid w:val="001B0386"/>
    <w:rsid w:val="001B0668"/>
    <w:rsid w:val="001B1319"/>
    <w:rsid w:val="001B148F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2AD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8A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6D9C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0D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78C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1B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3D8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1E0B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15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0DD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283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CCF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3ED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62A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21F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24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B7F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80C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EBD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D10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066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CD5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DD4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850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D3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57E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113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80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6F3B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AB6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0FC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1C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796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0D9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794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67E99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041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16A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8C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23F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098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A98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9B3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2C4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86D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858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FF6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B10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882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22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1EE3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4CE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CB7E39"/>
  <w15:chartTrackingRefBased/>
  <w15:docId w15:val="{4CF90F4E-4174-4823-BC3A-30EA24E3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C5283"/>
    <w:pPr>
      <w:ind w:left="720"/>
      <w:contextualSpacing/>
    </w:pPr>
  </w:style>
  <w:style w:type="character" w:customStyle="1" w:styleId="mechtex0">
    <w:name w:val="mechtex Знак"/>
    <w:link w:val="mechtex"/>
    <w:locked/>
    <w:rsid w:val="004C5283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4C528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5283"/>
    <w:rPr>
      <w:color w:val="0563C1" w:themeColor="hyperlink"/>
      <w:u w:val="single"/>
    </w:rPr>
  </w:style>
  <w:style w:type="character" w:customStyle="1" w:styleId="mechtexChar">
    <w:name w:val="mechtex Char"/>
    <w:rsid w:val="00192F1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E68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6858"/>
    <w:rPr>
      <w:rFonts w:ascii="Segoe UI" w:hAnsi="Segoe UI" w:cs="Segoe UI"/>
      <w:sz w:val="18"/>
      <w:szCs w:val="18"/>
      <w:lang w:eastAsia="ru-RU"/>
    </w:rPr>
  </w:style>
  <w:style w:type="character" w:customStyle="1" w:styleId="FooterChar">
    <w:name w:val="Footer Char"/>
    <w:basedOn w:val="DefaultParagraphFont"/>
    <w:link w:val="Footer"/>
    <w:rsid w:val="0033378C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3378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https:/mul2-mineconomy.gov.am/tasks/514548/oneclick/Tourism Law Decree.docx?token=836a61e2abfb547e3ae1945ba3d8aa85</cp:keywords>
  <dc:description/>
  <cp:lastModifiedBy>Lusine A. Avagyan</cp:lastModifiedBy>
  <cp:revision>2</cp:revision>
  <cp:lastPrinted>2022-12-08T11:39:00Z</cp:lastPrinted>
  <dcterms:created xsi:type="dcterms:W3CDTF">2023-07-28T11:19:00Z</dcterms:created>
  <dcterms:modified xsi:type="dcterms:W3CDTF">2023-07-28T11:19:00Z</dcterms:modified>
</cp:coreProperties>
</file>