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94808" w:rsidRPr="00464E6E" w:rsidRDefault="00574547" w:rsidP="00194808">
      <w:pPr>
        <w:tabs>
          <w:tab w:val="left" w:pos="10260"/>
        </w:tabs>
        <w:ind w:firstLine="450"/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4400EA" w:rsidRPr="004400EA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</w:t>
      </w:r>
      <w:r w:rsidR="004400EA" w:rsidRPr="004400EA">
        <w:rPr>
          <w:rFonts w:ascii="GHEA Mariam" w:hAnsi="GHEA Mariam"/>
          <w:sz w:val="24"/>
          <w:szCs w:val="24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194808">
        <w:rPr>
          <w:rFonts w:ascii="GHEA Mariam" w:hAnsi="GHEA Mariam"/>
          <w:sz w:val="24"/>
          <w:szCs w:val="24"/>
          <w:lang w:val="hy-AM"/>
        </w:rPr>
        <w:t xml:space="preserve">  </w:t>
      </w:r>
      <w:r w:rsidR="00194808" w:rsidRPr="00464E6E">
        <w:rPr>
          <w:rFonts w:ascii="GHEA Mariam" w:hAnsi="GHEA Mariam"/>
          <w:sz w:val="24"/>
          <w:szCs w:val="24"/>
          <w:lang w:val="hy-AM"/>
        </w:rPr>
        <w:t xml:space="preserve">- </w:t>
      </w:r>
      <w:r w:rsidR="00194808" w:rsidRPr="00464E6E">
        <w:rPr>
          <w:rFonts w:ascii="GHEA Mariam" w:hAnsi="GHEA Mariam"/>
          <w:sz w:val="24"/>
          <w:szCs w:val="24"/>
          <w:lang w:val="fr-FR"/>
        </w:rPr>
        <w:t>Ա</w:t>
      </w:r>
    </w:p>
    <w:p w:rsidR="00194808" w:rsidRDefault="00194808" w:rsidP="00194808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194808" w:rsidRDefault="00194808" w:rsidP="00194808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194808" w:rsidRPr="00464E6E" w:rsidRDefault="00194808" w:rsidP="00194808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194808" w:rsidRDefault="00194808" w:rsidP="00194808">
      <w:pPr>
        <w:ind w:right="-413"/>
        <w:jc w:val="center"/>
        <w:rPr>
          <w:rFonts w:ascii="GHEA Mariam" w:hAnsi="GHEA Mariam"/>
          <w:sz w:val="24"/>
          <w:szCs w:val="24"/>
          <w:lang w:val="hy-AM"/>
        </w:rPr>
      </w:pPr>
      <w:r w:rsidRPr="00464E6E">
        <w:rPr>
          <w:rFonts w:ascii="GHEA Mariam" w:hAnsi="GHEA Mariam"/>
          <w:sz w:val="24"/>
          <w:szCs w:val="24"/>
          <w:lang w:val="hy-AM"/>
        </w:rPr>
        <w:t>ՊԵՏԱԿԱՆ</w:t>
      </w:r>
      <w:r w:rsidRPr="00464E6E">
        <w:rPr>
          <w:rFonts w:ascii="GHEA Mariam" w:hAnsi="GHEA Mariam"/>
          <w:sz w:val="24"/>
          <w:szCs w:val="24"/>
          <w:lang w:val="af-ZA"/>
        </w:rPr>
        <w:t xml:space="preserve"> </w:t>
      </w:r>
      <w:r w:rsidRPr="00464E6E">
        <w:rPr>
          <w:rFonts w:ascii="GHEA Mariam" w:hAnsi="GHEA Mariam"/>
          <w:sz w:val="24"/>
          <w:szCs w:val="24"/>
          <w:lang w:val="hy-AM"/>
        </w:rPr>
        <w:t>ԳՈՒՅՔՆ</w:t>
      </w:r>
      <w:r w:rsidRPr="00464E6E">
        <w:rPr>
          <w:rFonts w:ascii="GHEA Mariam" w:hAnsi="GHEA Mariam"/>
          <w:sz w:val="24"/>
          <w:szCs w:val="24"/>
          <w:lang w:val="af-ZA"/>
        </w:rPr>
        <w:t xml:space="preserve"> </w:t>
      </w:r>
      <w:r w:rsidRPr="00464E6E">
        <w:rPr>
          <w:rFonts w:ascii="GHEA Mariam" w:hAnsi="GHEA Mariam"/>
          <w:sz w:val="24"/>
          <w:szCs w:val="24"/>
          <w:lang w:val="hy-AM"/>
        </w:rPr>
        <w:t>ՕՏԱՐԵԼՈՒ</w:t>
      </w:r>
      <w:r w:rsidRPr="00464E6E">
        <w:rPr>
          <w:rFonts w:ascii="GHEA Mariam" w:hAnsi="GHEA Mariam"/>
          <w:sz w:val="24"/>
          <w:szCs w:val="24"/>
          <w:lang w:val="af-ZA"/>
        </w:rPr>
        <w:t xml:space="preserve"> </w:t>
      </w:r>
      <w:r w:rsidRPr="00464E6E">
        <w:rPr>
          <w:rFonts w:ascii="GHEA Mariam" w:hAnsi="GHEA Mariam"/>
          <w:sz w:val="24"/>
          <w:szCs w:val="24"/>
          <w:lang w:val="hy-AM"/>
        </w:rPr>
        <w:t>ՄԱՍԻՆ</w:t>
      </w:r>
    </w:p>
    <w:p w:rsidR="00194808" w:rsidRPr="00464E6E" w:rsidRDefault="00194808" w:rsidP="00194808">
      <w:pPr>
        <w:ind w:right="-413"/>
        <w:jc w:val="center"/>
        <w:rPr>
          <w:rFonts w:ascii="GHEA Mariam" w:hAnsi="GHEA Mariam"/>
          <w:i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</w:t>
      </w:r>
    </w:p>
    <w:p w:rsidR="00194808" w:rsidRDefault="00194808" w:rsidP="0019480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fr-FR"/>
        </w:rPr>
      </w:pPr>
    </w:p>
    <w:p w:rsidR="00194808" w:rsidRPr="00012DE9" w:rsidRDefault="00194808" w:rsidP="0019480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fr-FR"/>
        </w:rPr>
      </w:pP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i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Pr="00194808">
        <w:rPr>
          <w:rFonts w:ascii="GHEA Mariam" w:hAnsi="GHEA Mariam"/>
          <w:color w:val="000000"/>
          <w:lang w:val="hy-AM"/>
        </w:rPr>
        <w:t>Հիմք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ընդունելով</w:t>
      </w:r>
      <w:r w:rsidRPr="00194808">
        <w:rPr>
          <w:rFonts w:ascii="GHEA Mariam" w:hAnsi="GHEA Mariam"/>
          <w:color w:val="000000"/>
          <w:lang w:val="fr-FR"/>
        </w:rPr>
        <w:t xml:space="preserve"> «</w:t>
      </w:r>
      <w:r w:rsidRPr="00194808">
        <w:rPr>
          <w:rFonts w:ascii="GHEA Mariam" w:hAnsi="GHEA Mariam"/>
          <w:color w:val="000000"/>
          <w:lang w:val="hy-AM"/>
        </w:rPr>
        <w:t>Պետական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գույքի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կառավարման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մասին</w:t>
      </w:r>
      <w:r w:rsidRPr="00194808">
        <w:rPr>
          <w:rFonts w:ascii="GHEA Mariam" w:hAnsi="GHEA Mariam"/>
          <w:color w:val="000000"/>
          <w:lang w:val="fr-FR"/>
        </w:rPr>
        <w:t xml:space="preserve">» </w:t>
      </w:r>
      <w:r w:rsidRPr="0019480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19480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19480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օրենքի</w:t>
      </w:r>
      <w:r w:rsidRPr="00194808">
        <w:rPr>
          <w:rFonts w:ascii="GHEA Mariam" w:hAnsi="GHEA Mariam"/>
          <w:color w:val="000000"/>
          <w:lang w:val="fr-FR"/>
        </w:rPr>
        <w:t xml:space="preserve"> 20-</w:t>
      </w:r>
      <w:r w:rsidRPr="00194808">
        <w:rPr>
          <w:rFonts w:ascii="GHEA Mariam" w:hAnsi="GHEA Mariam"/>
          <w:color w:val="000000"/>
          <w:lang w:val="hy-AM"/>
        </w:rPr>
        <w:t xml:space="preserve">րդ հոդվածի 1-ին մասը, </w:t>
      </w:r>
      <w:r w:rsidRPr="00194808">
        <w:rPr>
          <w:rFonts w:ascii="GHEA Mariam" w:hAnsi="GHEA Mariam"/>
          <w:color w:val="000000"/>
          <w:lang w:val="fr-FR"/>
        </w:rPr>
        <w:t>21-</w:t>
      </w:r>
      <w:r w:rsidRPr="00194808">
        <w:rPr>
          <w:rFonts w:ascii="GHEA Mariam" w:hAnsi="GHEA Mariam"/>
          <w:color w:val="000000"/>
          <w:lang w:val="hy-AM"/>
        </w:rPr>
        <w:t>րդ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 xml:space="preserve">հոդվածի 1-ին, 2-րդ, 3-րդ և 4-րդ մասերը, </w:t>
      </w:r>
      <w:r w:rsidRPr="00194808">
        <w:rPr>
          <w:rFonts w:ascii="GHEA Mariam" w:hAnsi="GHEA Mariam"/>
          <w:color w:val="000000"/>
          <w:lang w:val="fr-FR"/>
        </w:rPr>
        <w:t xml:space="preserve"> 22-</w:t>
      </w:r>
      <w:r w:rsidRPr="00194808">
        <w:rPr>
          <w:rFonts w:ascii="GHEA Mariam" w:hAnsi="GHEA Mariam"/>
          <w:color w:val="000000"/>
          <w:lang w:val="hy-AM"/>
        </w:rPr>
        <w:t>րդ</w:t>
      </w:r>
      <w:r>
        <w:rPr>
          <w:rFonts w:ascii="GHEA Mariam" w:hAnsi="GHEA Mariam"/>
          <w:color w:val="000000"/>
          <w:lang w:val="hy-AM"/>
        </w:rPr>
        <w:t xml:space="preserve"> հոդվածի 1-ին</w:t>
      </w:r>
      <w:r w:rsidRPr="00194808">
        <w:rPr>
          <w:rFonts w:ascii="GHEA Mariam" w:hAnsi="GHEA Mariam"/>
          <w:color w:val="000000"/>
          <w:lang w:val="hy-AM"/>
        </w:rPr>
        <w:t xml:space="preserve"> մասի 1-ին կետը</w:t>
      </w:r>
      <w:r w:rsidRPr="00194808">
        <w:rPr>
          <w:rFonts w:ascii="GHEA Mariam" w:hAnsi="GHEA Mariam"/>
          <w:color w:val="000000"/>
          <w:lang w:val="fr-FR"/>
        </w:rPr>
        <w:t>,</w:t>
      </w:r>
      <w:r w:rsidRPr="00194808">
        <w:rPr>
          <w:rFonts w:ascii="GHEA Mariam" w:hAnsi="GHEA Mariam"/>
          <w:color w:val="000000"/>
          <w:lang w:val="hy-AM"/>
        </w:rPr>
        <w:t xml:space="preserve"> «Հրապարակային սակարկությունների մասին» </w:t>
      </w:r>
      <w:r w:rsidRPr="0019480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19480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19480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օրենքի 15-րդ հոդվածի 3-րդ մասը,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ինչպես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նաև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Հայաստանի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Հանրապետության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կառա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վարության</w:t>
      </w:r>
      <w:r w:rsidRPr="00194808">
        <w:rPr>
          <w:rFonts w:ascii="GHEA Mariam" w:hAnsi="GHEA Mariam"/>
          <w:color w:val="000000"/>
          <w:lang w:val="fr-FR"/>
        </w:rPr>
        <w:t xml:space="preserve"> 20</w:t>
      </w:r>
      <w:r w:rsidRPr="00194808">
        <w:rPr>
          <w:rFonts w:ascii="GHEA Mariam" w:hAnsi="GHEA Mariam"/>
          <w:color w:val="000000"/>
          <w:lang w:val="hy-AM"/>
        </w:rPr>
        <w:t>21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թվականի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ապրիլի 15</w:t>
      </w:r>
      <w:r w:rsidRPr="00194808">
        <w:rPr>
          <w:rFonts w:ascii="GHEA Mariam" w:hAnsi="GHEA Mariam"/>
          <w:color w:val="000000"/>
          <w:lang w:val="fr-FR"/>
        </w:rPr>
        <w:t>-</w:t>
      </w:r>
      <w:r w:rsidRPr="00194808">
        <w:rPr>
          <w:rFonts w:ascii="GHEA Mariam" w:hAnsi="GHEA Mariam"/>
          <w:color w:val="000000"/>
          <w:lang w:val="hy-AM"/>
        </w:rPr>
        <w:t>ի</w:t>
      </w:r>
      <w:r w:rsidRPr="00194808">
        <w:rPr>
          <w:rFonts w:ascii="GHEA Mariam" w:hAnsi="GHEA Mariam"/>
          <w:color w:val="000000"/>
          <w:lang w:val="fr-FR"/>
        </w:rPr>
        <w:t xml:space="preserve"> N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587</w:t>
      </w:r>
      <w:r w:rsidRPr="00194808">
        <w:rPr>
          <w:rFonts w:ascii="GHEA Mariam" w:hAnsi="GHEA Mariam"/>
          <w:color w:val="000000"/>
          <w:lang w:val="fr-FR"/>
        </w:rPr>
        <w:t>-</w:t>
      </w:r>
      <w:r w:rsidRPr="00194808">
        <w:rPr>
          <w:rFonts w:ascii="GHEA Mariam" w:hAnsi="GHEA Mariam"/>
          <w:color w:val="000000"/>
          <w:lang w:val="hy-AM"/>
        </w:rPr>
        <w:t>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 xml:space="preserve">որոշման </w:t>
      </w:r>
      <w:r w:rsidRPr="00194808">
        <w:rPr>
          <w:rFonts w:ascii="GHEA Mariam" w:hAnsi="GHEA Mariam"/>
          <w:color w:val="000000"/>
          <w:lang w:val="fr-FR"/>
        </w:rPr>
        <w:t>NN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 xml:space="preserve">1 և 4 </w:t>
      </w:r>
      <w:r w:rsidRPr="00194808">
        <w:rPr>
          <w:rFonts w:ascii="GHEA Mariam" w:hAnsi="GHEA Mariam"/>
          <w:color w:val="000000"/>
          <w:spacing w:val="-2"/>
          <w:lang w:val="hy-AM"/>
        </w:rPr>
        <w:t>հավելվածներով հաստատված կարգերի պահանջները՝</w:t>
      </w:r>
      <w:r w:rsidRPr="00194808">
        <w:rPr>
          <w:rFonts w:ascii="GHEA Mariam" w:hAnsi="GHEA Mariam"/>
          <w:color w:val="000000"/>
          <w:spacing w:val="-2"/>
          <w:lang w:val="fr-FR"/>
        </w:rPr>
        <w:t xml:space="preserve"> </w:t>
      </w:r>
      <w:r w:rsidRPr="00194808">
        <w:rPr>
          <w:rFonts w:ascii="GHEA Mariam" w:hAnsi="GHEA Mariam"/>
          <w:color w:val="000000"/>
          <w:spacing w:val="-2"/>
          <w:lang w:val="hy-AM"/>
        </w:rPr>
        <w:t>Հայաստանի</w:t>
      </w:r>
      <w:r w:rsidRPr="00194808">
        <w:rPr>
          <w:rFonts w:ascii="GHEA Mariam" w:hAnsi="GHEA Mariam"/>
          <w:color w:val="000000"/>
          <w:spacing w:val="-2"/>
          <w:lang w:val="fr-FR"/>
        </w:rPr>
        <w:t xml:space="preserve"> </w:t>
      </w:r>
      <w:r w:rsidRPr="00194808">
        <w:rPr>
          <w:rFonts w:ascii="GHEA Mariam" w:hAnsi="GHEA Mariam"/>
          <w:color w:val="000000"/>
          <w:spacing w:val="-2"/>
          <w:lang w:val="hy-AM"/>
        </w:rPr>
        <w:t>Հանրապետության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կառավա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րությունը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 xml:space="preserve">   </w:t>
      </w:r>
      <w:r w:rsidRPr="00194808">
        <w:rPr>
          <w:rStyle w:val="Emphasis"/>
          <w:rFonts w:ascii="GHEA Mariam" w:hAnsi="GHEA Mariam"/>
          <w:bCs/>
          <w:i w:val="0"/>
          <w:color w:val="000000"/>
          <w:lang w:val="hy-AM"/>
        </w:rPr>
        <w:t>ո ր ո շ ու մ</w:t>
      </w:r>
      <w:r w:rsidRPr="00194808">
        <w:rPr>
          <w:rStyle w:val="Emphasis"/>
          <w:rFonts w:ascii="GHEA Mariam" w:hAnsi="GHEA Mariam"/>
          <w:bCs/>
          <w:i w:val="0"/>
          <w:color w:val="000000"/>
          <w:lang w:val="fr-FR"/>
        </w:rPr>
        <w:t xml:space="preserve"> </w:t>
      </w:r>
      <w:r w:rsidRPr="00194808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է</w:t>
      </w:r>
      <w:r w:rsidRPr="00194808">
        <w:rPr>
          <w:rStyle w:val="Emphasis"/>
          <w:rFonts w:ascii="GHEA Mariam" w:hAnsi="GHEA Mariam"/>
          <w:bCs/>
          <w:i w:val="0"/>
          <w:color w:val="000000"/>
          <w:lang w:val="fr-FR"/>
        </w:rPr>
        <w:t>.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fr-FR"/>
        </w:rPr>
      </w:pP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lang w:val="hy-AM"/>
        </w:rPr>
        <w:t xml:space="preserve">1. </w:t>
      </w:r>
      <w:r w:rsidRPr="00194808">
        <w:rPr>
          <w:rFonts w:ascii="GHEA Mariam" w:hAnsi="GHEA Mariam"/>
          <w:color w:val="000000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կառուցվածքների նախարարության պետական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գույքի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կառավարման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կոմիտեին</w:t>
      </w:r>
      <w:r w:rsidRPr="00194808">
        <w:rPr>
          <w:rFonts w:ascii="GHEA Mariam" w:hAnsi="GHEA Mariam"/>
          <w:color w:val="000000"/>
          <w:lang w:val="fr-FR"/>
        </w:rPr>
        <w:t xml:space="preserve"> (</w:t>
      </w:r>
      <w:r w:rsidRPr="00194808">
        <w:rPr>
          <w:rFonts w:ascii="GHEA Mariam" w:hAnsi="GHEA Mariam"/>
          <w:color w:val="000000"/>
          <w:lang w:val="hy-AM"/>
        </w:rPr>
        <w:t>այսուհետ՝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>կ</w:t>
      </w:r>
      <w:r w:rsidRPr="00194808">
        <w:rPr>
          <w:rFonts w:ascii="GHEA Mariam" w:hAnsi="GHEA Mariam"/>
          <w:color w:val="000000"/>
          <w:lang w:val="hy-AM"/>
        </w:rPr>
        <w:t>ոմիտե</w:t>
      </w:r>
      <w:r w:rsidRPr="00194808">
        <w:rPr>
          <w:rFonts w:ascii="GHEA Mariam" w:hAnsi="GHEA Mariam"/>
          <w:color w:val="000000"/>
          <w:lang w:val="fr-FR"/>
        </w:rPr>
        <w:t>)</w:t>
      </w:r>
      <w:r w:rsidRPr="00194808">
        <w:rPr>
          <w:rFonts w:ascii="GHEA Mariam" w:hAnsi="GHEA Mariam"/>
          <w:color w:val="000000"/>
          <w:lang w:val="hy-AM"/>
        </w:rPr>
        <w:t xml:space="preserve"> ամրացված, պետական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սեփականություն</w:t>
      </w: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>հանդիսացող</w:t>
      </w:r>
      <w:r>
        <w:rPr>
          <w:rFonts w:ascii="GHEA Mariam" w:hAnsi="GHEA Mariam"/>
          <w:color w:val="000000"/>
          <w:lang w:val="hy-AM"/>
        </w:rPr>
        <w:t xml:space="preserve">՝ </w:t>
      </w:r>
      <w:r w:rsidRPr="00194808">
        <w:rPr>
          <w:rFonts w:ascii="GHEA Mariam" w:hAnsi="GHEA Mariam"/>
          <w:color w:val="000000"/>
          <w:lang w:val="hy-AM"/>
        </w:rPr>
        <w:t>Հայաստանի Հանրապետության Կոտայքի մարզ, համայնք Հրազդան, Հրազդան ք.</w:t>
      </w:r>
      <w:r>
        <w:rPr>
          <w:rFonts w:ascii="GHEA Mariam" w:hAnsi="GHEA Mariam"/>
          <w:color w:val="000000"/>
          <w:lang w:val="hy-AM"/>
        </w:rPr>
        <w:t>,</w:t>
      </w:r>
      <w:r w:rsidRPr="00194808">
        <w:rPr>
          <w:rFonts w:ascii="GHEA Mariam" w:hAnsi="GHEA Mariam"/>
          <w:color w:val="000000"/>
          <w:lang w:val="hy-AM"/>
        </w:rPr>
        <w:t xml:space="preserve"> Սպանդարյան փողոց 24 հասցեում գտնվող 1108.56 քառ. մետր մակերեսով շենք-շինությունները, ինչպես նաև դրանց զբաղեցրած, օգտագործման և սպա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սարկման համար հատկացված 0.7177 հեկտար մակերեսով հողամաս</w:t>
      </w:r>
      <w:r>
        <w:rPr>
          <w:rFonts w:ascii="GHEA Mariam" w:hAnsi="GHEA Mariam"/>
          <w:color w:val="000000"/>
          <w:lang w:val="hy-AM"/>
        </w:rPr>
        <w:t>ը</w:t>
      </w:r>
      <w:r w:rsidRPr="00194808">
        <w:rPr>
          <w:rFonts w:ascii="GHEA Mariam" w:hAnsi="GHEA Mariam"/>
          <w:color w:val="000000"/>
          <w:lang w:val="hy-AM"/>
        </w:rPr>
        <w:t xml:space="preserve"> (անշարժ գույքի նկատմամբ իրավունքների պետական գրանցման թիվ 05042023-07-0245 վկայական</w:t>
      </w:r>
      <w:r>
        <w:rPr>
          <w:rFonts w:ascii="GHEA Mariam" w:hAnsi="GHEA Mariam"/>
          <w:color w:val="000000"/>
          <w:lang w:val="fr-FR"/>
        </w:rPr>
        <w:t>,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/>
          <w:lang w:val="hy-AM"/>
        </w:rPr>
        <w:t xml:space="preserve">այսուհետ՝ </w:t>
      </w:r>
      <w:r>
        <w:rPr>
          <w:rFonts w:ascii="GHEA Mariam" w:hAnsi="GHEA Mariam"/>
          <w:lang w:val="hy-AM"/>
        </w:rPr>
        <w:t>գ</w:t>
      </w:r>
      <w:r w:rsidRPr="00194808">
        <w:rPr>
          <w:rFonts w:ascii="GHEA Mariam" w:hAnsi="GHEA Mariam"/>
          <w:lang w:val="hy-AM"/>
        </w:rPr>
        <w:t>ույք)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/>
          <w:lang w:val="hy-AM"/>
        </w:rPr>
        <w:t>օտարել</w:t>
      </w:r>
      <w:r w:rsidRPr="00194808">
        <w:rPr>
          <w:rFonts w:ascii="GHEA Mariam" w:hAnsi="GHEA Mariam"/>
          <w:lang w:val="fr-FR"/>
        </w:rPr>
        <w:t xml:space="preserve"> </w:t>
      </w:r>
      <w:r w:rsidRPr="00194808">
        <w:rPr>
          <w:rFonts w:ascii="GHEA Mariam" w:hAnsi="GHEA Mariam"/>
          <w:lang w:val="hy-AM"/>
        </w:rPr>
        <w:t>դասական աճուրդով</w:t>
      </w:r>
      <w:r w:rsidRPr="00194808">
        <w:rPr>
          <w:rFonts w:ascii="GHEA Mariam" w:hAnsi="GHEA Mariam"/>
          <w:lang w:val="fr-FR"/>
        </w:rPr>
        <w:t>: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fr-FR"/>
        </w:rPr>
      </w:pPr>
      <w:r w:rsidRPr="00194808">
        <w:rPr>
          <w:rFonts w:ascii="GHEA Mariam" w:hAnsi="GHEA Mariam"/>
          <w:color w:val="000000"/>
          <w:lang w:val="hy-AM"/>
        </w:rPr>
        <w:lastRenderedPageBreak/>
        <w:t xml:space="preserve"> 2</w:t>
      </w:r>
      <w:r w:rsidRPr="00194808">
        <w:rPr>
          <w:rFonts w:ascii="GHEA Mariam" w:hAnsi="GHEA Mariam"/>
          <w:color w:val="000000"/>
          <w:lang w:val="fr-FR"/>
        </w:rPr>
        <w:t xml:space="preserve">. </w:t>
      </w:r>
      <w:r w:rsidRPr="00194808">
        <w:rPr>
          <w:rFonts w:ascii="GHEA Mariam" w:hAnsi="GHEA Mariam"/>
          <w:color w:val="000000"/>
          <w:lang w:val="hy-AM"/>
        </w:rPr>
        <w:t>Սահմանել՝</w:t>
      </w:r>
    </w:p>
    <w:p w:rsidR="00194808" w:rsidRPr="00194808" w:rsidRDefault="00194808" w:rsidP="00194808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194808">
        <w:rPr>
          <w:rFonts w:ascii="GHEA Mariam" w:hAnsi="GHEA Mariam"/>
          <w:color w:val="000000"/>
          <w:lang w:val="fr-FR"/>
        </w:rPr>
        <w:t xml:space="preserve"> </w:t>
      </w:r>
      <w:r w:rsidRPr="00194808">
        <w:rPr>
          <w:rFonts w:ascii="GHEA Mariam" w:hAnsi="GHEA Mariam"/>
          <w:lang w:val="hy-AM"/>
        </w:rPr>
        <w:t>1)</w:t>
      </w:r>
      <w:r w:rsidRPr="00194808">
        <w:rPr>
          <w:rFonts w:ascii="GHEA Mariam" w:hAnsi="GHEA Mariam"/>
          <w:lang w:val="hy-AM"/>
        </w:rPr>
        <w:tab/>
        <w:t xml:space="preserve">Հայաստանի Հանրապետության կառավարության 1998 թվականի մարտի 27-ի N 209 որոշմամբ սահմանված կարգով 2023 թվականի հունիսի 15-ի դրությամբ </w:t>
      </w:r>
      <w:r>
        <w:rPr>
          <w:rFonts w:ascii="GHEA Mariam" w:hAnsi="GHEA Mariam"/>
          <w:lang w:val="hy-AM"/>
        </w:rPr>
        <w:t>գ</w:t>
      </w:r>
      <w:r w:rsidRPr="00194808">
        <w:rPr>
          <w:rFonts w:ascii="GHEA Mariam" w:hAnsi="GHEA Mariam"/>
          <w:lang w:val="hy-AM"/>
        </w:rPr>
        <w:t>ույքի գնահատված շուկայական արժեքը՝ 121 300 000 ՀՀ դրամ</w:t>
      </w:r>
      <w:r>
        <w:rPr>
          <w:rFonts w:ascii="GHEA Mariam" w:hAnsi="GHEA Mariam"/>
          <w:lang w:val="hy-AM"/>
        </w:rPr>
        <w:t>.</w:t>
      </w:r>
    </w:p>
    <w:p w:rsidR="00194808" w:rsidRPr="00194808" w:rsidRDefault="00194808" w:rsidP="00194808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194808">
        <w:rPr>
          <w:rFonts w:ascii="GHEA Mariam" w:hAnsi="GHEA Mariam"/>
          <w:lang w:val="hy-AM"/>
        </w:rPr>
        <w:t xml:space="preserve">2) </w:t>
      </w:r>
      <w:r w:rsidRPr="00194808">
        <w:rPr>
          <w:rFonts w:ascii="GHEA Mariam" w:hAnsi="GHEA Mariam"/>
          <w:color w:val="000000"/>
          <w:lang w:val="fr-FR"/>
        </w:rPr>
        <w:t>անշարժ գույքի գնահատված շուկայական արժեքում ներառված</w:t>
      </w:r>
      <w:r>
        <w:rPr>
          <w:rFonts w:ascii="GHEA Mariam" w:hAnsi="GHEA Mariam"/>
          <w:color w:val="000000"/>
          <w:lang w:val="hy-AM"/>
        </w:rPr>
        <w:t>՝</w:t>
      </w:r>
      <w:r w:rsidRPr="00194808">
        <w:rPr>
          <w:rFonts w:ascii="GHEA Mariam" w:hAnsi="GHEA Mariam"/>
          <w:color w:val="000000"/>
          <w:lang w:val="fr-FR"/>
        </w:rPr>
        <w:t xml:space="preserve"> հատ</w:t>
      </w:r>
      <w:r>
        <w:rPr>
          <w:rFonts w:ascii="GHEA Mariam" w:hAnsi="GHEA Mariam"/>
          <w:color w:val="000000"/>
          <w:lang w:val="fr-FR"/>
        </w:rPr>
        <w:softHyphen/>
      </w:r>
      <w:r w:rsidRPr="00194808">
        <w:rPr>
          <w:rFonts w:ascii="GHEA Mariam" w:hAnsi="GHEA Mariam"/>
          <w:color w:val="000000"/>
          <w:lang w:val="fr-FR"/>
        </w:rPr>
        <w:t>կացված հողամասի գնահատված շուկայական արժեքը</w:t>
      </w:r>
      <w:r w:rsidRPr="00194808">
        <w:rPr>
          <w:rFonts w:ascii="GHEA Mariam" w:hAnsi="GHEA Mariam"/>
          <w:color w:val="000000"/>
          <w:lang w:val="hy-AM"/>
        </w:rPr>
        <w:t>՝ 94 400 000 ՀՀ դրամ</w:t>
      </w:r>
      <w:r>
        <w:rPr>
          <w:rFonts w:ascii="GHEA Mariam" w:hAnsi="GHEA Mariam"/>
          <w:color w:val="000000"/>
          <w:lang w:val="hy-AM"/>
        </w:rPr>
        <w:t>.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</w:p>
    <w:p w:rsidR="00194808" w:rsidRDefault="00194808" w:rsidP="00194808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194808">
        <w:rPr>
          <w:rFonts w:ascii="GHEA Mariam" w:hAnsi="GHEA Mariam"/>
          <w:lang w:val="hy-AM"/>
        </w:rPr>
        <w:t xml:space="preserve">3) հատկացված հողամասի տվյալ պահին գործող հողամասի շուկայական արժեքին մոտարկված կադաստրային արժեքը՝ </w:t>
      </w:r>
      <w:r w:rsidRPr="00194808">
        <w:rPr>
          <w:rFonts w:ascii="GHEA Mariam" w:hAnsi="GHEA Mariam" w:cs="Sylfaen"/>
          <w:lang w:val="hy-AM"/>
        </w:rPr>
        <w:t>31 878 799</w:t>
      </w:r>
      <w:r w:rsidRPr="00194808">
        <w:rPr>
          <w:rFonts w:ascii="GHEA Mariam" w:hAnsi="GHEA Mariam"/>
          <w:lang w:val="hy-AM"/>
        </w:rPr>
        <w:t xml:space="preserve"> ՀՀ դրամ</w:t>
      </w:r>
      <w:r>
        <w:rPr>
          <w:rFonts w:ascii="GHEA Mariam" w:hAnsi="GHEA Mariam"/>
          <w:lang w:val="hy-AM"/>
        </w:rPr>
        <w:t xml:space="preserve">. </w:t>
      </w:r>
    </w:p>
    <w:p w:rsidR="00194808" w:rsidRPr="00194808" w:rsidRDefault="00194808" w:rsidP="00194808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 w:rsidRPr="00194808">
        <w:rPr>
          <w:rFonts w:ascii="GHEA Mariam" w:hAnsi="GHEA Mariam"/>
          <w:lang w:val="hy-AM"/>
        </w:rPr>
        <w:t>4</w:t>
      </w:r>
      <w:r w:rsidRPr="00194808">
        <w:rPr>
          <w:rFonts w:ascii="GHEA Mariam" w:hAnsi="GHEA Mariam"/>
          <w:color w:val="000000"/>
          <w:lang w:val="hy-AM"/>
        </w:rPr>
        <w:t>)</w:t>
      </w:r>
      <w:r w:rsidRPr="00194808">
        <w:rPr>
          <w:rFonts w:ascii="GHEA Mariam" w:hAnsi="GHEA Mariam"/>
          <w:color w:val="000000"/>
          <w:lang w:val="hy-AM"/>
        </w:rPr>
        <w:tab/>
        <w:t xml:space="preserve">աճուրդով օտարման ենթակա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ույքի մեկնարկային գինը՝ գույքի գնա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 xml:space="preserve">հատված արժեքի 100 տոկոսի չափով՝ </w:t>
      </w:r>
      <w:r w:rsidRPr="00194808">
        <w:rPr>
          <w:rFonts w:ascii="GHEA Mariam" w:hAnsi="GHEA Mariam"/>
          <w:lang w:val="hy-AM"/>
        </w:rPr>
        <w:t xml:space="preserve">121 300 000 </w:t>
      </w:r>
      <w:r w:rsidRPr="00194808">
        <w:rPr>
          <w:rFonts w:ascii="GHEA Mariam" w:hAnsi="GHEA Mariam"/>
          <w:color w:val="000000"/>
          <w:lang w:val="hy-AM"/>
        </w:rPr>
        <w:t>ՀՀ դրամ</w:t>
      </w:r>
      <w:r>
        <w:rPr>
          <w:rFonts w:ascii="GHEA Mariam" w:hAnsi="GHEA Mariam"/>
          <w:color w:val="000000"/>
          <w:lang w:val="hy-AM"/>
        </w:rPr>
        <w:t>.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t xml:space="preserve"> 5)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/>
          <w:color w:val="000000"/>
          <w:lang w:val="hy-AM"/>
        </w:rPr>
        <w:tab/>
      </w:r>
      <w:r w:rsidRPr="00194808">
        <w:rPr>
          <w:rFonts w:ascii="GHEA Mariam" w:hAnsi="GHEA Mariam"/>
          <w:color w:val="000000"/>
          <w:spacing w:val="-8"/>
          <w:lang w:val="hy-AM"/>
        </w:rPr>
        <w:t>աճուրդին մասնակցելու նախավճարը՝ գույքի մեկնարկային գնի 5 տոկոսի</w:t>
      </w:r>
      <w:r w:rsidRPr="00194808">
        <w:rPr>
          <w:rFonts w:ascii="GHEA Mariam" w:hAnsi="GHEA Mariam"/>
          <w:color w:val="000000"/>
          <w:lang w:val="hy-AM"/>
        </w:rPr>
        <w:t xml:space="preserve"> չափով՝ 6 065 000 ՀՀ դրամ, որը աճուրդի հաղթող մասնակցի (այսուհետ`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 xml:space="preserve">նորդ) համար համարվում է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 xml:space="preserve">ույքի վաճառքի գնի մաս և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նորդի կողմից հետագա վճարումները կատարելուց հրաժարվելու դեպքում վերադարձման ենթակա չէ ու փոխանցվում է Հայաստանի Հանրապետության պետական բյուջե։ Աճուրդի չհաղթող մասնակցին (մասնակիցներին) նախավճարը վերադարձվում է աճուրդի կայացման օրվան հաջորդող 3 աշխատանքային օրվա ընթացքում՝ իրենց կողմից ներկայացված հաշվեհամարին</w:t>
      </w:r>
      <w:r>
        <w:rPr>
          <w:rFonts w:ascii="GHEA Mariam" w:hAnsi="GHEA Mariam"/>
          <w:color w:val="000000"/>
          <w:lang w:val="hy-AM"/>
        </w:rPr>
        <w:t>.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t>6)</w:t>
      </w:r>
      <w:r w:rsidRPr="00194808">
        <w:rPr>
          <w:rFonts w:ascii="GHEA Mariam" w:hAnsi="GHEA Mariam"/>
          <w:color w:val="000000"/>
          <w:lang w:val="hy-AM"/>
        </w:rPr>
        <w:tab/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 xml:space="preserve">նորդը պարտավոր է վճարել նաև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ույքի արժեքի որոշման ծառա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 xml:space="preserve">յությունների վճարը՝ </w:t>
      </w:r>
      <w:r w:rsidRPr="00194808">
        <w:rPr>
          <w:rFonts w:ascii="Calibri" w:hAnsi="Calibri" w:cs="Calibri"/>
          <w:color w:val="000000"/>
          <w:lang w:val="hy-AM"/>
        </w:rPr>
        <w:t>  </w:t>
      </w:r>
      <w:r w:rsidRPr="00194808">
        <w:rPr>
          <w:rFonts w:ascii="GHEA Mariam" w:hAnsi="GHEA Mariam"/>
          <w:color w:val="000000"/>
          <w:lang w:val="hy-AM"/>
        </w:rPr>
        <w:t>562 178.40 դրամ գումարը</w:t>
      </w:r>
      <w:r>
        <w:rPr>
          <w:rFonts w:ascii="GHEA Mariam" w:hAnsi="GHEA Mariam"/>
          <w:color w:val="000000"/>
          <w:lang w:val="hy-AM"/>
        </w:rPr>
        <w:t xml:space="preserve"> (ներառյալ</w:t>
      </w:r>
      <w:r w:rsidRPr="00194808">
        <w:rPr>
          <w:rFonts w:ascii="GHEA Mariam" w:hAnsi="GHEA Mariam"/>
          <w:color w:val="000000"/>
          <w:lang w:val="hy-AM"/>
        </w:rPr>
        <w:t xml:space="preserve"> ավելացված արժեքի հարկը), որը ենթակա է վճարման աճուրդի արդյունքների մասին արձա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նագրու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թյունը ստորագրելու օրվանից 10 օրվա ընթացքում՝ գնահատողի համապա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տաս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 xml:space="preserve">խան հաշվին ու չի ներառվում աճուրդի արդյունքում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նորդի առաջարկած գնի մեջ</w:t>
      </w:r>
      <w:r>
        <w:rPr>
          <w:rFonts w:ascii="GHEA Mariam" w:hAnsi="GHEA Mariam"/>
          <w:color w:val="000000"/>
          <w:lang w:val="hy-AM"/>
        </w:rPr>
        <w:t>.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t xml:space="preserve">7) </w:t>
      </w:r>
      <w:r>
        <w:rPr>
          <w:rFonts w:ascii="GHEA Mariam" w:hAnsi="GHEA Mariam"/>
          <w:color w:val="000000"/>
          <w:lang w:val="hy-AM"/>
        </w:rPr>
        <w:t>ա</w:t>
      </w:r>
      <w:r w:rsidRPr="00194808">
        <w:rPr>
          <w:rFonts w:ascii="GHEA Mariam" w:hAnsi="GHEA Mariam"/>
          <w:color w:val="000000"/>
          <w:lang w:val="hy-AM"/>
        </w:rPr>
        <w:t xml:space="preserve">ճուրդի արդյունքում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նորդի առաջարկած գինը ենթակա է վճարման արձանագրությունը ստորագրվելու օրվանից 10 օրվա ընթացքում։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t>3. Կոմիտեի նախագահին՝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t xml:space="preserve">1) աճուրդի անցկացման օրվանից առնվազն 15 օր առաջ </w:t>
      </w:r>
      <w:r>
        <w:rPr>
          <w:rFonts w:ascii="GHEA Mariam" w:hAnsi="GHEA Mariam"/>
          <w:color w:val="000000"/>
          <w:lang w:val="hy-AM"/>
        </w:rPr>
        <w:t>կ</w:t>
      </w:r>
      <w:r w:rsidRPr="00194808">
        <w:rPr>
          <w:rFonts w:ascii="GHEA Mariam" w:hAnsi="GHEA Mariam"/>
          <w:color w:val="000000"/>
          <w:lang w:val="hy-AM"/>
        </w:rPr>
        <w:t>ոմիտեի պաշ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 xml:space="preserve">տոնական և </w:t>
      </w:r>
      <w:r w:rsidRPr="00194808">
        <w:rPr>
          <w:rFonts w:ascii="Calibri" w:hAnsi="Calibri" w:cs="Calibri"/>
          <w:color w:val="000000"/>
          <w:lang w:val="hy-AM"/>
        </w:rPr>
        <w:t> </w:t>
      </w:r>
      <w:r w:rsidRPr="00194808">
        <w:rPr>
          <w:rFonts w:ascii="GHEA Mariam" w:hAnsi="GHEA Mariam" w:cs="GHEA Grapalat"/>
          <w:color w:val="000000"/>
          <w:lang w:val="hy-AM"/>
        </w:rPr>
        <w:t>Հայաստանի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 w:cs="GHEA Grapalat"/>
          <w:color w:val="000000"/>
          <w:lang w:val="hy-AM"/>
        </w:rPr>
        <w:t>Հանրապետության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 w:cs="GHEA Grapalat"/>
          <w:color w:val="000000"/>
          <w:lang w:val="hy-AM"/>
        </w:rPr>
        <w:t>հրապարակային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 w:cs="GHEA Grapalat"/>
          <w:color w:val="000000"/>
          <w:lang w:val="hy-AM"/>
        </w:rPr>
        <w:t>ծանուցումների http://www.azdarar.am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 w:cs="GHEA Grapalat"/>
          <w:color w:val="000000"/>
          <w:lang w:val="hy-AM"/>
        </w:rPr>
        <w:t>պաշտոնական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  <w:r w:rsidRPr="00194808">
        <w:rPr>
          <w:rFonts w:ascii="GHEA Mariam" w:hAnsi="GHEA Mariam" w:cs="GHEA Grapalat"/>
          <w:color w:val="000000"/>
          <w:lang w:val="hy-AM"/>
        </w:rPr>
        <w:t>ինտերնետային</w:t>
      </w:r>
      <w:r w:rsidRPr="00194808">
        <w:rPr>
          <w:rFonts w:ascii="GHEA Mariam" w:hAnsi="GHEA Mariam"/>
          <w:color w:val="000000"/>
          <w:lang w:val="hy-AM"/>
        </w:rPr>
        <w:t xml:space="preserve"> կայքերում տեղադրել ընդհա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 xml:space="preserve">նուր տեղեկություններ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ույքի, աճուրդի անցկացման պայմանների մասին</w:t>
      </w:r>
      <w:r>
        <w:rPr>
          <w:rFonts w:ascii="GHEA Mariam" w:hAnsi="GHEA Mariam"/>
          <w:color w:val="000000"/>
          <w:lang w:val="hy-AM"/>
        </w:rPr>
        <w:t>.</w:t>
      </w:r>
      <w:r w:rsidRPr="00194808">
        <w:rPr>
          <w:rFonts w:ascii="GHEA Mariam" w:hAnsi="GHEA Mariam"/>
          <w:color w:val="000000"/>
          <w:lang w:val="hy-AM"/>
        </w:rPr>
        <w:t xml:space="preserve"> 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lastRenderedPageBreak/>
        <w:t xml:space="preserve">2) </w:t>
      </w:r>
      <w:r w:rsidRPr="00194808">
        <w:rPr>
          <w:rFonts w:ascii="GHEA Mariam" w:hAnsi="GHEA Mariam" w:cs="Arial"/>
          <w:color w:val="000000"/>
          <w:lang w:val="hy-AM"/>
        </w:rPr>
        <w:t xml:space="preserve">աճուրդը կազմակերպել և անցկացնել </w:t>
      </w:r>
      <w:r w:rsidRPr="00194808">
        <w:rPr>
          <w:rFonts w:ascii="GHEA Mariam" w:hAnsi="GHEA Mariam"/>
          <w:color w:val="000000"/>
          <w:lang w:val="hy-AM"/>
        </w:rPr>
        <w:t>սույն որոշումն ուժի մեջ մտնելուց հետո մեկամսյա ժամկետում</w:t>
      </w:r>
      <w:r>
        <w:rPr>
          <w:rFonts w:ascii="GHEA Mariam" w:hAnsi="GHEA Mariam"/>
          <w:color w:val="000000"/>
          <w:lang w:val="hy-AM"/>
        </w:rPr>
        <w:t>.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 w:themeColor="text1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t>3)</w:t>
      </w:r>
      <w:r w:rsidRPr="00194808">
        <w:rPr>
          <w:rFonts w:ascii="GHEA Mariam" w:hAnsi="GHEA Mariam"/>
          <w:color w:val="000000"/>
          <w:lang w:val="hy-AM"/>
        </w:rPr>
        <w:tab/>
        <w:t xml:space="preserve">առաջին աճուրդի ժամանակ չվաճառված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 xml:space="preserve">ույքի վաճառքի նպատակով կազմակերպել հերթական աճուրդներ՝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ույքի վաճառքի մեկնարկային գինը նվազեցնելով վերջին աճուրդի մեկնարկային գնի 15 տոկոսի չափով, բայց ոչ պակաս</w:t>
      </w:r>
      <w:r>
        <w:rPr>
          <w:rFonts w:ascii="GHEA Mariam" w:hAnsi="GHEA Mariam"/>
          <w:color w:val="000000"/>
          <w:lang w:val="hy-AM"/>
        </w:rPr>
        <w:t>,</w:t>
      </w:r>
      <w:r w:rsidRPr="00194808">
        <w:rPr>
          <w:rFonts w:ascii="GHEA Mariam" w:hAnsi="GHEA Mariam"/>
          <w:color w:val="000000"/>
          <w:lang w:val="hy-AM"/>
        </w:rPr>
        <w:t xml:space="preserve"> քան գնահատված արժեքի 50 տոկոսի չափը</w:t>
      </w:r>
      <w:r>
        <w:rPr>
          <w:rFonts w:ascii="GHEA Mariam" w:hAnsi="GHEA Mariam"/>
          <w:color w:val="000000"/>
          <w:lang w:val="hy-AM"/>
        </w:rPr>
        <w:t>.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 w:themeColor="text1"/>
          <w:lang w:val="hy-AM"/>
        </w:rPr>
        <w:t xml:space="preserve">4) սույն որոշման 2-րդ կետի 6-րդ և 7-րդ ենթակետերով  նախատեսված </w:t>
      </w:r>
      <w:r w:rsidRPr="00194808">
        <w:rPr>
          <w:rFonts w:ascii="GHEA Mariam" w:hAnsi="GHEA Mariam"/>
          <w:color w:val="000000"/>
          <w:lang w:val="hy-AM"/>
        </w:rPr>
        <w:t xml:space="preserve">վճարումներն իրականացնելուց հետո  մեկամսյա ժամկետում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 xml:space="preserve">նորդի հետ կնքել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 xml:space="preserve">ույքի օտարման պայմանագիր՝ դրանում նախատեսելով, որ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նորդը պարտա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վորվում է իր միջոցների հաշվին վճարել պայմանագրի նոտարական վավե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րաց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ման և գույքային իրավունքների պետական գրանցման համար օրենքով սահմանված գումարներն ու տուրքերը։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t xml:space="preserve">4. Գնորդի կողմից սույն որոշման 2-րդ կետի </w:t>
      </w:r>
      <w:r w:rsidRPr="00194808">
        <w:rPr>
          <w:rFonts w:ascii="GHEA Mariam" w:hAnsi="GHEA Mariam"/>
          <w:color w:val="000000" w:themeColor="text1"/>
          <w:lang w:val="hy-AM"/>
        </w:rPr>
        <w:t xml:space="preserve">6-րդ և 7-րդ ենթակետերով  </w:t>
      </w:r>
      <w:r w:rsidRPr="00194808">
        <w:rPr>
          <w:rFonts w:ascii="GHEA Mariam" w:hAnsi="GHEA Mariam"/>
          <w:color w:val="000000"/>
          <w:lang w:val="hy-AM"/>
        </w:rPr>
        <w:t>սահմանված ժամկետում վճարումները չկատարելու դեպքում աճուրդը համարվում է չկայացած</w:t>
      </w:r>
      <w:r>
        <w:rPr>
          <w:rFonts w:ascii="GHEA Mariam" w:hAnsi="GHEA Mariam"/>
          <w:color w:val="000000"/>
          <w:lang w:val="hy-AM"/>
        </w:rPr>
        <w:t>,</w:t>
      </w:r>
      <w:r w:rsidRPr="00194808">
        <w:rPr>
          <w:rFonts w:ascii="GHEA Mariam" w:hAnsi="GHEA Mariam"/>
          <w:color w:val="000000"/>
          <w:lang w:val="hy-AM"/>
        </w:rPr>
        <w:t xml:space="preserve"> և լոտը վաճառելու նպատակով կազմակերպվում է նոր աճուրդ՝ նույն պայմաններով, առանց մեկնարկային գնի նվազեցման։</w:t>
      </w:r>
    </w:p>
    <w:p w:rsidR="00194808" w:rsidRPr="00194808" w:rsidRDefault="00194808" w:rsidP="0019480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/>
          <w:lang w:val="hy-AM"/>
        </w:rPr>
      </w:pPr>
      <w:r w:rsidRPr="00194808">
        <w:rPr>
          <w:rFonts w:ascii="GHEA Mariam" w:hAnsi="GHEA Mariam"/>
          <w:color w:val="000000"/>
          <w:lang w:val="hy-AM"/>
        </w:rPr>
        <w:t xml:space="preserve">5. Սահմանել, որ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նորդը վճարումը կատարում է Հայաստանի Հանրա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պետության արժույթով, ընդ որում</w:t>
      </w:r>
      <w:r>
        <w:rPr>
          <w:rFonts w:ascii="GHEA Mariam" w:hAnsi="GHEA Mariam"/>
          <w:color w:val="000000"/>
          <w:lang w:val="hy-AM"/>
        </w:rPr>
        <w:t>՝</w:t>
      </w:r>
      <w:r w:rsidRPr="00194808">
        <w:rPr>
          <w:rFonts w:ascii="GHEA Mariam" w:hAnsi="GHEA Mariam"/>
          <w:color w:val="000000"/>
          <w:lang w:val="hy-AM"/>
        </w:rPr>
        <w:t xml:space="preserve"> աճուրդում առաջարկված գինը</w:t>
      </w:r>
      <w:r>
        <w:rPr>
          <w:rFonts w:ascii="GHEA Mariam" w:hAnsi="GHEA Mariam"/>
          <w:color w:val="000000"/>
          <w:lang w:val="hy-AM"/>
        </w:rPr>
        <w:t>՝</w:t>
      </w:r>
      <w:r w:rsidRPr="00194808">
        <w:rPr>
          <w:rFonts w:ascii="GHEA Mariam" w:hAnsi="GHEA Mariam"/>
          <w:color w:val="000000"/>
          <w:lang w:val="hy-AM"/>
        </w:rPr>
        <w:t xml:space="preserve"> նվազեցված վճարման ենթակա հողամասի շուկայական </w:t>
      </w:r>
      <w:r w:rsidRPr="00194808">
        <w:rPr>
          <w:rFonts w:ascii="GHEA Mariam" w:hAnsi="GHEA Mariam"/>
          <w:color w:val="000000" w:themeColor="text1"/>
          <w:lang w:val="hy-AM"/>
        </w:rPr>
        <w:t>(գնի բարձրացման դեպքում պահ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194808">
        <w:rPr>
          <w:rFonts w:ascii="GHEA Mariam" w:hAnsi="GHEA Mariam"/>
          <w:color w:val="000000" w:themeColor="text1"/>
          <w:lang w:val="hy-AM"/>
        </w:rPr>
        <w:t xml:space="preserve">պանվում է հողամասի շուկայական արժեքի վճարման համամասնությունը) </w:t>
      </w:r>
      <w:r w:rsidRPr="00194808">
        <w:rPr>
          <w:rFonts w:ascii="GHEA Mariam" w:hAnsi="GHEA Mariam"/>
          <w:color w:val="000000"/>
          <w:lang w:val="hy-AM"/>
        </w:rPr>
        <w:t xml:space="preserve">արժեքի չափով՝ 70 տոկոսն ուղղելով Հայաստանի Հանրապետության պետական բյուջե, 30 տոկոսը` համապատասխան համայնքի ֆոնդային բյուջե` ըստ </w:t>
      </w:r>
      <w:r>
        <w:rPr>
          <w:rFonts w:ascii="GHEA Mariam" w:hAnsi="GHEA Mariam"/>
          <w:color w:val="000000"/>
          <w:lang w:val="hy-AM"/>
        </w:rPr>
        <w:t>գ</w:t>
      </w:r>
      <w:r w:rsidRPr="00194808">
        <w:rPr>
          <w:rFonts w:ascii="GHEA Mariam" w:hAnsi="GHEA Mariam"/>
          <w:color w:val="000000"/>
          <w:lang w:val="hy-AM"/>
        </w:rPr>
        <w:t>ույքի գտնվելու վայրի, իսկ հատկացված հողամասի շուկայական արժեքը՝ համապա</w:t>
      </w:r>
      <w:r>
        <w:rPr>
          <w:rFonts w:ascii="GHEA Mariam" w:hAnsi="GHEA Mariam"/>
          <w:color w:val="000000"/>
          <w:lang w:val="hy-AM"/>
        </w:rPr>
        <w:softHyphen/>
      </w:r>
      <w:r w:rsidRPr="00194808">
        <w:rPr>
          <w:rFonts w:ascii="GHEA Mariam" w:hAnsi="GHEA Mariam"/>
          <w:color w:val="000000"/>
          <w:lang w:val="hy-AM"/>
        </w:rPr>
        <w:t>տասխան գանձապետական հաշվին։</w:t>
      </w:r>
    </w:p>
    <w:p w:rsidR="00296E5B" w:rsidRPr="00194808" w:rsidRDefault="00296E5B" w:rsidP="00477447">
      <w:pPr>
        <w:rPr>
          <w:lang w:val="hy-AM"/>
        </w:rPr>
      </w:pPr>
    </w:p>
    <w:p w:rsidR="00296E5B" w:rsidRPr="00194808" w:rsidRDefault="00296E5B" w:rsidP="00477447">
      <w:pPr>
        <w:rPr>
          <w:lang w:val="hy-AM"/>
        </w:rPr>
      </w:pPr>
    </w:p>
    <w:p w:rsidR="00296E5B" w:rsidRPr="0019480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19480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194808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 w:rsidR="0019480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94808">
      <w:headerReference w:type="even" r:id="rId7"/>
      <w:headerReference w:type="default" r:id="rId8"/>
      <w:footerReference w:type="even" r:id="rId9"/>
      <w:pgSz w:w="11909" w:h="16834" w:code="9"/>
      <w:pgMar w:top="1440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D4C" w:rsidRDefault="009E3D4C">
      <w:r>
        <w:separator/>
      </w:r>
    </w:p>
  </w:endnote>
  <w:endnote w:type="continuationSeparator" w:id="0">
    <w:p w:rsidR="009E3D4C" w:rsidRDefault="009E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D4C" w:rsidRDefault="009E3D4C">
      <w:r>
        <w:separator/>
      </w:r>
    </w:p>
  </w:footnote>
  <w:footnote w:type="continuationSeparator" w:id="0">
    <w:p w:rsidR="009E3D4C" w:rsidRDefault="009E3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480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808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5EC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547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4C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19480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19480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9480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86</cp:revision>
  <dcterms:created xsi:type="dcterms:W3CDTF">2022-03-23T13:26:00Z</dcterms:created>
  <dcterms:modified xsi:type="dcterms:W3CDTF">2023-07-31T12:27:00Z</dcterms:modified>
</cp:coreProperties>
</file>