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4B5" w:rsidRPr="002403D5" w:rsidRDefault="00EA24B5" w:rsidP="00EA24B5">
      <w:pPr>
        <w:jc w:val="center"/>
      </w:pPr>
      <w:r w:rsidRPr="002403D5">
        <w:rPr>
          <w:noProof/>
          <w:lang w:eastAsia="en-US"/>
        </w:rPr>
        <w:drawing>
          <wp:inline distT="0" distB="0" distL="0" distR="0" wp14:anchorId="15101A12" wp14:editId="25C4CF67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4B5" w:rsidRPr="002403D5" w:rsidRDefault="00EA24B5" w:rsidP="00EA24B5">
      <w:pPr>
        <w:jc w:val="center"/>
      </w:pPr>
    </w:p>
    <w:p w:rsidR="00EA24B5" w:rsidRPr="002403D5" w:rsidRDefault="00EA24B5" w:rsidP="00EA24B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2403D5">
        <w:rPr>
          <w:rFonts w:ascii="GHEA Mariam" w:hAnsi="GHEA Mariam" w:cs="Sylfaen"/>
          <w:b/>
          <w:sz w:val="30"/>
          <w:szCs w:val="30"/>
        </w:rPr>
        <w:t>ՀԱՅԱՍՏԱՆԻ</w:t>
      </w:r>
      <w:r w:rsidRPr="002403D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2403D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2403D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2403D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EA24B5" w:rsidRPr="002403D5" w:rsidRDefault="00EA24B5" w:rsidP="00EA24B5">
      <w:pPr>
        <w:pStyle w:val="mechtex"/>
        <w:rPr>
          <w:rFonts w:ascii="GHEA Mariam" w:hAnsi="GHEA Mariam"/>
          <w:b/>
          <w:lang w:val="hy-AM"/>
        </w:rPr>
      </w:pPr>
    </w:p>
    <w:p w:rsidR="00EA24B5" w:rsidRPr="002403D5" w:rsidRDefault="00EA24B5" w:rsidP="00EA24B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2403D5">
        <w:rPr>
          <w:rFonts w:ascii="GHEA Mariam" w:hAnsi="GHEA Mariam" w:cs="Sylfaen"/>
          <w:b/>
          <w:sz w:val="40"/>
          <w:szCs w:val="40"/>
        </w:rPr>
        <w:t>Ո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Ո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Շ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Ո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2403D5">
        <w:rPr>
          <w:rFonts w:ascii="GHEA Mariam" w:hAnsi="GHEA Mariam" w:cs="Sylfaen"/>
          <w:b/>
          <w:sz w:val="40"/>
          <w:szCs w:val="40"/>
        </w:rPr>
        <w:t>Ւ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Մ</w:t>
      </w:r>
    </w:p>
    <w:p w:rsidR="00797703" w:rsidRDefault="00797703" w:rsidP="00797703">
      <w:pPr>
        <w:jc w:val="center"/>
        <w:rPr>
          <w:rFonts w:ascii="GHEA Mariam" w:hAnsi="GHEA Mariam"/>
          <w:sz w:val="24"/>
          <w:szCs w:val="24"/>
        </w:rPr>
      </w:pPr>
    </w:p>
    <w:p w:rsidR="00EA24B5" w:rsidRDefault="00EA24B5" w:rsidP="00797703">
      <w:pPr>
        <w:jc w:val="center"/>
        <w:rPr>
          <w:rFonts w:ascii="GHEA Mariam" w:hAnsi="GHEA Mariam"/>
          <w:sz w:val="24"/>
          <w:szCs w:val="24"/>
        </w:rPr>
      </w:pPr>
    </w:p>
    <w:p w:rsidR="00EA24B5" w:rsidRPr="000A34AF" w:rsidRDefault="00EA24B5" w:rsidP="00797703">
      <w:pPr>
        <w:jc w:val="center"/>
        <w:rPr>
          <w:rFonts w:ascii="GHEA Mariam" w:hAnsi="GHEA Mariam"/>
          <w:sz w:val="24"/>
          <w:szCs w:val="24"/>
        </w:rPr>
      </w:pPr>
    </w:p>
    <w:p w:rsidR="00797703" w:rsidRPr="000A34AF" w:rsidRDefault="00797703" w:rsidP="00797703">
      <w:pPr>
        <w:jc w:val="center"/>
        <w:rPr>
          <w:rFonts w:ascii="GHEA Mariam" w:hAnsi="GHEA Mariam"/>
          <w:sz w:val="24"/>
          <w:szCs w:val="24"/>
        </w:rPr>
      </w:pPr>
    </w:p>
    <w:p w:rsidR="00797703" w:rsidRDefault="00797703" w:rsidP="0079770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27</w:t>
      </w:r>
      <w:r w:rsidRPr="000A34AF">
        <w:rPr>
          <w:rFonts w:ascii="GHEA Mariam" w:hAnsi="GHEA Mariam"/>
          <w:sz w:val="24"/>
          <w:szCs w:val="24"/>
        </w:rPr>
        <w:t xml:space="preserve"> </w:t>
      </w:r>
      <w:r w:rsidRPr="000A34AF">
        <w:rPr>
          <w:rFonts w:ascii="GHEA Mariam" w:hAnsi="GHEA Mariam"/>
          <w:sz w:val="24"/>
          <w:szCs w:val="24"/>
          <w:lang w:val="hy-AM"/>
        </w:rPr>
        <w:t>հու</w:t>
      </w:r>
      <w:r>
        <w:rPr>
          <w:rFonts w:ascii="GHEA Mariam" w:hAnsi="GHEA Mariam"/>
          <w:sz w:val="24"/>
          <w:szCs w:val="24"/>
          <w:lang w:val="hy-AM"/>
        </w:rPr>
        <w:t>լ</w:t>
      </w:r>
      <w:proofErr w:type="spellStart"/>
      <w:r w:rsidRPr="000A34AF">
        <w:rPr>
          <w:rFonts w:ascii="GHEA Mariam" w:hAnsi="GHEA Mariam"/>
          <w:sz w:val="24"/>
          <w:szCs w:val="24"/>
        </w:rPr>
        <w:t>իսի</w:t>
      </w:r>
      <w:proofErr w:type="spellEnd"/>
      <w:r w:rsidRPr="000A34AF">
        <w:rPr>
          <w:rFonts w:ascii="GHEA Mariam" w:hAnsi="GHEA Mariam"/>
          <w:sz w:val="24"/>
          <w:szCs w:val="24"/>
        </w:rPr>
        <w:t xml:space="preserve"> 20</w:t>
      </w:r>
      <w:r w:rsidRPr="000A34AF">
        <w:rPr>
          <w:rFonts w:ascii="GHEA Mariam" w:hAnsi="GHEA Mariam"/>
          <w:sz w:val="24"/>
          <w:szCs w:val="24"/>
          <w:lang w:val="hy-AM"/>
        </w:rPr>
        <w:t>23</w:t>
      </w:r>
      <w:r w:rsidRPr="000A34A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A34AF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              - Ա</w:t>
      </w:r>
    </w:p>
    <w:p w:rsidR="00797703" w:rsidRDefault="00797703" w:rsidP="00797703">
      <w:pPr>
        <w:jc w:val="center"/>
        <w:rPr>
          <w:rFonts w:ascii="GHEA Mariam" w:hAnsi="GHEA Mariam"/>
          <w:sz w:val="24"/>
          <w:szCs w:val="24"/>
        </w:rPr>
      </w:pPr>
    </w:p>
    <w:p w:rsidR="00797703" w:rsidRDefault="00797703" w:rsidP="00797703">
      <w:pPr>
        <w:jc w:val="center"/>
        <w:rPr>
          <w:rFonts w:ascii="GHEA Mariam" w:hAnsi="GHEA Mariam"/>
          <w:sz w:val="24"/>
          <w:szCs w:val="24"/>
        </w:rPr>
      </w:pPr>
    </w:p>
    <w:p w:rsidR="00EA24B5" w:rsidRPr="00EA24B5" w:rsidRDefault="00EA24B5" w:rsidP="00EA24B5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EA24B5">
        <w:rPr>
          <w:rFonts w:ascii="GHEA Mariam" w:hAnsi="GHEA Mariam" w:cs="Arial"/>
          <w:sz w:val="24"/>
          <w:szCs w:val="24"/>
          <w:lang w:val="hy-AM"/>
        </w:rPr>
        <w:t>ԳԵՐԱԿԱ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ԾՐԱԳՐԻ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A24B5">
        <w:rPr>
          <w:rFonts w:ascii="GHEA Mariam" w:hAnsi="GHEA Mariam" w:cs="Arial"/>
          <w:sz w:val="24"/>
          <w:szCs w:val="24"/>
          <w:lang w:val="hy-AM"/>
        </w:rPr>
        <w:t>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A24B5">
        <w:rPr>
          <w:rFonts w:ascii="GHEA Mariam" w:hAnsi="GHEA Mariam" w:cs="Arial"/>
          <w:sz w:val="24"/>
          <w:szCs w:val="24"/>
          <w:lang w:val="hy-AM"/>
        </w:rPr>
        <w:t>ՆԵՐՈՒՄ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, </w:t>
      </w:r>
      <w:r w:rsidRPr="00EA24B5">
        <w:rPr>
          <w:rFonts w:ascii="GHEA Mariam" w:hAnsi="GHEA Mariam" w:cs="Arial"/>
          <w:sz w:val="24"/>
          <w:szCs w:val="24"/>
          <w:lang w:val="hy-AM"/>
        </w:rPr>
        <w:t>ԴՐԱՆՑ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ՈՒ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ՄԱՍԵՐԻ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, </w:t>
      </w:r>
      <w:r w:rsidRPr="00EA24B5">
        <w:rPr>
          <w:rFonts w:ascii="GHEA Mariam" w:hAnsi="GHEA Mariam" w:cs="Arial"/>
          <w:sz w:val="24"/>
          <w:szCs w:val="24"/>
          <w:lang w:val="hy-AM"/>
        </w:rPr>
        <w:t>ՀՈՒՄՔԻ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ԵՎ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(</w:t>
      </w:r>
      <w:r w:rsidRPr="00EA24B5">
        <w:rPr>
          <w:rFonts w:ascii="GHEA Mariam" w:hAnsi="GHEA Mariam" w:cs="Arial"/>
          <w:sz w:val="24"/>
          <w:szCs w:val="24"/>
          <w:lang w:val="hy-AM"/>
        </w:rPr>
        <w:t>ԿԱՄ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) </w:t>
      </w:r>
      <w:r w:rsidRPr="00EA24B5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, </w:t>
      </w:r>
      <w:r w:rsidRPr="00EA24B5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, </w:t>
      </w:r>
      <w:r w:rsidRPr="00EA24B5">
        <w:rPr>
          <w:rFonts w:ascii="GHEA Mariam" w:hAnsi="GHEA Mariam" w:cs="Arial"/>
          <w:sz w:val="24"/>
          <w:szCs w:val="24"/>
          <w:lang w:val="hy-AM"/>
        </w:rPr>
        <w:t>ՆԵՐՄՈՒԾ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A24B5">
        <w:rPr>
          <w:rFonts w:ascii="GHEA Mariam" w:hAnsi="GHEA Mariam" w:cs="Arial"/>
          <w:sz w:val="24"/>
          <w:szCs w:val="24"/>
          <w:lang w:val="hy-AM"/>
        </w:rPr>
        <w:t>ՄԱՆ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ՀԱՄԱՐ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 Armenian"/>
          <w:sz w:val="24"/>
          <w:szCs w:val="24"/>
          <w:lang w:val="hy-AM"/>
        </w:rPr>
        <w:t>«</w:t>
      </w:r>
      <w:r w:rsidRPr="00EA24B5">
        <w:rPr>
          <w:rFonts w:ascii="GHEA Mariam" w:hAnsi="GHEA Mariam" w:cs="Arial"/>
          <w:sz w:val="24"/>
          <w:szCs w:val="24"/>
          <w:lang w:val="hy-AM"/>
        </w:rPr>
        <w:t>ԴՆԿ</w:t>
      </w:r>
      <w:r w:rsidRPr="00EA24B5">
        <w:rPr>
          <w:rFonts w:ascii="GHEA Mariam" w:hAnsi="GHEA Mariam"/>
          <w:sz w:val="24"/>
          <w:szCs w:val="24"/>
          <w:lang w:val="hy-AM"/>
        </w:rPr>
        <w:t>-</w:t>
      </w:r>
      <w:r w:rsidRPr="00EA24B5">
        <w:rPr>
          <w:rFonts w:ascii="GHEA Mariam" w:hAnsi="GHEA Mariam" w:cs="Arial"/>
          <w:sz w:val="24"/>
          <w:szCs w:val="24"/>
          <w:lang w:val="hy-AM"/>
        </w:rPr>
        <w:t>ՏԵԽՆՈԼՈԳԻԱ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ԱՄ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» </w:t>
      </w:r>
      <w:r w:rsidRPr="00EA24B5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ԿՈՂՄԻՑ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ՀԱՅՏԸ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ԵՎ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</w:t>
      </w:r>
      <w:r w:rsidRPr="00EA24B5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EA24B5">
        <w:rPr>
          <w:rFonts w:ascii="GHEA Mariam" w:hAnsi="GHEA Mariam"/>
          <w:sz w:val="24"/>
          <w:szCs w:val="24"/>
          <w:lang w:val="hy-AM"/>
        </w:rPr>
        <w:t xml:space="preserve"> </w:t>
      </w:r>
      <w:r w:rsidRPr="00EA24B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97703" w:rsidRPr="00403BAE" w:rsidRDefault="00797703" w:rsidP="00797703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797703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</w:t>
      </w:r>
      <w:r w:rsidR="00EA24B5">
        <w:rPr>
          <w:rFonts w:ascii="GHEA Mariam" w:hAnsi="GHEA Mariam" w:cs="Arial Armenian"/>
          <w:bCs/>
          <w:caps/>
          <w:spacing w:val="-4"/>
          <w:sz w:val="24"/>
          <w:szCs w:val="22"/>
          <w:lang w:val="hy-AM" w:eastAsia="en-US"/>
        </w:rPr>
        <w:t>--------------------</w:t>
      </w:r>
      <w:r w:rsidRPr="00797703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</w:t>
      </w:r>
      <w:r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</w:t>
      </w:r>
    </w:p>
    <w:p w:rsidR="00797703" w:rsidRPr="00403BAE" w:rsidRDefault="00797703" w:rsidP="00797703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797703" w:rsidRPr="00403BAE" w:rsidRDefault="00797703" w:rsidP="00797703">
      <w:pPr>
        <w:tabs>
          <w:tab w:val="left" w:pos="851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03BAE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>
        <w:rPr>
          <w:rFonts w:ascii="GHEA Mariam" w:hAnsi="GHEA Mariam"/>
          <w:lang w:val="hy-AM"/>
        </w:rPr>
        <w:t xml:space="preserve"> </w:t>
      </w:r>
      <w:r w:rsidRPr="00403BAE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lang w:val="hy-AM"/>
        </w:rPr>
        <w:t xml:space="preserve"> </w:t>
      </w:r>
      <w:r w:rsidRPr="00403BAE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Pr="0079770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9770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97703">
        <w:rPr>
          <w:rFonts w:ascii="GHEA Mariam" w:hAnsi="GHEA Mariam" w:cs="Sylfaen"/>
          <w:sz w:val="24"/>
          <w:szCs w:val="24"/>
          <w:lang w:val="hy-AM"/>
        </w:rPr>
        <w:t>Հան</w:t>
      </w:r>
      <w:r w:rsidR="00EA24B5">
        <w:rPr>
          <w:rFonts w:ascii="GHEA Mariam" w:hAnsi="GHEA Mariam" w:cs="Sylfaen"/>
          <w:sz w:val="24"/>
          <w:szCs w:val="24"/>
          <w:lang w:val="hy-AM"/>
        </w:rPr>
        <w:softHyphen/>
      </w:r>
      <w:r w:rsidRPr="00797703">
        <w:rPr>
          <w:rFonts w:ascii="GHEA Mariam" w:hAnsi="GHEA Mariam" w:cs="Sylfaen"/>
          <w:sz w:val="24"/>
          <w:szCs w:val="24"/>
          <w:lang w:val="hy-AM"/>
        </w:rPr>
        <w:t>րա</w:t>
      </w:r>
      <w:r w:rsidR="00EA24B5">
        <w:rPr>
          <w:rFonts w:ascii="GHEA Mariam" w:hAnsi="GHEA Mariam" w:cs="Sylfaen"/>
          <w:sz w:val="24"/>
          <w:szCs w:val="24"/>
          <w:lang w:val="hy-AM"/>
        </w:rPr>
        <w:softHyphen/>
      </w:r>
      <w:r w:rsidRPr="00797703">
        <w:rPr>
          <w:rFonts w:ascii="GHEA Mariam" w:hAnsi="GHEA Mariam" w:cs="Sylfaen"/>
          <w:sz w:val="24"/>
          <w:szCs w:val="24"/>
          <w:lang w:val="hy-AM"/>
        </w:rPr>
        <w:t>պետության</w:t>
      </w:r>
      <w:r w:rsidRPr="0079770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97703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797703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797703">
        <w:rPr>
          <w:rFonts w:ascii="GHEA Mariam" w:hAnsi="GHEA Mariam" w:cs="Sylfaen"/>
          <w:sz w:val="24"/>
          <w:szCs w:val="24"/>
          <w:lang w:val="hy-AM"/>
        </w:rPr>
        <w:t>ո</w:t>
      </w:r>
      <w:r w:rsidRPr="0079770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97703">
        <w:rPr>
          <w:rFonts w:ascii="GHEA Mariam" w:hAnsi="GHEA Mariam" w:cs="Sylfaen"/>
          <w:sz w:val="24"/>
          <w:szCs w:val="24"/>
          <w:lang w:val="hy-AM"/>
        </w:rPr>
        <w:t>ր</w:t>
      </w:r>
      <w:r w:rsidRPr="0079770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97703">
        <w:rPr>
          <w:rFonts w:ascii="GHEA Mariam" w:hAnsi="GHEA Mariam" w:cs="Sylfaen"/>
          <w:sz w:val="24"/>
          <w:szCs w:val="24"/>
          <w:lang w:val="hy-AM"/>
        </w:rPr>
        <w:t>ո</w:t>
      </w:r>
      <w:r w:rsidRPr="0079770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97703">
        <w:rPr>
          <w:rFonts w:ascii="GHEA Mariam" w:hAnsi="GHEA Mariam" w:cs="Sylfaen"/>
          <w:sz w:val="24"/>
          <w:szCs w:val="24"/>
          <w:lang w:val="hy-AM"/>
        </w:rPr>
        <w:t>շ</w:t>
      </w:r>
      <w:r w:rsidRPr="0079770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97703">
        <w:rPr>
          <w:rFonts w:ascii="GHEA Mariam" w:hAnsi="GHEA Mariam" w:cs="Sylfaen"/>
          <w:sz w:val="24"/>
          <w:szCs w:val="24"/>
          <w:lang w:val="hy-AM"/>
        </w:rPr>
        <w:t>ու</w:t>
      </w:r>
      <w:r w:rsidRPr="0079770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97703">
        <w:rPr>
          <w:rFonts w:ascii="GHEA Mariam" w:hAnsi="GHEA Mariam" w:cs="Sylfaen"/>
          <w:sz w:val="24"/>
          <w:szCs w:val="24"/>
          <w:lang w:val="hy-AM"/>
        </w:rPr>
        <w:t>մ</w:t>
      </w:r>
      <w:r w:rsidRPr="00797703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797703">
        <w:rPr>
          <w:rFonts w:ascii="GHEA Mariam" w:hAnsi="GHEA Mariam" w:cs="Sylfaen"/>
          <w:sz w:val="24"/>
          <w:szCs w:val="24"/>
          <w:lang w:val="hy-AM"/>
        </w:rPr>
        <w:t>է</w:t>
      </w:r>
      <w:r w:rsidRPr="00797703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797703" w:rsidRPr="00403BAE" w:rsidRDefault="00797703" w:rsidP="00797703">
      <w:pPr>
        <w:numPr>
          <w:ilvl w:val="0"/>
          <w:numId w:val="1"/>
        </w:numPr>
        <w:tabs>
          <w:tab w:val="left" w:pos="851"/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03BAE">
        <w:rPr>
          <w:rFonts w:ascii="GHEA Mariam" w:hAnsi="GHEA Mariam"/>
          <w:sz w:val="24"/>
          <w:szCs w:val="24"/>
          <w:lang w:val="hy-AM"/>
        </w:rPr>
        <w:t>Բավարարել «ԴՆԿ-ՏԵԽՆՈԼՈԳԻԱ ԱՄ» սահմանափակ պատասխա</w:t>
      </w:r>
      <w:r w:rsidR="00EA24B5">
        <w:rPr>
          <w:rFonts w:ascii="GHEA Mariam" w:hAnsi="GHEA Mariam"/>
          <w:sz w:val="24"/>
          <w:szCs w:val="24"/>
          <w:lang w:val="hy-AM"/>
        </w:rPr>
        <w:softHyphen/>
      </w:r>
      <w:r w:rsidRPr="00403BAE">
        <w:rPr>
          <w:rFonts w:ascii="GHEA Mariam" w:hAnsi="GHEA Mariam"/>
          <w:sz w:val="24"/>
          <w:szCs w:val="24"/>
          <w:lang w:val="hy-AM"/>
        </w:rPr>
        <w:t>նատվությամբ ընկերության կողմից ներկայացված հայտը գերակա ոլորտում իրականացվող ներդրումային ծրագրի շրջանակներում ներմուծվող տեխնո</w:t>
      </w:r>
      <w:r w:rsidR="00EA24B5">
        <w:rPr>
          <w:rFonts w:ascii="GHEA Mariam" w:hAnsi="GHEA Mariam"/>
          <w:sz w:val="24"/>
          <w:szCs w:val="24"/>
          <w:lang w:val="hy-AM"/>
        </w:rPr>
        <w:softHyphen/>
      </w:r>
      <w:r w:rsidRPr="00403BAE">
        <w:rPr>
          <w:rFonts w:ascii="GHEA Mariam" w:hAnsi="GHEA Mariam"/>
          <w:sz w:val="24"/>
          <w:szCs w:val="24"/>
          <w:lang w:val="hy-AM"/>
        </w:rPr>
        <w:t>լո</w:t>
      </w:r>
      <w:r w:rsidR="00EA24B5">
        <w:rPr>
          <w:rFonts w:ascii="GHEA Mariam" w:hAnsi="GHEA Mariam"/>
          <w:sz w:val="24"/>
          <w:szCs w:val="24"/>
          <w:lang w:val="hy-AM"/>
        </w:rPr>
        <w:softHyphen/>
      </w:r>
      <w:r w:rsidRPr="00403BAE">
        <w:rPr>
          <w:rFonts w:ascii="GHEA Mariam" w:hAnsi="GHEA Mariam"/>
          <w:sz w:val="24"/>
          <w:szCs w:val="24"/>
          <w:lang w:val="hy-AM"/>
        </w:rPr>
        <w:t>գիա</w:t>
      </w:r>
      <w:r w:rsidR="00EA24B5">
        <w:rPr>
          <w:rFonts w:ascii="GHEA Mariam" w:hAnsi="GHEA Mariam"/>
          <w:sz w:val="24"/>
          <w:szCs w:val="24"/>
          <w:lang w:val="hy-AM"/>
        </w:rPr>
        <w:softHyphen/>
      </w:r>
      <w:r w:rsidRPr="00403BAE">
        <w:rPr>
          <w:rFonts w:ascii="GHEA Mariam" w:hAnsi="GHEA Mariam"/>
          <w:sz w:val="24"/>
          <w:szCs w:val="24"/>
          <w:lang w:val="hy-AM"/>
        </w:rPr>
        <w:t>կան սարքավորումների, դրանց բաղկացուցիչ ու համալրող մասերի, հումքի և (կամ) նյութերի նկատմամբ սակագնային, մասնավորապես, ներմուծման մաքսա</w:t>
      </w:r>
      <w:r w:rsidR="00EA24B5">
        <w:rPr>
          <w:rFonts w:ascii="GHEA Mariam" w:hAnsi="GHEA Mariam"/>
          <w:sz w:val="24"/>
          <w:szCs w:val="24"/>
          <w:lang w:val="hy-AM"/>
        </w:rPr>
        <w:softHyphen/>
      </w:r>
      <w:r w:rsidRPr="00403BAE">
        <w:rPr>
          <w:rFonts w:ascii="GHEA Mariam" w:hAnsi="GHEA Mariam"/>
          <w:sz w:val="24"/>
          <w:szCs w:val="24"/>
          <w:lang w:val="hy-AM"/>
        </w:rPr>
        <w:t>տուրքից ազատելու արտոնությունից օգտվելու համար և սահմանված կարգով կիրա</w:t>
      </w:r>
      <w:bookmarkStart w:id="0" w:name="_GoBack"/>
      <w:bookmarkEnd w:id="0"/>
      <w:r w:rsidRPr="00403BAE">
        <w:rPr>
          <w:rFonts w:ascii="GHEA Mariam" w:hAnsi="GHEA Mariam"/>
          <w:sz w:val="24"/>
          <w:szCs w:val="24"/>
          <w:lang w:val="hy-AM"/>
        </w:rPr>
        <w:t xml:space="preserve">ռել համապատասխան արտոնությունը` համաձայն հավելվածի ներմուծվող </w:t>
      </w:r>
      <w:r w:rsidRPr="00403BAE">
        <w:rPr>
          <w:rFonts w:ascii="GHEA Mariam" w:hAnsi="GHEA Mariam"/>
          <w:sz w:val="24"/>
          <w:szCs w:val="24"/>
          <w:lang w:val="hy-AM"/>
        </w:rPr>
        <w:lastRenderedPageBreak/>
        <w:t xml:space="preserve">տեխնոլոգիական սարքավորումների, դրանց բաղկացուցիչ ու համալրող մասերի, հումքի և (կամ) նյութերի նկատմամբ: </w:t>
      </w:r>
    </w:p>
    <w:p w:rsidR="00797703" w:rsidRPr="00403BAE" w:rsidRDefault="00797703" w:rsidP="00797703">
      <w:pPr>
        <w:pStyle w:val="ListParagraph"/>
        <w:numPr>
          <w:ilvl w:val="0"/>
          <w:numId w:val="2"/>
        </w:numPr>
        <w:tabs>
          <w:tab w:val="left" w:pos="851"/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03BAE">
        <w:rPr>
          <w:rFonts w:ascii="GHEA Mariam" w:hAnsi="GHEA Mariam"/>
          <w:lang w:val="hy-AM"/>
        </w:rPr>
        <w:t xml:space="preserve">Սահմանել, որ՝ </w:t>
      </w:r>
    </w:p>
    <w:p w:rsidR="00797703" w:rsidRPr="00403BAE" w:rsidRDefault="00797703" w:rsidP="00797703">
      <w:pPr>
        <w:pStyle w:val="ListParagraph"/>
        <w:numPr>
          <w:ilvl w:val="0"/>
          <w:numId w:val="3"/>
        </w:numPr>
        <w:tabs>
          <w:tab w:val="left" w:pos="851"/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403BAE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403BAE">
        <w:rPr>
          <w:rFonts w:ascii="MS Gothic" w:eastAsia="MS Gothic" w:hAnsi="MS Gothic" w:cs="MS Gothic" w:hint="eastAsia"/>
          <w:lang w:val="hy-AM"/>
        </w:rPr>
        <w:t>․</w:t>
      </w:r>
    </w:p>
    <w:p w:rsidR="00797703" w:rsidRPr="00403BAE" w:rsidRDefault="00797703" w:rsidP="00797703">
      <w:pPr>
        <w:pStyle w:val="ListParagraph"/>
        <w:numPr>
          <w:ilvl w:val="0"/>
          <w:numId w:val="3"/>
        </w:numPr>
        <w:tabs>
          <w:tab w:val="left" w:pos="851"/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03BAE">
        <w:rPr>
          <w:rFonts w:ascii="GHEA Mariam" w:hAnsi="GHEA Mariam"/>
          <w:lang w:val="hy-AM"/>
        </w:rPr>
        <w:t xml:space="preserve">«ԴՆԿ-ՏԵԽՆՈԼՈԳԻԱ ԱՄ»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403BAE">
        <w:rPr>
          <w:rFonts w:ascii="GHEA Mariam" w:hAnsi="GHEA Mariam"/>
          <w:lang w:val="hy-AM"/>
        </w:rPr>
        <w:t xml:space="preserve">է 2023 թվականի </w:t>
      </w:r>
      <w:r w:rsidRPr="00403BAE">
        <w:rPr>
          <w:rFonts w:ascii="GHEA Mariam" w:hAnsi="GHEA Mariam" w:cs="GHEA Grapalat"/>
          <w:lang w:val="hy-AM"/>
        </w:rPr>
        <w:t>հունիսի</w:t>
      </w:r>
      <w:r w:rsidRPr="00403BAE">
        <w:rPr>
          <w:rFonts w:ascii="GHEA Mariam" w:hAnsi="GHEA Mariam"/>
          <w:lang w:val="hy-AM"/>
        </w:rPr>
        <w:t xml:space="preserve"> 30-ից </w:t>
      </w:r>
      <w:proofErr w:type="spellStart"/>
      <w:r w:rsidRPr="00403BAE">
        <w:rPr>
          <w:rFonts w:ascii="GHEA Mariam" w:hAnsi="GHEA Mariam"/>
          <w:lang w:val="hy-AM"/>
        </w:rPr>
        <w:t>մինչև</w:t>
      </w:r>
      <w:proofErr w:type="spellEnd"/>
      <w:r w:rsidRPr="00403BAE">
        <w:rPr>
          <w:rFonts w:ascii="GHEA Mariam" w:hAnsi="GHEA Mariam"/>
          <w:lang w:val="hy-AM"/>
        </w:rPr>
        <w:t xml:space="preserve"> </w:t>
      </w:r>
      <w:bookmarkEnd w:id="1"/>
      <w:r w:rsidRPr="00403BAE">
        <w:rPr>
          <w:rFonts w:ascii="GHEA Mariam" w:hAnsi="GHEA Mariam"/>
          <w:lang w:val="hy-AM"/>
        </w:rPr>
        <w:t>2024 թվականի հունիսի 29-ը ներառյալ</w:t>
      </w:r>
      <w:r w:rsidRPr="00403BAE">
        <w:rPr>
          <w:rFonts w:ascii="MS Gothic" w:eastAsia="MS Gothic" w:hAnsi="MS Gothic" w:cs="MS Gothic" w:hint="eastAsia"/>
          <w:lang w:val="hy-AM"/>
        </w:rPr>
        <w:t>․</w:t>
      </w:r>
    </w:p>
    <w:p w:rsidR="00797703" w:rsidRPr="00403BAE" w:rsidRDefault="00797703" w:rsidP="00797703">
      <w:pPr>
        <w:pStyle w:val="ListParagraph"/>
        <w:numPr>
          <w:ilvl w:val="0"/>
          <w:numId w:val="3"/>
        </w:numPr>
        <w:tabs>
          <w:tab w:val="left" w:pos="851"/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403BAE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2 տարի։</w:t>
      </w:r>
    </w:p>
    <w:p w:rsidR="00797703" w:rsidRDefault="00797703" w:rsidP="00797703">
      <w:pPr>
        <w:rPr>
          <w:rFonts w:ascii="GHEA Mariam" w:hAnsi="GHEA Mariam"/>
          <w:sz w:val="24"/>
          <w:szCs w:val="24"/>
          <w:lang w:val="hy-AM"/>
        </w:rPr>
      </w:pPr>
    </w:p>
    <w:p w:rsidR="00797703" w:rsidRDefault="00797703" w:rsidP="00797703">
      <w:pPr>
        <w:rPr>
          <w:rFonts w:ascii="GHEA Mariam" w:hAnsi="GHEA Mariam"/>
          <w:sz w:val="24"/>
          <w:szCs w:val="24"/>
          <w:lang w:val="hy-AM"/>
        </w:rPr>
      </w:pPr>
    </w:p>
    <w:p w:rsidR="00797703" w:rsidRDefault="00797703" w:rsidP="00797703">
      <w:pPr>
        <w:rPr>
          <w:rFonts w:ascii="GHEA Mariam" w:hAnsi="GHEA Mariam"/>
          <w:sz w:val="24"/>
          <w:szCs w:val="24"/>
          <w:lang w:val="hy-AM"/>
        </w:rPr>
      </w:pPr>
    </w:p>
    <w:p w:rsidR="00797703" w:rsidRPr="00702FA5" w:rsidRDefault="0079770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97703" w:rsidRPr="00702FA5" w:rsidRDefault="00797703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97703" w:rsidRPr="00702FA5" w:rsidRDefault="00797703">
      <w:pPr>
        <w:rPr>
          <w:rFonts w:ascii="GHEA Mariam" w:hAnsi="GHEA Mariam"/>
          <w:sz w:val="24"/>
          <w:szCs w:val="24"/>
          <w:lang w:val="af-ZA"/>
        </w:rPr>
      </w:pPr>
    </w:p>
    <w:p w:rsidR="00797703" w:rsidRDefault="00EA24B5" w:rsidP="00797703">
      <w:pPr>
        <w:rPr>
          <w:rFonts w:ascii="GHEA Mariam" w:hAnsi="GHEA Mariam" w:cs="Sylfaen"/>
          <w:sz w:val="24"/>
          <w:szCs w:val="24"/>
          <w:lang w:val="hy-AM"/>
        </w:rPr>
        <w:sectPr w:rsidR="00797703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proofErr w:type="spellStart"/>
      <w:r w:rsidR="00797703" w:rsidRPr="00702FA5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797703" w:rsidRPr="00C31DEF" w:rsidRDefault="00797703" w:rsidP="008702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31DEF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</w:p>
    <w:p w:rsidR="00797703" w:rsidRPr="00C31DEF" w:rsidRDefault="00797703" w:rsidP="00C31DE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31DE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797703" w:rsidRDefault="00797703" w:rsidP="00797703">
      <w:pPr>
        <w:rPr>
          <w:rFonts w:ascii="GHEA Mariam" w:hAnsi="GHEA Mariam"/>
          <w:spacing w:val="-2"/>
          <w:sz w:val="24"/>
          <w:szCs w:val="24"/>
          <w:lang w:val="hy-AM"/>
        </w:rPr>
      </w:pPr>
      <w:r w:rsidRPr="00C31DE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</w:t>
      </w:r>
      <w:r>
        <w:rPr>
          <w:rFonts w:ascii="GHEA Mariam" w:hAnsi="GHEA Mariam"/>
          <w:spacing w:val="-2"/>
          <w:sz w:val="24"/>
          <w:szCs w:val="24"/>
          <w:lang w:val="hy-AM"/>
        </w:rPr>
        <w:t>լ</w:t>
      </w:r>
      <w:proofErr w:type="spellStart"/>
      <w:r w:rsidRPr="00C31DEF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proofErr w:type="spellEnd"/>
      <w:r w:rsidRPr="00C31D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27</w:t>
      </w:r>
      <w:r w:rsidRPr="00C31D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N               - Ա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797703" w:rsidRDefault="00797703" w:rsidP="00797703">
      <w:pPr>
        <w:rPr>
          <w:rFonts w:ascii="GHEA Mariam" w:hAnsi="GHEA Mariam"/>
          <w:spacing w:val="-2"/>
          <w:sz w:val="24"/>
          <w:szCs w:val="24"/>
          <w:lang w:val="hy-AM"/>
        </w:rPr>
      </w:pPr>
    </w:p>
    <w:p w:rsidR="00797703" w:rsidRPr="00797703" w:rsidRDefault="00797703" w:rsidP="00797703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z w:val="22"/>
          <w:lang w:val="hy-AM" w:eastAsia="en-US"/>
        </w:rPr>
      </w:pPr>
      <w:r w:rsidRPr="00797703">
        <w:rPr>
          <w:rFonts w:ascii="GHEA Mariam" w:hAnsi="GHEA Mariam"/>
          <w:bCs/>
          <w:color w:val="000000"/>
          <w:sz w:val="22"/>
          <w:lang w:val="hy-AM" w:eastAsia="en-US"/>
        </w:rPr>
        <w:t>Ց</w:t>
      </w:r>
      <w:r>
        <w:rPr>
          <w:rFonts w:ascii="GHEA Mariam" w:hAnsi="GHEA Mariam"/>
          <w:bCs/>
          <w:color w:val="000000"/>
          <w:sz w:val="22"/>
          <w:lang w:val="hy-AM" w:eastAsia="en-US"/>
        </w:rPr>
        <w:t xml:space="preserve"> </w:t>
      </w:r>
      <w:r w:rsidRPr="00797703">
        <w:rPr>
          <w:rFonts w:ascii="GHEA Mariam" w:hAnsi="GHEA Mariam"/>
          <w:bCs/>
          <w:color w:val="000000"/>
          <w:sz w:val="22"/>
          <w:lang w:val="hy-AM" w:eastAsia="en-US"/>
        </w:rPr>
        <w:t>Ա</w:t>
      </w:r>
      <w:r>
        <w:rPr>
          <w:rFonts w:ascii="GHEA Mariam" w:hAnsi="GHEA Mariam"/>
          <w:bCs/>
          <w:color w:val="000000"/>
          <w:sz w:val="22"/>
          <w:lang w:val="hy-AM" w:eastAsia="en-US"/>
        </w:rPr>
        <w:t xml:space="preserve"> </w:t>
      </w:r>
      <w:r w:rsidRPr="00797703">
        <w:rPr>
          <w:rFonts w:ascii="GHEA Mariam" w:hAnsi="GHEA Mariam"/>
          <w:bCs/>
          <w:color w:val="000000"/>
          <w:sz w:val="22"/>
          <w:lang w:val="hy-AM" w:eastAsia="en-US"/>
        </w:rPr>
        <w:t>Ն</w:t>
      </w:r>
      <w:r>
        <w:rPr>
          <w:rFonts w:ascii="GHEA Mariam" w:hAnsi="GHEA Mariam"/>
          <w:bCs/>
          <w:color w:val="000000"/>
          <w:sz w:val="22"/>
          <w:lang w:val="hy-AM" w:eastAsia="en-US"/>
        </w:rPr>
        <w:t xml:space="preserve"> </w:t>
      </w:r>
      <w:r w:rsidRPr="00797703">
        <w:rPr>
          <w:rFonts w:ascii="GHEA Mariam" w:hAnsi="GHEA Mariam"/>
          <w:bCs/>
          <w:color w:val="000000"/>
          <w:sz w:val="22"/>
          <w:lang w:val="hy-AM" w:eastAsia="en-US"/>
        </w:rPr>
        <w:t>Կ</w:t>
      </w:r>
    </w:p>
    <w:p w:rsidR="00797703" w:rsidRDefault="00797703" w:rsidP="00797703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lang w:val="hy-AM" w:eastAsia="en-US"/>
        </w:rPr>
      </w:pPr>
      <w:r w:rsidRPr="00797703">
        <w:rPr>
          <w:rFonts w:ascii="GHEA Mariam" w:hAnsi="GHEA Mariam"/>
          <w:bCs/>
          <w:color w:val="000000"/>
          <w:sz w:val="22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797703" w:rsidRPr="00797703" w:rsidRDefault="00797703" w:rsidP="00797703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lang w:val="hy-AM" w:eastAsia="en-US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15"/>
        <w:gridCol w:w="1445"/>
        <w:gridCol w:w="3060"/>
        <w:gridCol w:w="1165"/>
        <w:gridCol w:w="1134"/>
        <w:gridCol w:w="1701"/>
        <w:gridCol w:w="1843"/>
        <w:gridCol w:w="1559"/>
        <w:gridCol w:w="1134"/>
      </w:tblGrid>
      <w:tr w:rsidR="00797703" w:rsidRPr="00403BAE" w:rsidTr="00797703">
        <w:trPr>
          <w:trHeight w:val="1033"/>
        </w:trPr>
        <w:tc>
          <w:tcPr>
            <w:tcW w:w="648" w:type="dxa"/>
            <w:vAlign w:val="center"/>
            <w:hideMark/>
          </w:tcPr>
          <w:p w:rsidR="00797703" w:rsidRDefault="00797703" w:rsidP="0079770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797703">
              <w:rPr>
                <w:rFonts w:ascii="Calibri" w:hAnsi="Calibri" w:cs="Calibri"/>
                <w:color w:val="000000"/>
                <w:sz w:val="22"/>
                <w:lang w:val="hy-AM" w:eastAsia="en-US"/>
              </w:rPr>
              <w:t> </w:t>
            </w:r>
            <w:r w:rsidRPr="00797703">
              <w:rPr>
                <w:rFonts w:ascii="GHEA Mariam" w:hAnsi="GHEA Mariam"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79770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</w:t>
            </w:r>
          </w:p>
          <w:p w:rsidR="00797703" w:rsidRPr="00797703" w:rsidRDefault="00797703" w:rsidP="0079770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615" w:type="dxa"/>
            <w:vAlign w:val="center"/>
            <w:hideMark/>
          </w:tcPr>
          <w:p w:rsidR="00797703" w:rsidRPr="00797703" w:rsidRDefault="00797703" w:rsidP="0079770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79770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79770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79770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79770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79770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79770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79770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445" w:type="dxa"/>
            <w:vAlign w:val="center"/>
            <w:hideMark/>
          </w:tcPr>
          <w:p w:rsidR="00797703" w:rsidRPr="00797703" w:rsidRDefault="00797703" w:rsidP="0079770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79770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3060" w:type="dxa"/>
            <w:vAlign w:val="center"/>
            <w:hideMark/>
          </w:tcPr>
          <w:p w:rsidR="00797703" w:rsidRPr="00797703" w:rsidRDefault="00797703" w:rsidP="0079770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79770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79770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79770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65" w:type="dxa"/>
            <w:vAlign w:val="center"/>
            <w:hideMark/>
          </w:tcPr>
          <w:p w:rsidR="00797703" w:rsidRPr="00797703" w:rsidRDefault="00797703" w:rsidP="0079770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79770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79770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79770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:rsidR="00797703" w:rsidRPr="00797703" w:rsidRDefault="00797703" w:rsidP="0079770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79770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701" w:type="dxa"/>
            <w:vAlign w:val="center"/>
            <w:hideMark/>
          </w:tcPr>
          <w:p w:rsidR="00797703" w:rsidRPr="00797703" w:rsidRDefault="00797703" w:rsidP="00797703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79770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79770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79770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43" w:type="dxa"/>
            <w:vAlign w:val="center"/>
            <w:hideMark/>
          </w:tcPr>
          <w:p w:rsidR="00797703" w:rsidRPr="00797703" w:rsidRDefault="00797703" w:rsidP="00797703">
            <w:pPr>
              <w:jc w:val="center"/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797703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559" w:type="dxa"/>
            <w:vAlign w:val="center"/>
            <w:hideMark/>
          </w:tcPr>
          <w:p w:rsidR="00797703" w:rsidRPr="00797703" w:rsidRDefault="00797703" w:rsidP="00797703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9770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797703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79770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34" w:type="dxa"/>
            <w:vAlign w:val="center"/>
            <w:hideMark/>
          </w:tcPr>
          <w:p w:rsidR="00797703" w:rsidRPr="00797703" w:rsidRDefault="00797703" w:rsidP="00797703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797703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797703" w:rsidRPr="00403BAE" w:rsidTr="00797703">
        <w:trPr>
          <w:trHeight w:val="271"/>
        </w:trPr>
        <w:tc>
          <w:tcPr>
            <w:tcW w:w="15304" w:type="dxa"/>
            <w:gridSpan w:val="10"/>
            <w:noWrap/>
            <w:vAlign w:val="center"/>
          </w:tcPr>
          <w:p w:rsidR="00797703" w:rsidRPr="00797703" w:rsidRDefault="00797703" w:rsidP="0079770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bookmarkStart w:id="2" w:name="_Hlk95309836"/>
            <w:r w:rsidRPr="00797703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bookmarkEnd w:id="2"/>
      <w:tr w:rsidR="00797703" w:rsidRPr="00403BAE" w:rsidTr="00797703">
        <w:trPr>
          <w:trHeight w:val="134"/>
        </w:trPr>
        <w:tc>
          <w:tcPr>
            <w:tcW w:w="648" w:type="dxa"/>
            <w:noWrap/>
            <w:vAlign w:val="center"/>
          </w:tcPr>
          <w:p w:rsidR="00797703" w:rsidRPr="00797703" w:rsidRDefault="00797703" w:rsidP="00797703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79770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97703" w:rsidRPr="00797703" w:rsidRDefault="00797703" w:rsidP="0079770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97703">
              <w:rPr>
                <w:rFonts w:ascii="GHEA Mariam" w:hAnsi="GHEA Mariam"/>
                <w:sz w:val="22"/>
                <w:szCs w:val="22"/>
              </w:rPr>
              <w:t>9406903100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97703" w:rsidRPr="00797703" w:rsidRDefault="00797703" w:rsidP="0079770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97703">
              <w:rPr>
                <w:rFonts w:ascii="GHEA Mariam" w:hAnsi="GHEA Mariam"/>
                <w:sz w:val="22"/>
                <w:szCs w:val="22"/>
                <w:lang w:val="hy-AM"/>
              </w:rPr>
              <w:t>Ջերմոցներ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97703" w:rsidRPr="00797703" w:rsidRDefault="00797703" w:rsidP="00797703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Ջերմոցային կոմպլեքս՝ ներառյալ երկաթե կոնստրուկցիա, պլաստիկ թաղանթ, հատակի ծածկոց, վարագույրների համակարգ, </w:t>
            </w:r>
            <w:proofErr w:type="spellStart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ջրհորդանների</w:t>
            </w:r>
            <w:proofErr w:type="spellEnd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համակարգ (երկաթե </w:t>
            </w:r>
            <w:proofErr w:type="spellStart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ջրհորդաններ</w:t>
            </w:r>
            <w:proofErr w:type="spellEnd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և </w:t>
            </w:r>
            <w:proofErr w:type="spellStart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աքսեսուարներ</w:t>
            </w:r>
            <w:proofErr w:type="spellEnd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), ջերմամեկուսիչ նյութեր և </w:t>
            </w:r>
            <w:proofErr w:type="spellStart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պանելներ</w:t>
            </w:r>
            <w:proofErr w:type="spellEnd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, ջերմատնային կոմպլեքսի </w:t>
            </w:r>
            <w:proofErr w:type="spellStart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բաղկացուցիչներ</w:t>
            </w:r>
            <w:proofErr w:type="spellEnd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, ջեռուցման </w:t>
            </w:r>
            <w:proofErr w:type="spellStart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բաքեր</w:t>
            </w:r>
            <w:proofErr w:type="spellEnd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և խողովակներ, այլ դետալներ և </w:t>
            </w:r>
            <w:proofErr w:type="spellStart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աքսեսուարներ</w:t>
            </w:r>
            <w:proofErr w:type="spellEnd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, Ոռոգման </w:t>
            </w:r>
            <w:proofErr w:type="spellStart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բաքեր</w:t>
            </w:r>
            <w:proofErr w:type="spellEnd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, խողովակներ, </w:t>
            </w:r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lastRenderedPageBreak/>
              <w:t xml:space="preserve">կաթիլային ոռոգման համակարգ և </w:t>
            </w:r>
            <w:proofErr w:type="spellStart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աքսեսուարներ</w:t>
            </w:r>
            <w:proofErr w:type="spellEnd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, Ջերմատնային կոմպլեքսի կլիմայի ավտոմատ կառավարման SPAGNOL </w:t>
            </w:r>
            <w:proofErr w:type="spellStart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iFENIX</w:t>
            </w:r>
            <w:proofErr w:type="spellEnd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համակարգ և </w:t>
            </w:r>
            <w:proofErr w:type="spellStart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բաղկացուցիչներ</w:t>
            </w:r>
            <w:proofErr w:type="spellEnd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, պարարտացման համակարգ BRAVOMIX, </w:t>
            </w:r>
            <w:proofErr w:type="spellStart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էլեկտրամոնտաժային</w:t>
            </w:r>
            <w:proofErr w:type="spellEnd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սարքավորումներ, կառավարման </w:t>
            </w:r>
            <w:proofErr w:type="spellStart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վահանակներ</w:t>
            </w:r>
            <w:proofErr w:type="spellEnd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և լարեր, կիսափակ </w:t>
            </w:r>
            <w:proofErr w:type="spellStart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ջերմատան</w:t>
            </w:r>
            <w:proofErr w:type="spellEnd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կլիմայի կառավարման ամբողջական համակարգ՝ </w:t>
            </w:r>
            <w:proofErr w:type="spellStart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օդափոխիչներով</w:t>
            </w:r>
            <w:proofErr w:type="spellEnd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և </w:t>
            </w:r>
            <w:proofErr w:type="spellStart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աքսեսուարներով</w:t>
            </w:r>
            <w:proofErr w:type="spellEnd"/>
            <w:r w:rsidRPr="00797703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, ջերմոցային տեխնիկա և պարագաներ</w:t>
            </w:r>
          </w:p>
        </w:tc>
        <w:tc>
          <w:tcPr>
            <w:tcW w:w="1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797703" w:rsidRPr="00797703" w:rsidRDefault="00797703" w:rsidP="00797703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797703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97703" w:rsidRPr="00797703" w:rsidRDefault="00797703" w:rsidP="0079770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97703">
              <w:rPr>
                <w:rFonts w:ascii="GHEA Mariam" w:hAnsi="GHEA Mariam"/>
                <w:sz w:val="22"/>
                <w:szCs w:val="22"/>
              </w:rPr>
              <w:t>149 210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797703" w:rsidRPr="00797703" w:rsidRDefault="00797703" w:rsidP="0079770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97703">
              <w:rPr>
                <w:rFonts w:ascii="GHEA Mariam" w:hAnsi="GHEA Mariam"/>
                <w:sz w:val="22"/>
                <w:szCs w:val="22"/>
                <w:lang w:val="hy-AM"/>
              </w:rPr>
              <w:t>Իտալիա, Բուլղարիա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97703" w:rsidRPr="00797703" w:rsidRDefault="00797703" w:rsidP="0079770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97703">
              <w:rPr>
                <w:rFonts w:ascii="GHEA Mariam" w:hAnsi="GHEA Mariam"/>
                <w:sz w:val="22"/>
                <w:szCs w:val="22"/>
                <w:lang w:val="hy-AM"/>
              </w:rPr>
              <w:t>Իտալիա, Բուլղարիա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97703" w:rsidRPr="00797703" w:rsidRDefault="00797703" w:rsidP="00797703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797703">
              <w:rPr>
                <w:rFonts w:ascii="GHEA Mariam" w:hAnsi="GHEA Mariam"/>
                <w:sz w:val="22"/>
                <w:szCs w:val="22"/>
              </w:rPr>
              <w:t>362 186 357</w:t>
            </w:r>
          </w:p>
        </w:tc>
        <w:tc>
          <w:tcPr>
            <w:tcW w:w="1134" w:type="dxa"/>
            <w:noWrap/>
          </w:tcPr>
          <w:p w:rsidR="00797703" w:rsidRPr="00797703" w:rsidRDefault="00797703" w:rsidP="0079770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797703" w:rsidRPr="00403BAE" w:rsidTr="00797703">
        <w:trPr>
          <w:trHeight w:val="216"/>
        </w:trPr>
        <w:tc>
          <w:tcPr>
            <w:tcW w:w="648" w:type="dxa"/>
            <w:noWrap/>
            <w:vAlign w:val="center"/>
          </w:tcPr>
          <w:p w:rsidR="00797703" w:rsidRPr="00797703" w:rsidRDefault="00797703" w:rsidP="00797703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615" w:type="dxa"/>
            <w:shd w:val="clear" w:color="auto" w:fill="auto"/>
            <w:noWrap/>
            <w:vAlign w:val="center"/>
          </w:tcPr>
          <w:p w:rsidR="00797703" w:rsidRPr="00797703" w:rsidRDefault="00797703" w:rsidP="00797703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797703">
              <w:rPr>
                <w:rFonts w:ascii="GHEA Mariam" w:hAnsi="GHEA Mariam" w:cs="Arial"/>
                <w:bCs/>
                <w:sz w:val="22"/>
                <w:szCs w:val="22"/>
                <w:lang w:val="hy-AM"/>
              </w:rPr>
              <w:t>Ընդամենը</w:t>
            </w:r>
          </w:p>
        </w:tc>
        <w:tc>
          <w:tcPr>
            <w:tcW w:w="1445" w:type="dxa"/>
            <w:shd w:val="clear" w:color="auto" w:fill="auto"/>
            <w:vAlign w:val="center"/>
          </w:tcPr>
          <w:p w:rsidR="00797703" w:rsidRPr="00797703" w:rsidRDefault="00797703" w:rsidP="00797703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 w:rsidR="00797703" w:rsidRPr="00797703" w:rsidRDefault="00797703" w:rsidP="00797703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</w:p>
        </w:tc>
        <w:tc>
          <w:tcPr>
            <w:tcW w:w="1165" w:type="dxa"/>
            <w:shd w:val="clear" w:color="auto" w:fill="auto"/>
            <w:noWrap/>
            <w:vAlign w:val="center"/>
          </w:tcPr>
          <w:p w:rsidR="00797703" w:rsidRPr="00797703" w:rsidRDefault="00797703" w:rsidP="00797703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97703" w:rsidRPr="00797703" w:rsidRDefault="00797703" w:rsidP="00797703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97703" w:rsidRPr="00797703" w:rsidRDefault="00797703" w:rsidP="00797703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797703" w:rsidRPr="00797703" w:rsidRDefault="00797703" w:rsidP="00797703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97703" w:rsidRPr="00797703" w:rsidRDefault="00797703" w:rsidP="00797703">
            <w:pPr>
              <w:jc w:val="center"/>
              <w:rPr>
                <w:rFonts w:ascii="GHEA Mariam" w:hAnsi="GHEA Mariam" w:cs="Arial"/>
                <w:bCs/>
                <w:sz w:val="22"/>
                <w:szCs w:val="22"/>
              </w:rPr>
            </w:pPr>
            <w:r w:rsidRPr="00797703">
              <w:rPr>
                <w:rFonts w:ascii="GHEA Mariam" w:hAnsi="GHEA Mariam" w:cs="Arial"/>
                <w:bCs/>
                <w:sz w:val="22"/>
                <w:szCs w:val="22"/>
              </w:rPr>
              <w:t>362 186 357</w:t>
            </w:r>
          </w:p>
        </w:tc>
        <w:tc>
          <w:tcPr>
            <w:tcW w:w="1134" w:type="dxa"/>
            <w:noWrap/>
            <w:vAlign w:val="center"/>
          </w:tcPr>
          <w:p w:rsidR="00797703" w:rsidRPr="00797703" w:rsidRDefault="00797703" w:rsidP="00797703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797703" w:rsidRDefault="00797703" w:rsidP="00797703">
      <w:pPr>
        <w:rPr>
          <w:rFonts w:ascii="GHEA Mariam" w:hAnsi="GHEA Mariam"/>
          <w:spacing w:val="-2"/>
          <w:sz w:val="24"/>
          <w:szCs w:val="24"/>
          <w:lang w:val="hy-AM"/>
        </w:rPr>
      </w:pPr>
    </w:p>
    <w:p w:rsidR="00797703" w:rsidRDefault="00797703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97703" w:rsidRPr="005903D8" w:rsidRDefault="0079770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97703" w:rsidRPr="005903D8" w:rsidRDefault="00797703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97703" w:rsidRDefault="00797703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25D" w:rsidRPr="00797703" w:rsidRDefault="001F225D" w:rsidP="00797703">
      <w:pPr>
        <w:pStyle w:val="mechtex"/>
        <w:tabs>
          <w:tab w:val="left" w:pos="851"/>
          <w:tab w:val="left" w:pos="1134"/>
        </w:tabs>
        <w:ind w:firstLine="720"/>
        <w:rPr>
          <w:rFonts w:ascii="Arial" w:hAnsi="Arial" w:cs="Arial"/>
          <w:lang w:val="hy-AM"/>
        </w:rPr>
      </w:pPr>
    </w:p>
    <w:sectPr w:rsidR="001F225D" w:rsidRPr="00797703" w:rsidSect="00797703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63AC" w:rsidRDefault="00AE63AC">
      <w:r>
        <w:separator/>
      </w:r>
    </w:p>
  </w:endnote>
  <w:endnote w:type="continuationSeparator" w:id="0">
    <w:p w:rsidR="00AE63AC" w:rsidRDefault="00AE6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317A3">
      <w:rPr>
        <w:noProof/>
        <w:sz w:val="18"/>
      </w:rPr>
      <w:t>voroshumKK333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317A3">
      <w:rPr>
        <w:noProof/>
        <w:sz w:val="18"/>
      </w:rPr>
      <w:t>voroshumKK333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317A3" w:rsidRDefault="00E317A3" w:rsidP="00E317A3">
    <w:pPr>
      <w:pStyle w:val="Footer"/>
    </w:pPr>
    <w:fldSimple w:instr=" FILENAME   \* MERGEFORMAT ">
      <w:r>
        <w:rPr>
          <w:noProof/>
        </w:rPr>
        <w:t>voroshumKK333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63AC" w:rsidRDefault="00AE63AC">
      <w:r>
        <w:separator/>
      </w:r>
    </w:p>
  </w:footnote>
  <w:footnote w:type="continuationSeparator" w:id="0">
    <w:p w:rsidR="00AE63AC" w:rsidRDefault="00AE6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317A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DC2655F0"/>
    <w:lvl w:ilvl="0" w:tplc="70D62C06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70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DB3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703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4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3AC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7A3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4B5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909ED4-F7B1-4BA1-84A3-E49D6FAE2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797703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797703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normChar">
    <w:name w:val="norm Char"/>
    <w:link w:val="norm"/>
    <w:rsid w:val="00797703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uiPriority w:val="99"/>
    <w:rsid w:val="00EA24B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E317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317A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515</Words>
  <Characters>2938</Characters>
  <Application>Microsoft Office Word</Application>
  <DocSecurity>0</DocSecurity>
  <Lines>24</Lines>
  <Paragraphs>6</Paragraphs>
  <ScaleCrop>false</ScaleCrop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https:/mul2.gov.am/tasks/821900/oneclick/voroshum-EK350.docx?token=f249945779419b4793c5e616d3cffe94</cp:keywords>
  <dc:description/>
  <cp:lastModifiedBy>Kristina Papyan</cp:lastModifiedBy>
  <cp:revision>4</cp:revision>
  <cp:lastPrinted>2023-07-24T13:25:00Z</cp:lastPrinted>
  <dcterms:created xsi:type="dcterms:W3CDTF">2023-07-24T13:24:00Z</dcterms:created>
  <dcterms:modified xsi:type="dcterms:W3CDTF">2023-07-24T13:25:00Z</dcterms:modified>
</cp:coreProperties>
</file>