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CB1D3" w14:textId="77777777" w:rsidR="00A221EA" w:rsidRPr="00162719" w:rsidRDefault="00A221EA" w:rsidP="00162719">
      <w:pPr>
        <w:pStyle w:val="BodyText2"/>
        <w:spacing w:after="0" w:line="360" w:lineRule="auto"/>
        <w:ind w:left="270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bookmarkStart w:id="0" w:name="_GoBack"/>
      <w:bookmarkEnd w:id="0"/>
      <w:r w:rsidRPr="00162719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171C0932" w14:textId="479C3E43" w:rsidR="00A221EA" w:rsidRPr="00162719" w:rsidRDefault="00D07763" w:rsidP="00D0776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D07763">
        <w:rPr>
          <w:rFonts w:ascii="GHEA Grapalat" w:eastAsia="Calibri" w:hAnsi="GHEA Grapalat" w:cs="Calibri Light"/>
          <w:b/>
          <w:bCs/>
          <w:iCs/>
          <w:color w:val="000000" w:themeColor="text1"/>
          <w:lang w:val="hy-AM"/>
        </w:rPr>
        <w:t xml:space="preserve">«ՀԱՅԱՍՏԱՆԻ ՀԱՆՐԱՊԵՏՈՒԹՅԱՆ ԿԱՌԱՎԱՐՈՒԹՅԱՆ 2013 ԹՎԱԿԱՆԻ ՀՈՒԼԻՍԻ 18-Ի N 785-Ա ՈՐՈՇՄԱՆ ՄԵՋ ՓՈՓՈԽՈՒԹՅՈՒՆ ԿԱՏԱՐԵԼՈՒ ՄԱՍԻՆ» </w:t>
      </w:r>
      <w:r w:rsidR="00A221EA" w:rsidRPr="00162719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  <w:r w:rsidR="00A221EA" w:rsidRPr="00162719">
        <w:rPr>
          <w:rFonts w:ascii="GHEA Grapalat" w:hAnsi="GHEA Grapalat"/>
          <w:lang w:val="hy-AM"/>
        </w:rPr>
        <w:t xml:space="preserve"> </w:t>
      </w:r>
      <w:r w:rsidR="00A221EA" w:rsidRPr="00162719">
        <w:rPr>
          <w:rFonts w:ascii="GHEA Grapalat" w:hAnsi="GHEA Grapalat" w:cs="GHEA Grapalat"/>
          <w:b/>
          <w:lang w:val="hy-AM"/>
        </w:rPr>
        <w:t xml:space="preserve">ՎԵՐԱԲԵՐՅԱԼ </w:t>
      </w:r>
      <w:r w:rsidR="00162719" w:rsidRPr="00162719">
        <w:rPr>
          <w:rFonts w:ascii="GHEA Grapalat" w:hAnsi="GHEA Grapalat"/>
          <w:b/>
          <w:bCs/>
          <w:lang w:val="hy-AM"/>
        </w:rPr>
        <w:t xml:space="preserve">ՇԱՀԱԳՐԳԻՌ ՄԱՐՄԻՆՆԵՐԻ </w:t>
      </w:r>
      <w:r w:rsidR="00A221EA" w:rsidRPr="00162719">
        <w:rPr>
          <w:rFonts w:ascii="GHEA Grapalat" w:hAnsi="GHEA Grapalat"/>
          <w:b/>
          <w:bCs/>
          <w:lang w:val="hy-AM"/>
        </w:rPr>
        <w:t>ԱՌԱՐԿՈՒԹՅՈՒՆՆԵՐԻ ԵՎ ԱՌԱՋԱՐԿՈՒԹՅՈՒՆՆԵՐԻ</w:t>
      </w:r>
    </w:p>
    <w:p w14:paraId="37B11AE9" w14:textId="69FB3FED" w:rsidR="00AF6CE0" w:rsidRPr="00162719" w:rsidRDefault="00AF6CE0" w:rsidP="00162719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90" w:firstLine="375"/>
        <w:jc w:val="center"/>
        <w:rPr>
          <w:rFonts w:ascii="GHEA Grapalat" w:eastAsia="Arial Unicode" w:hAnsi="GHEA Grapalat" w:cs="Arial"/>
          <w:b/>
          <w:bCs/>
          <w:color w:val="000000"/>
          <w:shd w:val="clear" w:color="auto" w:fill="FFFFFF"/>
          <w:lang w:val="hy-AM"/>
        </w:rPr>
      </w:pPr>
    </w:p>
    <w:tbl>
      <w:tblPr>
        <w:tblW w:w="1353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2"/>
        <w:gridCol w:w="2767"/>
        <w:gridCol w:w="2430"/>
      </w:tblGrid>
      <w:tr w:rsidR="008045EE" w:rsidRPr="00162719" w14:paraId="06CBA0CF" w14:textId="77777777" w:rsidTr="0059470E">
        <w:trPr>
          <w:tblCellSpacing w:w="0" w:type="dxa"/>
        </w:trPr>
        <w:tc>
          <w:tcPr>
            <w:tcW w:w="111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E87F5E" w14:textId="5BFC93B1" w:rsidR="008045EE" w:rsidRPr="00162719" w:rsidRDefault="008045EE" w:rsidP="0016271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1. </w:t>
            </w:r>
            <w:r w:rsidR="007C5136" w:rsidRPr="007C5136">
              <w:rPr>
                <w:rFonts w:ascii="GHEA Grapalat" w:hAnsi="GHEA Grapalat"/>
                <w:b/>
              </w:rPr>
              <w:t>Բարձր տեխնոլոգիական արդյունաբերության նախարարություն</w:t>
            </w:r>
            <w:r w:rsidR="007C5136" w:rsidRPr="007C5136">
              <w:rPr>
                <w:rFonts w:ascii="GHEA Grapalat" w:hAnsi="GHEA Grapalat"/>
                <w:b/>
                <w:i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B0C81" w14:textId="02E39FD0" w:rsidR="008045EE" w:rsidRPr="00162719" w:rsidRDefault="007C5136" w:rsidP="0016271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12</w:t>
            </w:r>
            <w:r w:rsidR="008045EE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="007224E8" w:rsidRPr="00162719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="008045EE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="003E0650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202</w:t>
            </w:r>
            <w:r w:rsidR="00AF6CE0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  <w:r w:rsidR="008045EE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թ.</w:t>
            </w:r>
          </w:p>
        </w:tc>
      </w:tr>
      <w:tr w:rsidR="008045EE" w:rsidRPr="00162719" w14:paraId="0BCFFCEF" w14:textId="77777777" w:rsidTr="0059470E">
        <w:trPr>
          <w:tblCellSpacing w:w="0" w:type="dxa"/>
        </w:trPr>
        <w:tc>
          <w:tcPr>
            <w:tcW w:w="111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4E6E9" w14:textId="77777777" w:rsidR="008045EE" w:rsidRPr="00162719" w:rsidRDefault="008045EE" w:rsidP="0016271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7B5DF4" w14:textId="42726AB9" w:rsidR="008045EE" w:rsidRPr="00162719" w:rsidRDefault="007C5136" w:rsidP="0016271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7C5136">
              <w:rPr>
                <w:rFonts w:ascii="GHEA Grapalat" w:hAnsi="GHEA Grapalat"/>
                <w:b/>
                <w:bCs/>
                <w:color w:val="000000"/>
                <w:lang w:val="hy-AM"/>
              </w:rPr>
              <w:t>01/17</w:t>
            </w:r>
            <w:r w:rsidRPr="007C5136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Pr="007C5136">
              <w:rPr>
                <w:rFonts w:ascii="GHEA Grapalat" w:hAnsi="GHEA Grapalat"/>
                <w:b/>
                <w:bCs/>
                <w:color w:val="000000"/>
                <w:lang w:val="hy-AM"/>
              </w:rPr>
              <w:t>2/6799-2023</w:t>
            </w:r>
          </w:p>
        </w:tc>
      </w:tr>
      <w:tr w:rsidR="008045EE" w:rsidRPr="00162719" w14:paraId="3CE08ED0" w14:textId="77777777" w:rsidTr="0059470E">
        <w:trPr>
          <w:tblCellSpacing w:w="0" w:type="dxa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D6A70D" w14:textId="32C6550D" w:rsidR="00F56CAE" w:rsidRPr="00F56CAE" w:rsidRDefault="00162719" w:rsidP="00F56CA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line="360" w:lineRule="auto"/>
              <w:ind w:left="0" w:firstLine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A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կետն անհրաժեշտ է հանել՝ նկատի ունենալով «Նորմատիվ իրավական ակտերի մասին» օրենքի 23-րդ հոդվածի 6-րդ մասի պահանջները: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5ADFE" w14:textId="249506E4" w:rsidR="009E658E" w:rsidRPr="003F5BCB" w:rsidRDefault="003F5BCB" w:rsidP="003F5BCB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lang w:val="hy-AM"/>
              </w:rPr>
            </w:pPr>
            <w:r w:rsidRPr="003F5BC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91D2E" w:rsidRPr="00162719" w14:paraId="6153C5D7" w14:textId="77777777" w:rsidTr="00DF64BF">
        <w:trPr>
          <w:tblCellSpacing w:w="0" w:type="dxa"/>
        </w:trPr>
        <w:tc>
          <w:tcPr>
            <w:tcW w:w="111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816582" w14:textId="5FBD98E5" w:rsidR="00991D2E" w:rsidRPr="00162719" w:rsidRDefault="00991D2E" w:rsidP="00991D2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2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. </w:t>
            </w:r>
            <w:r w:rsidR="007C48E3">
              <w:rPr>
                <w:rFonts w:ascii="GHEA Grapalat" w:hAnsi="GHEA Grapalat"/>
                <w:b/>
                <w:lang w:val="hy-AM"/>
              </w:rPr>
              <w:t>Արդարադատու</w:t>
            </w:r>
            <w:r>
              <w:rPr>
                <w:rFonts w:ascii="GHEA Grapalat" w:hAnsi="GHEA Grapalat"/>
                <w:b/>
                <w:lang w:val="hy-AM"/>
              </w:rPr>
              <w:t>թյան նախարարություն</w:t>
            </w:r>
            <w:r w:rsidRPr="007C5136">
              <w:rPr>
                <w:rFonts w:ascii="GHEA Grapalat" w:hAnsi="GHEA Grapalat"/>
                <w:b/>
                <w:i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1FF702" w14:textId="4185239E" w:rsidR="00991D2E" w:rsidRPr="00162719" w:rsidRDefault="00991D2E" w:rsidP="00DF64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14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991D2E" w:rsidRPr="00162719" w14:paraId="37410069" w14:textId="77777777" w:rsidTr="00DF64BF">
        <w:trPr>
          <w:tblCellSpacing w:w="0" w:type="dxa"/>
        </w:trPr>
        <w:tc>
          <w:tcPr>
            <w:tcW w:w="111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9B932" w14:textId="77777777" w:rsidR="00991D2E" w:rsidRPr="00162719" w:rsidRDefault="00991D2E" w:rsidP="00DF64BF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A2A92C" w14:textId="5EA48FC7" w:rsidR="00991D2E" w:rsidRPr="00162719" w:rsidRDefault="00991D2E" w:rsidP="00DF64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991D2E">
              <w:rPr>
                <w:rFonts w:ascii="GHEA Grapalat" w:hAnsi="GHEA Grapalat"/>
                <w:b/>
                <w:bCs/>
                <w:color w:val="000000"/>
                <w:lang w:val="hy-AM"/>
              </w:rPr>
              <w:t>01/27.2/32976-2023</w:t>
            </w:r>
          </w:p>
        </w:tc>
      </w:tr>
      <w:tr w:rsidR="00991D2E" w:rsidRPr="003F5BCB" w14:paraId="092DFA0B" w14:textId="77777777" w:rsidTr="00991D2E">
        <w:trPr>
          <w:trHeight w:val="246"/>
          <w:tblCellSpacing w:w="0" w:type="dxa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B986B3" w14:textId="607F2AC8" w:rsidR="00991D2E" w:rsidRPr="00F56CAE" w:rsidRDefault="00991D2E" w:rsidP="00F56CAE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6C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2013 թվականի հուլիսի 18-ի N 785-Ա որոշման մեջ փոփոխություն կատարելու մասին» Հայաստանի Հանրապետության կառավարության որոշման նախագծի 1-ին կետում «N 202-Ն» բառերն անհրաժեշտ է փոխարինել «N 785-Ա» բառերով</w:t>
            </w:r>
            <w:r w:rsidRPr="00F56C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71509B" w14:textId="77777777" w:rsidR="00991D2E" w:rsidRPr="003F5BCB" w:rsidRDefault="00991D2E" w:rsidP="00DF64BF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lang w:val="hy-AM"/>
              </w:rPr>
            </w:pPr>
            <w:r w:rsidRPr="003F5BC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F56CAE" w:rsidRPr="00162719" w14:paraId="5E7975DA" w14:textId="77777777" w:rsidTr="0001510D">
        <w:trPr>
          <w:tblCellSpacing w:w="0" w:type="dxa"/>
        </w:trPr>
        <w:tc>
          <w:tcPr>
            <w:tcW w:w="111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29B370" w14:textId="01C81136" w:rsidR="00F56CAE" w:rsidRPr="00F56CAE" w:rsidRDefault="00F56CAE" w:rsidP="00F56CA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  <w:r w:rsidRPr="00F56CAE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. </w:t>
            </w:r>
            <w:r w:rsidRPr="00F56CAE"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D5A721" w14:textId="5B0AC377" w:rsidR="00F56CAE" w:rsidRPr="00162719" w:rsidRDefault="00F56CAE" w:rsidP="0001510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  <w:r w:rsidR="00904437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F56CAE" w:rsidRPr="00162719" w14:paraId="493E1B1B" w14:textId="77777777" w:rsidTr="0001510D">
        <w:trPr>
          <w:tblCellSpacing w:w="0" w:type="dxa"/>
        </w:trPr>
        <w:tc>
          <w:tcPr>
            <w:tcW w:w="111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AB165E" w14:textId="77777777" w:rsidR="00F56CAE" w:rsidRPr="00162719" w:rsidRDefault="00F56CAE" w:rsidP="0001510D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85FCBF" w14:textId="013B92FE" w:rsidR="00F56CAE" w:rsidRPr="00162719" w:rsidRDefault="00904437" w:rsidP="0001510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 w:rsidRPr="00904437">
              <w:rPr>
                <w:rFonts w:ascii="GHEA Grapalat" w:hAnsi="GHEA Grapalat"/>
                <w:b/>
                <w:bCs/>
                <w:color w:val="000000"/>
                <w:lang w:val="hy-AM"/>
              </w:rPr>
              <w:t>01/3-2/43378-2023</w:t>
            </w:r>
          </w:p>
        </w:tc>
      </w:tr>
      <w:tr w:rsidR="00F56CAE" w:rsidRPr="003F5BCB" w14:paraId="23C970BE" w14:textId="77777777" w:rsidTr="0001510D">
        <w:trPr>
          <w:trHeight w:val="246"/>
          <w:tblCellSpacing w:w="0" w:type="dxa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F9417C" w14:textId="2A34606E" w:rsidR="00F56CAE" w:rsidRPr="00F56CAE" w:rsidRDefault="00F56CAE" w:rsidP="00F56CAE">
            <w:pPr>
              <w:pStyle w:val="ListParagraph"/>
              <w:numPr>
                <w:ilvl w:val="0"/>
                <w:numId w:val="22"/>
              </w:num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56C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«Հայաստանի Հանրապետության կառավարության 2013 թվականի հուլիսի 18-ի N 785-Ա որոշման մեջ փոփոխություն կատարելու մասին» Հայաստանի Հանրապետության կառավարության որոշման նախագծի վերաբերյալ սկզբունքային առարկություն չունենք։ Միաժամանակ առաջարկում ենք նախագծի 1-ին կետում «N 202-Ն» բառերը փոխարինել «N 785-Ա» բառերով:</w:t>
            </w: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522105" w14:textId="77777777" w:rsidR="00F56CAE" w:rsidRPr="003F5BCB" w:rsidRDefault="00F56CAE" w:rsidP="0001510D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lang w:val="hy-AM"/>
              </w:rPr>
            </w:pPr>
            <w:r w:rsidRPr="003F5BC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D75CFD" w:rsidRPr="00162719" w14:paraId="11884527" w14:textId="77777777" w:rsidTr="001C2961">
        <w:trPr>
          <w:tblCellSpacing w:w="0" w:type="dxa"/>
        </w:trPr>
        <w:tc>
          <w:tcPr>
            <w:tcW w:w="111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A7ADE7" w14:textId="5DD64FFD" w:rsidR="00D75CFD" w:rsidRPr="00162719" w:rsidRDefault="00D75CFD" w:rsidP="00D75CF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  <w:r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  <w:r w:rsidRPr="007C5136">
              <w:rPr>
                <w:rFonts w:ascii="GHEA Grapalat" w:hAnsi="GHEA Grapalat"/>
                <w:b/>
                <w:i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C76C08" w14:textId="243E8900" w:rsidR="00D75CFD" w:rsidRPr="00162719" w:rsidRDefault="00032FBB" w:rsidP="001C296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20</w:t>
            </w:r>
            <w:r w:rsidR="00D75CFD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="00D75CFD" w:rsidRPr="00162719">
              <w:rPr>
                <w:rFonts w:ascii="GHEA Grapalat" w:hAnsi="GHEA Grapalat"/>
                <w:b/>
                <w:bCs/>
                <w:color w:val="000000"/>
                <w:lang w:val="en-US"/>
              </w:rPr>
              <w:t>07</w:t>
            </w:r>
            <w:r w:rsidR="00D75CFD" w:rsidRPr="00162719">
              <w:rPr>
                <w:rFonts w:ascii="GHEA Grapalat" w:hAnsi="GHEA Grapalat"/>
                <w:b/>
                <w:bCs/>
                <w:color w:val="000000"/>
                <w:lang w:val="hy-AM"/>
              </w:rPr>
              <w:t>.2023թ.</w:t>
            </w:r>
          </w:p>
        </w:tc>
      </w:tr>
      <w:tr w:rsidR="00D75CFD" w:rsidRPr="00032FBB" w14:paraId="71C9D598" w14:textId="77777777" w:rsidTr="001C2961">
        <w:trPr>
          <w:tblCellSpacing w:w="0" w:type="dxa"/>
        </w:trPr>
        <w:tc>
          <w:tcPr>
            <w:tcW w:w="111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19F44" w14:textId="77777777" w:rsidR="00D75CFD" w:rsidRPr="00162719" w:rsidRDefault="00D75CFD" w:rsidP="001C2961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highlight w:val="yellow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D7D317" w14:textId="5E378582" w:rsidR="00D75CFD" w:rsidRPr="00032FBB" w:rsidRDefault="00032FBB" w:rsidP="001C296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32FBB">
              <w:rPr>
                <w:rFonts w:ascii="GHEA Grapalat" w:hAnsi="GHEA Grapalat"/>
                <w:b/>
                <w:bCs/>
                <w:color w:val="000000"/>
                <w:lang w:val="hy-AM"/>
              </w:rPr>
              <w:t>01/2-1/13687-2023</w:t>
            </w:r>
          </w:p>
        </w:tc>
      </w:tr>
      <w:tr w:rsidR="00D75CFD" w:rsidRPr="003F5BCB" w14:paraId="08972B5C" w14:textId="77777777" w:rsidTr="001C2961">
        <w:trPr>
          <w:trHeight w:val="246"/>
          <w:tblCellSpacing w:w="0" w:type="dxa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A0477" w14:textId="7CD960A9" w:rsidR="00D75CFD" w:rsidRPr="007E1774" w:rsidRDefault="00D75CFD" w:rsidP="00D75CFD">
            <w:pPr>
              <w:spacing w:before="12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1․</w:t>
            </w:r>
            <w:r w:rsidRPr="007E17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2013 թվականի հուլիսի 18-ի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7E17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785-Ա որոշման մեջ փոփոխություն կատարելու մասին» ՀՀ կառավարության որոշման նախագծ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վերաբերյալ հայտնում ենք, որ դիտողություններ և առաջարկություններ չկան:</w:t>
            </w:r>
          </w:p>
          <w:p w14:paraId="671429EB" w14:textId="25CEA203" w:rsidR="00D75CFD" w:rsidRPr="00D75CFD" w:rsidRDefault="00D75CFD" w:rsidP="00D75CFD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990666" w14:textId="77777777" w:rsidR="00D75CFD" w:rsidRPr="003F5BCB" w:rsidRDefault="00D75CFD" w:rsidP="001C2961">
            <w:pPr>
              <w:pStyle w:val="NormalWeb"/>
              <w:spacing w:before="0" w:beforeAutospacing="0" w:after="0" w:afterAutospacing="0" w:line="360" w:lineRule="auto"/>
              <w:ind w:left="426" w:right="244"/>
              <w:jc w:val="center"/>
              <w:rPr>
                <w:rFonts w:ascii="GHEA Grapalat" w:hAnsi="GHEA Grapalat"/>
                <w:b/>
                <w:lang w:val="hy-AM"/>
              </w:rPr>
            </w:pPr>
            <w:r w:rsidRPr="003F5BC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166A70DE" w14:textId="77777777" w:rsidR="00AE7AA6" w:rsidRPr="00991D2E" w:rsidRDefault="00AE7AA6" w:rsidP="00162719">
      <w:pPr>
        <w:spacing w:line="360" w:lineRule="auto"/>
        <w:rPr>
          <w:rFonts w:ascii="GHEA Grapalat" w:hAnsi="GHEA Grapalat"/>
          <w:lang w:val="hy-AM"/>
        </w:rPr>
      </w:pPr>
    </w:p>
    <w:sectPr w:rsidR="00AE7AA6" w:rsidRPr="00991D2E" w:rsidSect="003C6747">
      <w:pgSz w:w="16838" w:h="11906" w:orient="landscape" w:code="9"/>
      <w:pgMar w:top="1134" w:right="1134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7B7F"/>
    <w:multiLevelType w:val="hybridMultilevel"/>
    <w:tmpl w:val="BF1C1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C2C84"/>
    <w:multiLevelType w:val="hybridMultilevel"/>
    <w:tmpl w:val="E9BEA14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A211E1E"/>
    <w:multiLevelType w:val="multilevel"/>
    <w:tmpl w:val="8644681E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ascii="GHEA Grapalat" w:eastAsia="Calibri" w:hAnsi="GHEA Grapalat" w:cs="GHEA Grapalat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ascii="GHEA Grapalat" w:eastAsia="Calibri" w:hAnsi="GHEA Grapalat" w:cs="GHEA Grapalat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ascii="GHEA Grapalat" w:eastAsia="Calibri" w:hAnsi="GHEA Grapalat" w:cs="GHEA Grapalat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ascii="GHEA Grapalat" w:eastAsia="Calibri" w:hAnsi="GHEA Grapalat" w:cs="GHEA Grapalat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ascii="GHEA Grapalat" w:eastAsia="Calibri" w:hAnsi="GHEA Grapalat" w:cs="GHEA Grapalat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ascii="GHEA Grapalat" w:eastAsia="Calibri" w:hAnsi="GHEA Grapalat" w:cs="GHEA Grapalat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ascii="GHEA Grapalat" w:eastAsia="Calibri" w:hAnsi="GHEA Grapalat" w:cs="GHEA Grapalat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ascii="GHEA Grapalat" w:eastAsia="Calibri" w:hAnsi="GHEA Grapalat" w:cs="GHEA Grapalat" w:hint="default"/>
        <w:color w:val="auto"/>
      </w:rPr>
    </w:lvl>
  </w:abstractNum>
  <w:abstractNum w:abstractNumId="3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64F69"/>
    <w:multiLevelType w:val="hybridMultilevel"/>
    <w:tmpl w:val="BF1C1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8494E"/>
    <w:multiLevelType w:val="hybridMultilevel"/>
    <w:tmpl w:val="9ECA1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D3B84"/>
    <w:multiLevelType w:val="hybridMultilevel"/>
    <w:tmpl w:val="9ECA1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854D8"/>
    <w:multiLevelType w:val="hybridMultilevel"/>
    <w:tmpl w:val="CE262F9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9" w15:restartNumberingAfterBreak="0">
    <w:nsid w:val="48FC429F"/>
    <w:multiLevelType w:val="hybridMultilevel"/>
    <w:tmpl w:val="BC5C9630"/>
    <w:lvl w:ilvl="0" w:tplc="AD6812B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4DBB55D8"/>
    <w:multiLevelType w:val="hybridMultilevel"/>
    <w:tmpl w:val="BF1C1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21650"/>
    <w:multiLevelType w:val="hybridMultilevel"/>
    <w:tmpl w:val="67CA210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54B69D2"/>
    <w:multiLevelType w:val="hybridMultilevel"/>
    <w:tmpl w:val="D46A7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D60B7"/>
    <w:multiLevelType w:val="hybridMultilevel"/>
    <w:tmpl w:val="9490F7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D331D7D"/>
    <w:multiLevelType w:val="hybridMultilevel"/>
    <w:tmpl w:val="A608E98E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E266CB1"/>
    <w:multiLevelType w:val="hybridMultilevel"/>
    <w:tmpl w:val="EB1C507A"/>
    <w:lvl w:ilvl="0" w:tplc="CB94905E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7" w15:restartNumberingAfterBreak="0">
    <w:nsid w:val="6F055C8A"/>
    <w:multiLevelType w:val="hybridMultilevel"/>
    <w:tmpl w:val="E9BEA14C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F2F3DFF"/>
    <w:multiLevelType w:val="hybridMultilevel"/>
    <w:tmpl w:val="CC02E37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1245D9"/>
    <w:multiLevelType w:val="hybridMultilevel"/>
    <w:tmpl w:val="D7DA4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C06D1"/>
    <w:multiLevelType w:val="hybridMultilevel"/>
    <w:tmpl w:val="E9BEA14C"/>
    <w:lvl w:ilvl="0" w:tplc="FFFFFFFF">
      <w:start w:val="1"/>
      <w:numFmt w:val="decimal"/>
      <w:lvlText w:val="%1.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1"/>
  </w:num>
  <w:num w:numId="7">
    <w:abstractNumId w:val="13"/>
  </w:num>
  <w:num w:numId="8">
    <w:abstractNumId w:val="8"/>
  </w:num>
  <w:num w:numId="9">
    <w:abstractNumId w:val="1"/>
  </w:num>
  <w:num w:numId="10">
    <w:abstractNumId w:val="17"/>
  </w:num>
  <w:num w:numId="11">
    <w:abstractNumId w:val="15"/>
  </w:num>
  <w:num w:numId="12">
    <w:abstractNumId w:val="20"/>
  </w:num>
  <w:num w:numId="13">
    <w:abstractNumId w:val="18"/>
  </w:num>
  <w:num w:numId="14">
    <w:abstractNumId w:val="19"/>
  </w:num>
  <w:num w:numId="15">
    <w:abstractNumId w:val="4"/>
  </w:num>
  <w:num w:numId="16">
    <w:abstractNumId w:val="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0"/>
  </w:num>
  <w:num w:numId="21">
    <w:abstractNumId w:val="0"/>
  </w:num>
  <w:num w:numId="22">
    <w:abstractNumId w:val="1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39"/>
    <w:rsid w:val="0002661C"/>
    <w:rsid w:val="00032FBB"/>
    <w:rsid w:val="000338B0"/>
    <w:rsid w:val="0004059D"/>
    <w:rsid w:val="00051F6F"/>
    <w:rsid w:val="000541BA"/>
    <w:rsid w:val="000877A3"/>
    <w:rsid w:val="000A56DC"/>
    <w:rsid w:val="000B1525"/>
    <w:rsid w:val="000C03B4"/>
    <w:rsid w:val="000D1106"/>
    <w:rsid w:val="000D48DE"/>
    <w:rsid w:val="000F09FD"/>
    <w:rsid w:val="000F0D7A"/>
    <w:rsid w:val="001018F8"/>
    <w:rsid w:val="001505EE"/>
    <w:rsid w:val="00150F55"/>
    <w:rsid w:val="00155B94"/>
    <w:rsid w:val="00156A40"/>
    <w:rsid w:val="0016003C"/>
    <w:rsid w:val="00162719"/>
    <w:rsid w:val="00170138"/>
    <w:rsid w:val="001B2306"/>
    <w:rsid w:val="001C304A"/>
    <w:rsid w:val="001C64E2"/>
    <w:rsid w:val="001E4268"/>
    <w:rsid w:val="002004AA"/>
    <w:rsid w:val="0020719A"/>
    <w:rsid w:val="00255C7D"/>
    <w:rsid w:val="00264126"/>
    <w:rsid w:val="002705CC"/>
    <w:rsid w:val="0027550A"/>
    <w:rsid w:val="00280137"/>
    <w:rsid w:val="002A4022"/>
    <w:rsid w:val="002A68FE"/>
    <w:rsid w:val="002A6CBC"/>
    <w:rsid w:val="002B4C6A"/>
    <w:rsid w:val="002C32E7"/>
    <w:rsid w:val="002E0A6D"/>
    <w:rsid w:val="00312334"/>
    <w:rsid w:val="00314BDB"/>
    <w:rsid w:val="00316E61"/>
    <w:rsid w:val="003308AE"/>
    <w:rsid w:val="00341F90"/>
    <w:rsid w:val="00345A98"/>
    <w:rsid w:val="003507F7"/>
    <w:rsid w:val="00350B26"/>
    <w:rsid w:val="003608D7"/>
    <w:rsid w:val="00361AE4"/>
    <w:rsid w:val="00390B77"/>
    <w:rsid w:val="00394193"/>
    <w:rsid w:val="00397761"/>
    <w:rsid w:val="003A2D77"/>
    <w:rsid w:val="003B15F8"/>
    <w:rsid w:val="003C6747"/>
    <w:rsid w:val="003E0650"/>
    <w:rsid w:val="003E3D0A"/>
    <w:rsid w:val="003F5BCB"/>
    <w:rsid w:val="003F6501"/>
    <w:rsid w:val="004112E8"/>
    <w:rsid w:val="00423FC7"/>
    <w:rsid w:val="00424283"/>
    <w:rsid w:val="00426498"/>
    <w:rsid w:val="00433F86"/>
    <w:rsid w:val="0045459E"/>
    <w:rsid w:val="00457060"/>
    <w:rsid w:val="004611AB"/>
    <w:rsid w:val="00481212"/>
    <w:rsid w:val="00497FF7"/>
    <w:rsid w:val="004C5A3F"/>
    <w:rsid w:val="004D52A2"/>
    <w:rsid w:val="004E2F16"/>
    <w:rsid w:val="004E4B41"/>
    <w:rsid w:val="004F25A0"/>
    <w:rsid w:val="00522BB0"/>
    <w:rsid w:val="00523864"/>
    <w:rsid w:val="00543E90"/>
    <w:rsid w:val="005517B6"/>
    <w:rsid w:val="005663D9"/>
    <w:rsid w:val="005742D4"/>
    <w:rsid w:val="00575A36"/>
    <w:rsid w:val="0059470E"/>
    <w:rsid w:val="00597EB4"/>
    <w:rsid w:val="005A4FFF"/>
    <w:rsid w:val="005B0C99"/>
    <w:rsid w:val="005B4229"/>
    <w:rsid w:val="005F2A04"/>
    <w:rsid w:val="00610077"/>
    <w:rsid w:val="006125F5"/>
    <w:rsid w:val="00615164"/>
    <w:rsid w:val="00621B2B"/>
    <w:rsid w:val="00622F43"/>
    <w:rsid w:val="00627410"/>
    <w:rsid w:val="00641F5D"/>
    <w:rsid w:val="006613D9"/>
    <w:rsid w:val="0067273E"/>
    <w:rsid w:val="006973C2"/>
    <w:rsid w:val="006979BA"/>
    <w:rsid w:val="006A0C79"/>
    <w:rsid w:val="006B1C08"/>
    <w:rsid w:val="006E79B2"/>
    <w:rsid w:val="007025A7"/>
    <w:rsid w:val="0070336A"/>
    <w:rsid w:val="00707ECA"/>
    <w:rsid w:val="0071234B"/>
    <w:rsid w:val="007224E8"/>
    <w:rsid w:val="00723B55"/>
    <w:rsid w:val="00724429"/>
    <w:rsid w:val="007466F8"/>
    <w:rsid w:val="007543F7"/>
    <w:rsid w:val="00761411"/>
    <w:rsid w:val="00764BD2"/>
    <w:rsid w:val="00774CC7"/>
    <w:rsid w:val="00780D45"/>
    <w:rsid w:val="00782AA5"/>
    <w:rsid w:val="007A14AE"/>
    <w:rsid w:val="007A4EFC"/>
    <w:rsid w:val="007C48E3"/>
    <w:rsid w:val="007C5136"/>
    <w:rsid w:val="007D2C41"/>
    <w:rsid w:val="007E432F"/>
    <w:rsid w:val="00802A3B"/>
    <w:rsid w:val="008045EE"/>
    <w:rsid w:val="00810112"/>
    <w:rsid w:val="00814988"/>
    <w:rsid w:val="00825545"/>
    <w:rsid w:val="00852C98"/>
    <w:rsid w:val="00853A04"/>
    <w:rsid w:val="008601E4"/>
    <w:rsid w:val="00874B05"/>
    <w:rsid w:val="008A0DA4"/>
    <w:rsid w:val="008D3341"/>
    <w:rsid w:val="008F54A8"/>
    <w:rsid w:val="00904437"/>
    <w:rsid w:val="00944BEC"/>
    <w:rsid w:val="00963B22"/>
    <w:rsid w:val="00974DD9"/>
    <w:rsid w:val="00982C73"/>
    <w:rsid w:val="0098650F"/>
    <w:rsid w:val="00991D2E"/>
    <w:rsid w:val="009E0DBA"/>
    <w:rsid w:val="009E29A8"/>
    <w:rsid w:val="009E658E"/>
    <w:rsid w:val="009F6810"/>
    <w:rsid w:val="00A221EA"/>
    <w:rsid w:val="00A616DB"/>
    <w:rsid w:val="00A64F01"/>
    <w:rsid w:val="00A95E4A"/>
    <w:rsid w:val="00AB7E29"/>
    <w:rsid w:val="00AD1759"/>
    <w:rsid w:val="00AE718E"/>
    <w:rsid w:val="00AE7AA6"/>
    <w:rsid w:val="00AF6CE0"/>
    <w:rsid w:val="00B03BCC"/>
    <w:rsid w:val="00B052C4"/>
    <w:rsid w:val="00B25510"/>
    <w:rsid w:val="00B37FAC"/>
    <w:rsid w:val="00B40171"/>
    <w:rsid w:val="00B455D5"/>
    <w:rsid w:val="00BA4137"/>
    <w:rsid w:val="00BB554B"/>
    <w:rsid w:val="00BB74C9"/>
    <w:rsid w:val="00BC6F0A"/>
    <w:rsid w:val="00BF5A78"/>
    <w:rsid w:val="00C10EE9"/>
    <w:rsid w:val="00C260F3"/>
    <w:rsid w:val="00C41397"/>
    <w:rsid w:val="00C41817"/>
    <w:rsid w:val="00C714C7"/>
    <w:rsid w:val="00CA1426"/>
    <w:rsid w:val="00CA35C5"/>
    <w:rsid w:val="00CB15C7"/>
    <w:rsid w:val="00CB4A1D"/>
    <w:rsid w:val="00CC6EC5"/>
    <w:rsid w:val="00CF6093"/>
    <w:rsid w:val="00D0387D"/>
    <w:rsid w:val="00D07763"/>
    <w:rsid w:val="00D17304"/>
    <w:rsid w:val="00D51148"/>
    <w:rsid w:val="00D52162"/>
    <w:rsid w:val="00D53639"/>
    <w:rsid w:val="00D54727"/>
    <w:rsid w:val="00D73B8E"/>
    <w:rsid w:val="00D75CFD"/>
    <w:rsid w:val="00D962C2"/>
    <w:rsid w:val="00DA1CCF"/>
    <w:rsid w:val="00DB1ED0"/>
    <w:rsid w:val="00DC0F4A"/>
    <w:rsid w:val="00DC1D80"/>
    <w:rsid w:val="00DD68D8"/>
    <w:rsid w:val="00DE59AB"/>
    <w:rsid w:val="00DF384B"/>
    <w:rsid w:val="00DF49B7"/>
    <w:rsid w:val="00E32284"/>
    <w:rsid w:val="00E54035"/>
    <w:rsid w:val="00E64FEE"/>
    <w:rsid w:val="00E733CD"/>
    <w:rsid w:val="00EE7119"/>
    <w:rsid w:val="00F00320"/>
    <w:rsid w:val="00F16E41"/>
    <w:rsid w:val="00F45905"/>
    <w:rsid w:val="00F52878"/>
    <w:rsid w:val="00F56CAE"/>
    <w:rsid w:val="00F65A24"/>
    <w:rsid w:val="00F71039"/>
    <w:rsid w:val="00F7768E"/>
    <w:rsid w:val="00FE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05A3"/>
  <w15:docId w15:val="{B965B8AD-FF5D-4D66-9743-CB216FAC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34"/>
    <w:unhideWhenUsed/>
    <w:qFormat/>
    <w:rsid w:val="008045E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045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34"/>
    <w:locked/>
    <w:rsid w:val="008045E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045EE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8045E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045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284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Default">
    <w:name w:val="Default"/>
    <w:rsid w:val="00597EB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A35C5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112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112"/>
    <w:rPr>
      <w:rFonts w:eastAsiaTheme="minorEastAsia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80056-6CA5-45BA-BB11-FCB56B41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https:/mul2.gov.am/tasks/826715/oneclick/ampopatert.docx?token=1fa132c7a72918a15df8f1326db24c1d</cp:keywords>
  <dc:description/>
  <cp:lastModifiedBy>Anna Hayrapetyan</cp:lastModifiedBy>
  <cp:revision>2</cp:revision>
  <cp:lastPrinted>2022-08-24T14:58:00Z</cp:lastPrinted>
  <dcterms:created xsi:type="dcterms:W3CDTF">2023-07-25T05:14:00Z</dcterms:created>
  <dcterms:modified xsi:type="dcterms:W3CDTF">2023-07-25T05:14:00Z</dcterms:modified>
</cp:coreProperties>
</file>