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D3D" w:rsidRPr="00F7630F" w:rsidRDefault="00884D3D" w:rsidP="007A4FCA">
      <w:pPr>
        <w:tabs>
          <w:tab w:val="center" w:pos="6750"/>
          <w:tab w:val="left" w:pos="8235"/>
        </w:tabs>
        <w:spacing w:line="360" w:lineRule="auto"/>
        <w:ind w:hanging="180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F7630F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7A4FCA" w:rsidRDefault="00884D3D" w:rsidP="007A4FC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F7630F">
        <w:rPr>
          <w:rFonts w:ascii="GHEA Grapalat" w:hAnsi="GHEA Grapalat" w:cs="Arial"/>
          <w:b/>
          <w:color w:val="000000"/>
          <w:lang w:val="af-ZA"/>
        </w:rPr>
        <w:t>«</w:t>
      </w:r>
      <w:r w:rsidRPr="009255BB">
        <w:rPr>
          <w:rFonts w:ascii="GHEA Grapalat" w:hAnsi="GHEA Grapalat"/>
          <w:b/>
          <w:lang w:val="hy-AM"/>
        </w:rPr>
        <w:t xml:space="preserve"> </w:t>
      </w:r>
      <w:r w:rsidR="007A4FCA" w:rsidRPr="006D413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7A4FCA" w:rsidRPr="006D4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ՀԻՄՆԱԿԱՆ ԿՐԹՈՒԹՅԱՆ ՀԻՄՔԻ ՎՐԱ ԱՌԱՆՑ ԸՆԴՀԱՏՄԱՆ ՆԱԽՆԱԿԱՆ (ԱՐՀԵՍՏԱԳՈՐԾԱԿԱՆ) ԿԱՄ ՄԻՋԻՆ ՄԱՍՆԱԳԻՏԱԿԱՆ</w:t>
      </w:r>
      <w:r w:rsidR="007A4FCA" w:rsidRPr="006D4132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7A4FCA" w:rsidRPr="006D4132">
        <w:rPr>
          <w:rFonts w:ascii="GHEA Grapalat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  <w:t>ԿՐԹԱԿԱՆ</w:t>
      </w:r>
      <w:r w:rsidR="007A4FCA" w:rsidRPr="006D4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4FCA" w:rsidRPr="006D4132">
        <w:rPr>
          <w:rFonts w:ascii="GHEA Grapalat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  <w:t>ԾՐԱԳՐԵՐՈՎ</w:t>
      </w:r>
      <w:r w:rsidR="007A4FCA" w:rsidRPr="006D4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A4FCA" w:rsidRPr="006D4132">
        <w:rPr>
          <w:rFonts w:ascii="GHEA Grapalat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  <w:t>ՍՈՎՈՐՈ</w:t>
      </w:r>
      <w:r w:rsidR="007A4FCA" w:rsidRPr="006D4132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Ղ</w:t>
      </w:r>
    </w:p>
    <w:p w:rsidR="007A4FCA" w:rsidRDefault="007A4FCA" w:rsidP="007A4FCA">
      <w:pPr>
        <w:spacing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 w:rsidRPr="006D413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413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6D4132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ԾԱՌԱՅՈՒԹՅԱՆ </w:t>
      </w:r>
      <w:r w:rsidRPr="006D4132">
        <w:rPr>
          <w:rFonts w:ascii="GHEA Grapalat" w:hAnsi="GHEA Grapalat"/>
          <w:b/>
          <w:sz w:val="24"/>
          <w:szCs w:val="24"/>
          <w:lang w:val="hy-AM"/>
        </w:rPr>
        <w:t xml:space="preserve">2023 ԹՎԱԿԱՆԻ ԱՄԱՌԱՅԻՆ </w:t>
      </w:r>
      <w:r w:rsidRPr="006D4132">
        <w:rPr>
          <w:rFonts w:ascii="GHEA Grapalat" w:hAnsi="GHEA Grapalat"/>
          <w:b/>
          <w:sz w:val="24"/>
          <w:szCs w:val="24"/>
          <w:lang w:val="af-ZA"/>
        </w:rPr>
        <w:t>ԶՈՐԱԿՈՉԻՑ</w:t>
      </w:r>
      <w:r w:rsidRPr="006D4132">
        <w:rPr>
          <w:rFonts w:ascii="GHEA Grapalat" w:hAnsi="GHEA Grapalat"/>
          <w:b/>
          <w:sz w:val="24"/>
          <w:szCs w:val="24"/>
          <w:lang w:val="hy-AM"/>
        </w:rPr>
        <w:t xml:space="preserve"> ՏԱՐԵԿԵՏՈՒՄ </w:t>
      </w:r>
      <w:r w:rsidRPr="006D4132">
        <w:rPr>
          <w:rFonts w:ascii="GHEA Grapalat" w:hAnsi="GHEA Grapalat"/>
          <w:b/>
          <w:sz w:val="24"/>
          <w:szCs w:val="24"/>
          <w:lang w:val="af-ZA"/>
        </w:rPr>
        <w:t>ՏԱԼՈՒ</w:t>
      </w:r>
      <w:r w:rsidRPr="006D413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D4132">
        <w:rPr>
          <w:rFonts w:ascii="GHEA Grapalat" w:hAnsi="GHEA Grapalat"/>
          <w:b/>
          <w:sz w:val="24"/>
          <w:szCs w:val="24"/>
          <w:lang w:val="af-ZA"/>
        </w:rPr>
        <w:t>ՄԱՍԻՆ</w:t>
      </w:r>
      <w:r w:rsidRPr="00F7630F">
        <w:rPr>
          <w:rFonts w:ascii="GHEA Grapalat" w:hAnsi="GHEA Grapalat"/>
          <w:b/>
          <w:color w:val="000000"/>
          <w:lang w:val="af-ZA"/>
        </w:rPr>
        <w:t>»</w:t>
      </w:r>
    </w:p>
    <w:p w:rsidR="00884D3D" w:rsidRPr="00552208" w:rsidRDefault="00884D3D" w:rsidP="00552208">
      <w:pPr>
        <w:pStyle w:val="a5"/>
        <w:shd w:val="clear" w:color="auto" w:fill="FFFFFF"/>
        <w:spacing w:before="0" w:beforeAutospacing="0" w:after="0" w:afterAutospacing="0" w:line="360" w:lineRule="auto"/>
        <w:ind w:left="90" w:right="78" w:hanging="180"/>
        <w:jc w:val="center"/>
        <w:rPr>
          <w:rFonts w:ascii="GHEA Grapalat" w:eastAsia="Calibri" w:hAnsi="GHEA Grapalat"/>
          <w:b/>
          <w:lang w:val="hy-AM"/>
        </w:rPr>
      </w:pPr>
      <w:r w:rsidRPr="00F7630F">
        <w:rPr>
          <w:rFonts w:ascii="GHEA Grapalat" w:eastAsia="Calibri" w:hAnsi="GHEA Grapalat"/>
          <w:b/>
          <w:noProof/>
          <w:lang w:val="hy-AM"/>
        </w:rPr>
        <w:t>ՀԱՅԱՍՏԱՆԻ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ՀԱՆՐԱՊԵՏՈՒԹՅԱՆ</w:t>
      </w:r>
      <w:r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eastAsia="Calibri" w:hAnsi="GHEA Grapalat"/>
          <w:b/>
          <w:noProof/>
          <w:lang w:val="hy-AM"/>
        </w:rPr>
        <w:t>ԿԱՌԱՎԱՐՈՒԹՅԱՆ</w:t>
      </w:r>
      <w:r w:rsidRPr="00F7630F">
        <w:rPr>
          <w:rFonts w:ascii="GHEA Grapalat" w:eastAsia="Calibri" w:hAnsi="GHEA Grapalat"/>
          <w:b/>
          <w:noProof/>
          <w:lang w:val="fr-FR"/>
        </w:rPr>
        <w:t xml:space="preserve"> </w:t>
      </w:r>
      <w:r w:rsidRPr="00F7630F">
        <w:rPr>
          <w:rFonts w:ascii="GHEA Grapalat" w:hAnsi="GHEA Grapalat"/>
          <w:b/>
          <w:lang w:val="hy-AM"/>
        </w:rPr>
        <w:t>ՈՐՈՇՄԱՆ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eastAsia="Calibri" w:hAnsi="GHEA Grapalat" w:cs="Arial"/>
          <w:b/>
          <w:lang w:val="hy-AM"/>
        </w:rPr>
        <w:t xml:space="preserve"> </w:t>
      </w:r>
      <w:r w:rsidRPr="00F7630F">
        <w:rPr>
          <w:rFonts w:ascii="GHEA Grapalat" w:eastAsia="Calibri" w:hAnsi="GHEA Grapalat" w:cs="Arial"/>
          <w:b/>
          <w:lang w:val="hy-AM"/>
        </w:rPr>
        <w:t>ՆԱԽԱԳԾԻ</w:t>
      </w:r>
    </w:p>
    <w:p w:rsidR="00884D3D" w:rsidRPr="00F7630F" w:rsidRDefault="00884D3D" w:rsidP="00884D3D">
      <w:pPr>
        <w:spacing w:line="360" w:lineRule="auto"/>
        <w:jc w:val="center"/>
        <w:rPr>
          <w:rFonts w:ascii="GHEA Grapalat" w:eastAsia="Calibri" w:hAnsi="GHEA Grapalat" w:cs="Arial"/>
          <w:b/>
          <w:sz w:val="24"/>
          <w:szCs w:val="24"/>
          <w:lang w:val="hy-AM" w:eastAsia="en-US"/>
        </w:rPr>
      </w:pPr>
    </w:p>
    <w:tbl>
      <w:tblPr>
        <w:tblStyle w:val="a4"/>
        <w:tblW w:w="10431" w:type="dxa"/>
        <w:tblInd w:w="-431" w:type="dxa"/>
        <w:tblLook w:val="04A0" w:firstRow="1" w:lastRow="0" w:firstColumn="1" w:lastColumn="0" w:noHBand="0" w:noVBand="1"/>
      </w:tblPr>
      <w:tblGrid>
        <w:gridCol w:w="6295"/>
        <w:gridCol w:w="4136"/>
      </w:tblGrid>
      <w:tr w:rsidR="00884D3D" w:rsidRPr="00F7630F" w:rsidTr="00E322B9">
        <w:trPr>
          <w:trHeight w:val="300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884D3D" w:rsidRPr="00F7630F" w:rsidRDefault="00884D3D" w:rsidP="00E322B9">
            <w:pPr>
              <w:pStyle w:val="a3"/>
              <w:numPr>
                <w:ilvl w:val="0"/>
                <w:numId w:val="1"/>
              </w:numPr>
              <w:tabs>
                <w:tab w:val="left" w:pos="1845"/>
              </w:tabs>
              <w:spacing w:line="360" w:lineRule="auto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F7630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36" w:type="dxa"/>
            <w:shd w:val="clear" w:color="auto" w:fill="D9D9D9" w:themeFill="background1" w:themeFillShade="D9"/>
          </w:tcPr>
          <w:p w:rsidR="00884D3D" w:rsidRPr="0083193C" w:rsidRDefault="00884D3D" w:rsidP="00E322B9">
            <w:pPr>
              <w:tabs>
                <w:tab w:val="left" w:pos="612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07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7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84D3D" w:rsidRPr="00F7630F" w:rsidTr="00E322B9">
        <w:trPr>
          <w:trHeight w:val="330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884D3D" w:rsidRPr="00F7630F" w:rsidRDefault="00884D3D" w:rsidP="00E322B9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9D9D9" w:themeFill="background1" w:themeFillShade="D9"/>
          </w:tcPr>
          <w:p w:rsidR="00884D3D" w:rsidRPr="00762572" w:rsidRDefault="00884D3D" w:rsidP="00E322B9">
            <w:pPr>
              <w:tabs>
                <w:tab w:val="left" w:pos="735"/>
                <w:tab w:val="left" w:pos="1770"/>
                <w:tab w:val="left" w:pos="2390"/>
              </w:tabs>
              <w:spacing w:line="360" w:lineRule="auto"/>
              <w:ind w:left="-78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       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/27.2/32036-2023</w:t>
            </w:r>
          </w:p>
        </w:tc>
      </w:tr>
      <w:tr w:rsidR="00884D3D" w:rsidRPr="007A4FCA" w:rsidTr="001338E1">
        <w:trPr>
          <w:trHeight w:val="7746"/>
        </w:trPr>
        <w:tc>
          <w:tcPr>
            <w:tcW w:w="6295" w:type="dxa"/>
          </w:tcPr>
          <w:p w:rsidR="00884D3D" w:rsidRPr="001338E1" w:rsidRDefault="00884D3D" w:rsidP="001338E1">
            <w:pPr>
              <w:spacing w:line="360" w:lineRule="auto"/>
              <w:jc w:val="both"/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</w:pPr>
            <w:r w:rsidRPr="00C04F7C"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  <w:t>Նախագծի 1-ին կետի 1-ին ենթակետը:</w:t>
            </w:r>
            <w:r w:rsidRPr="00C04F7C">
              <w:rPr>
                <w:rFonts w:ascii="GHEA Grapalat" w:hAnsi="GHEA Grapalat" w:cs="GHEA Grapalat"/>
                <w:bCs/>
                <w:iCs/>
                <w:spacing w:val="-12"/>
                <w:sz w:val="24"/>
                <w:szCs w:val="24"/>
                <w:lang w:val="hy-AM"/>
              </w:rPr>
              <w:tab/>
            </w:r>
            <w:r w:rsidRPr="00CD620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Հայաստանի Հանրապետության մի շարք քաղաքացիներին շարքային կազմի պարտադիր զինվորական ծառայության 2023 թվականի ամառային զորակոչից տարկետում տալու մասին</w:t>
            </w:r>
            <w:r w:rsidRPr="00C04F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Հայաստանի Հանրապետության </w:t>
            </w:r>
            <w:r w:rsidRPr="00CD6204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կառավարության որոշման</w:t>
            </w:r>
            <w:r w:rsidRPr="00C04F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նախագծի</w:t>
            </w:r>
            <w:r w:rsidRPr="00C04F7C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(այսուհետ՝ Նախագիծ) </w:t>
            </w:r>
            <w:r w:rsidRPr="004C4D18">
              <w:rPr>
                <w:rFonts w:ascii="GHEA Grapalat" w:eastAsia="Calibri" w:hAnsi="GHEA Grapalat"/>
                <w:color w:val="000000" w:themeColor="text1"/>
                <w:sz w:val="24"/>
                <w:szCs w:val="24"/>
                <w:lang w:val="hy-AM" w:eastAsia="en-US"/>
              </w:rPr>
              <w:t>վերաբերյալ</w:t>
            </w:r>
            <w:r w:rsidRPr="00C04F7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C04F7C">
              <w:rPr>
                <w:rFonts w:ascii="GHEA Grapalat" w:hAnsi="GHEA Grapalat"/>
                <w:sz w:val="24"/>
                <w:szCs w:val="24"/>
                <w:lang w:val="hy-AM"/>
              </w:rPr>
              <w:t>հայտնում ենք հետևյալը.</w:t>
            </w:r>
            <w:r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04F7C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04F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ab/>
              <w:t>1. Նախագծին կից ներկայացված փաստաթղթերում առկա չեն, Նախագծի 1-ին կետի 2-րդ, 3-րդ, 4-րդ, 7-րդ, 8-րդ, 9-րդ, 11-րդ, 12-րդ, 15-րդ, 16-րդ, 18-րդ, 19-րդ, 20, 21-րդ, 22-րդ, 23-րդ ենթակետերով նախատեսվող տեղեկությունները հիմնավորող փաստաթղթեր, ինչպես նաև Նախագծի 1-ին կետի 4-րդ և 15-րդ ենթակետերով նախատեսվող կարգավորումները կրկնվում են:</w:t>
            </w:r>
          </w:p>
        </w:tc>
        <w:tc>
          <w:tcPr>
            <w:tcW w:w="4136" w:type="dxa"/>
          </w:tcPr>
          <w:p w:rsidR="00884D3D" w:rsidRDefault="00884D3D" w:rsidP="00E322B9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</w:t>
            </w:r>
            <w:r w:rsidRPr="0086580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left="99" w:right="121" w:firstLine="270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hd w:val="clear" w:color="auto" w:fill="FFFFFF"/>
              <w:spacing w:line="360" w:lineRule="auto"/>
              <w:ind w:right="12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1338E1" w:rsidRPr="00F7630F" w:rsidRDefault="001338E1" w:rsidP="00E322B9">
            <w:pPr>
              <w:shd w:val="clear" w:color="auto" w:fill="FFFFFF"/>
              <w:spacing w:line="360" w:lineRule="auto"/>
              <w:ind w:right="12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</w:tr>
      <w:tr w:rsidR="00884D3D" w:rsidRPr="009255BB" w:rsidTr="00E322B9">
        <w:trPr>
          <w:trHeight w:val="345"/>
        </w:trPr>
        <w:tc>
          <w:tcPr>
            <w:tcW w:w="6295" w:type="dxa"/>
            <w:vMerge w:val="restart"/>
            <w:shd w:val="clear" w:color="auto" w:fill="D9D9D9" w:themeFill="background1" w:themeFillShade="D9"/>
          </w:tcPr>
          <w:p w:rsidR="00884D3D" w:rsidRPr="00F7630F" w:rsidRDefault="00884D3D" w:rsidP="00E322B9">
            <w:pPr>
              <w:pStyle w:val="a3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F7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36" w:type="dxa"/>
            <w:shd w:val="clear" w:color="auto" w:fill="D9D9D9" w:themeFill="background1" w:themeFillShade="D9"/>
          </w:tcPr>
          <w:p w:rsidR="00884D3D" w:rsidRPr="00F7630F" w:rsidRDefault="00884D3D" w:rsidP="00E322B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28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6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884D3D" w:rsidRPr="009255BB" w:rsidTr="00E322B9">
        <w:trPr>
          <w:trHeight w:val="315"/>
        </w:trPr>
        <w:tc>
          <w:tcPr>
            <w:tcW w:w="6295" w:type="dxa"/>
            <w:vMerge/>
            <w:shd w:val="clear" w:color="auto" w:fill="D9D9D9" w:themeFill="background1" w:themeFillShade="D9"/>
          </w:tcPr>
          <w:p w:rsidR="00884D3D" w:rsidRPr="00F7630F" w:rsidRDefault="00884D3D" w:rsidP="00E322B9">
            <w:pPr>
              <w:pStyle w:val="a3"/>
              <w:numPr>
                <w:ilvl w:val="0"/>
                <w:numId w:val="1"/>
              </w:num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  <w:shd w:val="clear" w:color="auto" w:fill="D9D9D9" w:themeFill="background1" w:themeFillShade="D9"/>
          </w:tcPr>
          <w:p w:rsidR="00884D3D" w:rsidRPr="00F7630F" w:rsidRDefault="00884D3D" w:rsidP="00E322B9">
            <w:pPr>
              <w:tabs>
                <w:tab w:val="left" w:pos="2400"/>
              </w:tabs>
              <w:spacing w:line="360" w:lineRule="auto"/>
              <w:ind w:left="-108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9255B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ՊՆ/</w:t>
            </w:r>
            <w:r w:rsidRPr="009255BB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510/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ru-RU"/>
              </w:rPr>
              <w:t>3705</w:t>
            </w:r>
            <w:r w:rsidRPr="00F7630F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2023</w:t>
            </w:r>
          </w:p>
        </w:tc>
      </w:tr>
      <w:tr w:rsidR="00884D3D" w:rsidRPr="00884D3D" w:rsidTr="00E322B9">
        <w:trPr>
          <w:trHeight w:val="1833"/>
        </w:trPr>
        <w:tc>
          <w:tcPr>
            <w:tcW w:w="6295" w:type="dxa"/>
          </w:tcPr>
          <w:p w:rsidR="00884D3D" w:rsidRPr="00F7630F" w:rsidRDefault="00884D3D" w:rsidP="00E322B9">
            <w:pPr>
              <w:tabs>
                <w:tab w:val="left" w:pos="0"/>
              </w:tabs>
              <w:spacing w:line="360" w:lineRule="auto"/>
              <w:ind w:right="51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1) Մեսրոպ Ալբերտի Մանրիկյանը (ծնված՝ 26.05.2004թ.) ՀՀ ՊՆ Զ և ԶՀԾ կամ տարածքային ստորաբաժանումում զինվորական հաշվառ¬ման կանգնած չէ և նրա տարկետման տալու հարցը կարող է քննարկվել միայն վերջինիս կողմից սահմանված կարգով զինվոր</w:t>
            </w:r>
            <w:r w:rsidR="001338E1">
              <w:rPr>
                <w:rFonts w:ascii="GHEA Grapalat" w:hAnsi="GHEA Grapalat"/>
                <w:sz w:val="24"/>
                <w:szCs w:val="24"/>
                <w:lang w:val="hy-AM"/>
              </w:rPr>
              <w:t>ական հաշվառման կանգնելուց հետո,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2) Ալեն Արտակի Խաչատրյանը (ծնված՝ 07.04.2004թ.), Գոռ Ավետիքի Գալոյանը (ծնված՝ 19.02.2004թ.) և Վահե Արմենի Նալբանդյանը (ծնված՝ 24.03.2004թ.) ս.թ. ամառային զորակոչի ժամանակ օրենքով սահմանված հիմքով ստացել են տարկետում՝ մինչև 2024թ. ամառային զորակոչը, որի կապակցությամբ նրանց ՀՀ կառավարության որոշմամբ տարկետում տալու անհրաժեշտությունը բացակայում է,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3) Պարույր Հրաչյայի Սեդրակյանը (ծնված՝ 07.04.2004թ.),Գևորգ Տիգրանի Պետրոսյանը (ծնված՝ 14.05.2004թ.), Էրիկ Սամվելի Այվազյանը (ծնված՝ 12.05.2004թ.), Արտակ Գրիգորի Բեգոյանը (ծնված՝ 05.05.2004թ.), Սարգիս Մկրտչի Հովակիմյանը (18.02.2004թ.), Իշխան Արմենի Ստեփանյանը (ծնված՝ 26.05.2004թ.) և Մհեր Սարմենի Ղուկասյանը (ծնված՝ 11.05.2004թ.) 2022թ. ամառային, իսկ Էրիկ Ժորայի Շաքարյանը (ծնված՝ 23.05.2004թ.), Սամվել Գագիկի Կնյազյանը (ծնված՝ 02.05.2004թ.) և Արթուր Անդրանիկի Յայլոյանը (ծնված՝ 15.05.2004թ.) 2023թ.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ամառային զորակոչերի ժամանակ օրենքով սահմանված հիմքով ստացել են տարկետում՝ համապատասխանաբար մինչև 2025թ. և 2026թ. ամառային զորակոչերը, որի կապակցությամբ նրանց ՀՀ կառավարության որոշմամբ տարկետում տալու անհրաժեշտություն չկա,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4) Նարեկ Արմանի Գևորգյանի (ծնված՝ 27.04.2004թ.) ուսումնառության ժամկետն ավարտվում է 30.06.2024թ., սակայն ըստ ՀՀ ՊՆ Զ և ԶՀ ծառայության կողմից տրված տեղեկատվության՝ Ն. Գևորգյանը հրաժարվել է տարկետման իրավունքից և ենթակա է պարտադիր զինվորական ծառայության ս.թ. ամառային զորակոչին,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5) ըստ նախագծի՝ Դավիթ Արթուրի Սարգսյանի (ծնված՝ 08.02.2004թ.) և Էրիկ Արարատի Մկրտչյանի (ծնված՝ 20.04.2004թ.) ուսումնառությունն ավարտվում է 30.06.2023թ., որի կապակցությամբ անհրաժեշտ է հստակեցնել նրանց տարկետման ներկայացման նպատակը,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6) Յուրի Արամի Ասլանյանը (ծնված՝ 19.06.2004թ.) և Էդգար Արամի Ռստակյանը (ծնված՝ 22.05.2004թ.) ս.թ. ամառային զորակոչի ժամանակ օրենքով սահմանված հիմքով ազատվել են պարտադիր զինվորական ծառայությունից և հաշվառվել են ՀՀ ԶՈՒ պահեստազորում, որի կապակցությամբ նրանց տարկետում տրամադրելու անհրաժեշտությունը բացակայում է: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4136" w:type="dxa"/>
          </w:tcPr>
          <w:p w:rsidR="00791CE4" w:rsidRPr="00824AA8" w:rsidRDefault="00791CE4" w:rsidP="00791CE4">
            <w:pPr>
              <w:tabs>
                <w:tab w:val="left" w:pos="1438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791CE4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Չի ը</w:t>
            </w:r>
            <w:r w:rsidR="00884D3D"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նդունվել </w:t>
            </w:r>
            <w:r w:rsidRPr="004A6B3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հաշվի առնելով այն, որ</w:t>
            </w:r>
            <w:r w:rsidRPr="00824AA8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Մեսրոպ Ալբերտի Մանրիկյանը (ծնված՝ 26.05.2004թ.) </w:t>
            </w:r>
            <w:r w:rsidRPr="00824AA8">
              <w:rPr>
                <w:rFonts w:ascii="GHEA Grapalat" w:hAnsi="GHEA Grapalat"/>
                <w:sz w:val="24"/>
                <w:szCs w:val="24"/>
                <w:lang w:val="hy-AM"/>
              </w:rPr>
              <w:t>կանգնած է եղել զինվորական հաշվառման</w:t>
            </w:r>
            <w:r w:rsidRPr="000B62ED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824A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Երևանի թիվ </w:t>
            </w:r>
            <w:r w:rsidRPr="00691952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824AA8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տարածքային ստորաբաժանումում</w:t>
            </w:r>
            <w:r w:rsidRPr="000B62ED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Pr="00824AA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884D3D" w:rsidRPr="00791CE4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Pr="00F7630F" w:rsidRDefault="00884D3D" w:rsidP="00E322B9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84D3D" w:rsidRPr="00F7630F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Pr="00F7630F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Pr="00F7630F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84D3D" w:rsidRPr="00F7630F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Pr="00F7630F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884D3D" w:rsidRPr="00F7630F" w:rsidRDefault="00884D3D" w:rsidP="00E322B9">
            <w:pPr>
              <w:spacing w:line="360" w:lineRule="auto"/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884D3D" w:rsidRPr="00446CB7" w:rsidTr="00E322B9">
        <w:trPr>
          <w:trHeight w:val="345"/>
        </w:trPr>
        <w:tc>
          <w:tcPr>
            <w:tcW w:w="6295" w:type="dxa"/>
            <w:vMerge w:val="restart"/>
            <w:shd w:val="clear" w:color="auto" w:fill="D0CECE" w:themeFill="background2" w:themeFillShade="E6"/>
          </w:tcPr>
          <w:p w:rsidR="00884D3D" w:rsidRPr="00446CB7" w:rsidRDefault="00884D3D" w:rsidP="00E322B9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446CB7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446CB7">
              <w:rPr>
                <w:rFonts w:ascii="GHEA Grapalat" w:hAnsi="GHEA Grapalat"/>
                <w:b/>
                <w:sz w:val="24"/>
                <w:szCs w:val="24"/>
              </w:rPr>
              <w:t>պաշտպանության</w:t>
            </w:r>
            <w:proofErr w:type="spellEnd"/>
            <w:r w:rsidRPr="00446CB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446CB7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136" w:type="dxa"/>
            <w:shd w:val="clear" w:color="auto" w:fill="D0CECE" w:themeFill="background2" w:themeFillShade="E6"/>
          </w:tcPr>
          <w:p w:rsidR="00884D3D" w:rsidRPr="00446CB7" w:rsidRDefault="00884D3D" w:rsidP="00E322B9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14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7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.2022</w:t>
            </w:r>
          </w:p>
        </w:tc>
      </w:tr>
      <w:tr w:rsidR="00884D3D" w:rsidRPr="00446CB7" w:rsidTr="00E322B9">
        <w:trPr>
          <w:trHeight w:val="315"/>
        </w:trPr>
        <w:tc>
          <w:tcPr>
            <w:tcW w:w="6295" w:type="dxa"/>
            <w:vMerge/>
            <w:shd w:val="clear" w:color="auto" w:fill="D0CECE" w:themeFill="background2" w:themeFillShade="E6"/>
          </w:tcPr>
          <w:p w:rsidR="00884D3D" w:rsidRPr="00446CB7" w:rsidRDefault="00884D3D" w:rsidP="00E322B9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:rsidR="00884D3D" w:rsidRPr="00446CB7" w:rsidRDefault="00884D3D" w:rsidP="00E322B9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NՊՆ/510/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4222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-2023</w:t>
            </w:r>
          </w:p>
        </w:tc>
      </w:tr>
      <w:tr w:rsidR="00884D3D" w:rsidRPr="00446CB7" w:rsidTr="00E322B9">
        <w:trPr>
          <w:trHeight w:val="1833"/>
        </w:trPr>
        <w:tc>
          <w:tcPr>
            <w:tcW w:w="6295" w:type="dxa"/>
          </w:tcPr>
          <w:p w:rsidR="00884D3D" w:rsidRDefault="00884D3D" w:rsidP="00E322B9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1) Դավիթ Արմենակի Մինասյանի (ծնված՝ 21.06.2004թ.) ծննդյան թիվը սխալ է նշված, վերջինս ծնվել է 2004թ. նոյեմբերի 21-ին և ենթակա է եղել պարտադիր զինվորական ծառայության 2022թ. ձմեռային զորակոչի ժամանակ, սակայն օրենքով սահմանված հիմքով նրան տրվել է տարկետում 1 տարի ժամկետով՝ մինչև 2023թ. ձմեռային զորակոչը, իսկ քանի որ նրա 19 տարին լրանում է ս.թ. նոյեմբերի 21-ին, նրա տարկետման հարցին հնարավոր է անդրադառնալ 2023թ. ձմեռային զորակոչի ժամանակ,</w:t>
            </w:r>
          </w:p>
          <w:p w:rsidR="00884D3D" w:rsidRPr="00446CB7" w:rsidRDefault="00884D3D" w:rsidP="00E322B9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2) Կոստյա Հովհաննեսի Գրիգորյանը (ծնված՝ 15.08.2004թ.) 2022թ. ձմեռային զորակոչի ժամանակ միջին մասնագիտական կրթական ծրագրով սովորելու կապակցությամբ ստացել է տարկետում մինչև 19 տարին լրանալը՝ 2023թ. ձմեռային զորակոչը, իսկ քանի որ նրա 19 տարին լրանում է ս.թ. օգոստոսի 15-ին, նրա տարկետման հարցին հնարավոր է անդրադառնալ 2023թ. ձմեռային զորակոչի ժամանակ,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3) Էրիկ Մուշեղի Գրիգորյանը (ծնված՝ 23.01.2004թ.), Դավիթ Արթուրի Ղասաբյանը (ծնված՝ 04.06.2004թ.), Գոռ Արմենի Ղազարյանը (ծնված՝ 04.06.2004թ.) և Գրիշա Արտաշեսի Վարդանյանը (ծնված՝ 17.06.2004թ.) ս.թ. ամառային զորակոչի ժամանակ օրենքով սահմանված հիմքով ստացել են տարկետում 1 տարի ժամկետով՝ մինչև 2024թ. ամառային զորակոչը, որի կապակցությամբ նրանց ՀՀ կառավարության որոշմամբ տարկետում տալու անհրաժեշտությունը բացակայում է,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4) Շահեն Արմենի Համբարձումյանը (ծնված՝ 27.01.2004թ.) ս.թ. ամառային զորակոչի ժամանակ օրենքով սահմանված հիմքով ազատվել է պարտադիր զինվորական ծառայությունից և հաշվառվել է ՀՀ ԶՈՒ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պահեստազորում, որի կապակցությամբ նրան տարկետում տրամադրելու անհրաժեշտությունը բացակայում է,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5) Էրիկ Հակոբի Մարտիրոսյանը (ծնված՝ 23.01.2004թ.) ս.թ. ամառային զորակոչի ժամանակ հրաժարվել է տարկետման իրավունքից և 07.07.2023թ. զորակոչվել է պարտադիր զինվորական ծառայության, որի կապակցությամբ նրան ՀՀ կառավարության որոշմամբ տարկետում տալու անհրաժեշտությունը բացակայում է։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4136" w:type="dxa"/>
          </w:tcPr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 xml:space="preserve">Ընդունվել է </w:t>
            </w: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F7630F"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Default="00884D3D" w:rsidP="00E322B9">
            <w:pPr>
              <w:tabs>
                <w:tab w:val="left" w:pos="1770"/>
              </w:tabs>
              <w:spacing w:line="360" w:lineRule="auto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</w:p>
          <w:p w:rsidR="00884D3D" w:rsidRPr="00446CB7" w:rsidRDefault="00884D3D" w:rsidP="00E322B9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A42A76" w:rsidRPr="00446CB7" w:rsidTr="008974A6">
        <w:trPr>
          <w:trHeight w:val="345"/>
        </w:trPr>
        <w:tc>
          <w:tcPr>
            <w:tcW w:w="6295" w:type="dxa"/>
            <w:vMerge w:val="restart"/>
            <w:shd w:val="clear" w:color="auto" w:fill="D0CECE" w:themeFill="background2" w:themeFillShade="E6"/>
          </w:tcPr>
          <w:p w:rsidR="00A42A76" w:rsidRPr="003E25E0" w:rsidRDefault="00A42A76" w:rsidP="008974A6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lastRenderedPageBreak/>
              <w:t>ՀՀ</w:t>
            </w:r>
            <w:r w:rsidRPr="003E25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վարչապետի</w:t>
            </w:r>
            <w:proofErr w:type="spellEnd"/>
            <w:r w:rsidRPr="003E25E0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ru-RU"/>
              </w:rPr>
              <w:t>աշխատակազմ</w:t>
            </w:r>
            <w:proofErr w:type="spellEnd"/>
          </w:p>
          <w:p w:rsidR="00A42A76" w:rsidRPr="007A44C9" w:rsidRDefault="00A42A76" w:rsidP="008974A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7A44C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Պետաիրավական վարչություն</w:t>
            </w:r>
          </w:p>
          <w:p w:rsidR="00A42A76" w:rsidRPr="00446CB7" w:rsidRDefault="00A42A76" w:rsidP="008974A6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:rsidR="00A42A76" w:rsidRPr="00446CB7" w:rsidRDefault="00A42A76" w:rsidP="008974A6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20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.0</w:t>
            </w: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7</w:t>
            </w:r>
            <w:r w:rsidRPr="00446CB7">
              <w:rPr>
                <w:rFonts w:ascii="GHEA Grapalat" w:hAnsi="GHEA Grapalat" w:cs="GHEA Grapalat"/>
                <w:b/>
                <w:bCs/>
                <w:sz w:val="24"/>
                <w:szCs w:val="24"/>
              </w:rPr>
              <w:t>.2022</w:t>
            </w:r>
          </w:p>
        </w:tc>
      </w:tr>
      <w:tr w:rsidR="00A42A76" w:rsidRPr="00446CB7" w:rsidTr="008974A6">
        <w:trPr>
          <w:trHeight w:val="315"/>
        </w:trPr>
        <w:tc>
          <w:tcPr>
            <w:tcW w:w="6295" w:type="dxa"/>
            <w:vMerge/>
            <w:shd w:val="clear" w:color="auto" w:fill="D0CECE" w:themeFill="background2" w:themeFillShade="E6"/>
          </w:tcPr>
          <w:p w:rsidR="00A42A76" w:rsidRPr="00446CB7" w:rsidRDefault="00A42A76" w:rsidP="008974A6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4136" w:type="dxa"/>
            <w:shd w:val="clear" w:color="auto" w:fill="D0CECE" w:themeFill="background2" w:themeFillShade="E6"/>
          </w:tcPr>
          <w:p w:rsidR="00A42A76" w:rsidRPr="003E25E0" w:rsidRDefault="00A42A76" w:rsidP="008974A6">
            <w:pPr>
              <w:pStyle w:val="a3"/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ru-RU"/>
              </w:rPr>
              <w:t>02/10.36/25048-2023</w:t>
            </w:r>
          </w:p>
        </w:tc>
      </w:tr>
      <w:tr w:rsidR="00A42A76" w:rsidRPr="00A42A76" w:rsidTr="008974A6">
        <w:trPr>
          <w:trHeight w:val="1833"/>
        </w:trPr>
        <w:tc>
          <w:tcPr>
            <w:tcW w:w="6295" w:type="dxa"/>
          </w:tcPr>
          <w:p w:rsidR="00A42A76" w:rsidRDefault="00A42A76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0EEB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Նախագծի 1-ին կետի 4-րդ և 10-րդ ենթակետերով տարկետման հավակնող քաղաքացիների վերաբերյալ ներկայացված փաստաթղթերում առկա </w:t>
            </w:r>
            <w:r w:rsidRPr="00E60EE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կցագրման վկայականներից պարզ չէ վերջիններիս կողմից հաշվառման ներկայացած լինելու և/կամ նախկինում տարկետում ստացած լինելու հանգամանքները: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043B71" w:rsidRDefault="00A42A76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EE683D" w:rsidRDefault="00EE683D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A75EF" w:rsidRDefault="007A75EF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A75EF" w:rsidRDefault="007A75EF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2A76" w:rsidRPr="00E60EEB" w:rsidRDefault="00A42A76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0EE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հարկ է նկատել, որ նախագծի </w:t>
            </w:r>
            <w:r w:rsidR="00043B71" w:rsidRPr="00043B7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Pr="00E60EEB">
              <w:rPr>
                <w:rFonts w:ascii="GHEA Grapalat" w:hAnsi="GHEA Grapalat"/>
                <w:sz w:val="24"/>
                <w:szCs w:val="24"/>
                <w:lang w:val="hy-AM"/>
              </w:rPr>
              <w:t>1-ին կետի 1-ին և 15-րդ ենթակետերով տարկետման հավակնող քաղաքացիների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60EE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կցագրման վկայականներ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ն </w:t>
            </w:r>
            <w:r w:rsidRPr="00E60EEB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ընդհանրապես ներկայացված չեն:</w:t>
            </w:r>
          </w:p>
          <w:p w:rsidR="00A42A76" w:rsidRDefault="00A42A76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60EEB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Ուստի, նման պայմաններում հնարավոր չէ գնահատել առաջարկվող հիմքով համապատասխան քաղաքացիներին տարկետում տալու իրավաչափությունը: </w:t>
            </w:r>
          </w:p>
          <w:p w:rsidR="00EE683D" w:rsidRPr="00E60EEB" w:rsidRDefault="00EE683D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A75EF" w:rsidRDefault="00A42A76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7A75EF" w:rsidRDefault="007A75EF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A75EF" w:rsidRDefault="007A75EF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A42A76" w:rsidRDefault="00A42A76" w:rsidP="00A42A7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2. Նախագծի 1-ին կետի 5-րդ ենթակետով նախատեսվում է տարկետում տալ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Ժորա Կորյունի Գալստյանին: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Մինչդեռ պետք է նկատել, որ վերջինիս մասով  ներկայացված փաստաթղթերում առկա է միայն Մեղրիի համայնքապետարանից ստացված տեղեկանք, իսկ մնացյալ փաստաթղթերը վերաբերելի չեն </w:t>
            </w:r>
            <w:r w:rsidRPr="00A52FAF">
              <w:rPr>
                <w:rFonts w:ascii="GHEA Grapalat" w:hAnsi="GHEA Grapalat"/>
                <w:sz w:val="24"/>
                <w:szCs w:val="24"/>
                <w:lang w:val="hy-AM"/>
              </w:rPr>
              <w:t>Ժորա Կորյունի Գալստյանին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A42A76" w:rsidRPr="00446CB7" w:rsidRDefault="00A42A76" w:rsidP="008974A6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36" w:type="dxa"/>
          </w:tcPr>
          <w:p w:rsidR="007A75EF" w:rsidRDefault="0097710D" w:rsidP="00A65802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F14A6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7A75EF" w:rsidRDefault="00F14A6E" w:rsidP="00A65802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14A6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Հովսեփ Սեյրանի Կարապետյանի կցագրման վկայականը կցվել է:</w:t>
            </w:r>
          </w:p>
          <w:p w:rsidR="00A42A76" w:rsidRDefault="00A42A76" w:rsidP="00A65802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A42A76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Ռոբերտ Արմենի Մեսրոպյանը 2023թ. </w:t>
            </w:r>
            <w:r w:rsidR="00A6580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հ</w:t>
            </w:r>
            <w:r w:rsidRPr="00A6580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ուլիսի </w:t>
            </w:r>
            <w:r w:rsidR="00A65802" w:rsidRPr="00A6580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19</w:t>
            </w:r>
            <w:r w:rsidRPr="00A6580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-ին դիմում է ներկայացրել </w:t>
            </w:r>
            <w:r w:rsidR="00A65802" w:rsidRPr="00A6580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ծառայության մեկնելու համար</w:t>
            </w:r>
            <w:r w:rsidR="00043B71" w:rsidRPr="00043B7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և այդ պատճառով չի ընդգրկվ</w:t>
            </w:r>
            <w:r w:rsidR="007A75EF" w:rsidRPr="007A75E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ել</w:t>
            </w:r>
            <w:r w:rsidR="00043B71" w:rsidRPr="00043B7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նախագծում</w:t>
            </w:r>
            <w:r w:rsidR="00A65802" w:rsidRPr="00A6580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:</w:t>
            </w:r>
          </w:p>
          <w:p w:rsidR="00EE683D" w:rsidRDefault="00EE683D" w:rsidP="00043B7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7A75EF" w:rsidRDefault="007A75EF" w:rsidP="007A75EF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Ընդունվել է</w:t>
            </w:r>
            <w:r w:rsidR="00F43624" w:rsidRPr="00A42A76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7A75EF" w:rsidRDefault="007A75EF" w:rsidP="007A75EF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7A75E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Քաջիկ Արտակի Կարապետյանի </w:t>
            </w:r>
            <w:r w:rsidRPr="00F14A6E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կցագրման վկայականը կցվել է:</w:t>
            </w:r>
          </w:p>
          <w:p w:rsidR="007A75EF" w:rsidRDefault="00F43624" w:rsidP="007A75EF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F4362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Ռուբիկ Արմենի Սարգսյանը ազատվել է պարտադիր զինվորական ծառայությունից առողջական </w:t>
            </w:r>
            <w:r w:rsidRPr="00A42A76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Pr="00F4362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վիճակից ելնելով</w:t>
            </w:r>
            <w:r w:rsidR="00043B71" w:rsidRPr="00043B7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և </w:t>
            </w:r>
            <w:r w:rsidR="00043B71" w:rsidRPr="00043B7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lastRenderedPageBreak/>
              <w:t xml:space="preserve">այդ </w:t>
            </w:r>
            <w:r w:rsidR="007A75EF" w:rsidRPr="00043B7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պատճառով չի ընդգրկվ</w:t>
            </w:r>
            <w:r w:rsidR="007A75EF" w:rsidRPr="007A75EF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ել</w:t>
            </w:r>
            <w:r w:rsidR="007A75EF" w:rsidRPr="00043B7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 նախագծում</w:t>
            </w:r>
            <w:r w:rsidR="007A75EF" w:rsidRPr="00A65802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:</w:t>
            </w:r>
          </w:p>
          <w:p w:rsidR="00EE683D" w:rsidRDefault="00EE683D" w:rsidP="00043B7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EE683D" w:rsidRDefault="00EE683D" w:rsidP="00043B7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  <w:p w:rsidR="00F43624" w:rsidRPr="008920A5" w:rsidRDefault="008920A5" w:rsidP="00043B71">
            <w:pPr>
              <w:spacing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Ընդունվել 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ru-RU"/>
              </w:rPr>
              <w:t>է</w:t>
            </w:r>
          </w:p>
        </w:tc>
      </w:tr>
    </w:tbl>
    <w:p w:rsidR="00A42A76" w:rsidRPr="00865808" w:rsidRDefault="00A42A76" w:rsidP="00A42A76">
      <w:pPr>
        <w:tabs>
          <w:tab w:val="left" w:pos="1770"/>
        </w:tabs>
        <w:spacing w:line="360" w:lineRule="auto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p w:rsidR="00A42A76" w:rsidRPr="00A42A76" w:rsidRDefault="00A42A76" w:rsidP="00A42A76">
      <w:pPr>
        <w:rPr>
          <w:lang w:val="hy-AM"/>
        </w:rPr>
      </w:pPr>
    </w:p>
    <w:p w:rsidR="00884D3D" w:rsidRPr="005C55F2" w:rsidRDefault="00884D3D" w:rsidP="00A42A76">
      <w:pPr>
        <w:tabs>
          <w:tab w:val="left" w:pos="1770"/>
        </w:tabs>
        <w:spacing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884D3D" w:rsidRPr="00865808" w:rsidRDefault="00884D3D" w:rsidP="00884D3D">
      <w:pPr>
        <w:tabs>
          <w:tab w:val="left" w:pos="1770"/>
        </w:tabs>
        <w:spacing w:line="360" w:lineRule="auto"/>
        <w:ind w:left="180" w:firstLine="450"/>
        <w:jc w:val="center"/>
        <w:rPr>
          <w:rFonts w:ascii="GHEA Grapalat" w:eastAsiaTheme="minorHAnsi" w:hAnsi="GHEA Grapalat" w:cstheme="minorBidi"/>
          <w:b/>
          <w:bCs/>
          <w:sz w:val="24"/>
          <w:szCs w:val="24"/>
          <w:lang w:val="hy-AM" w:eastAsia="en-US"/>
        </w:rPr>
      </w:pPr>
    </w:p>
    <w:p w:rsidR="005451DE" w:rsidRPr="00A42A76" w:rsidRDefault="005451DE">
      <w:pPr>
        <w:rPr>
          <w:lang w:val="hy-AM"/>
        </w:rPr>
      </w:pPr>
    </w:p>
    <w:sectPr w:rsidR="005451DE" w:rsidRPr="00A42A76" w:rsidSect="001338E1">
      <w:pgSz w:w="12240" w:h="15840"/>
      <w:pgMar w:top="1135" w:right="1325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BCE"/>
    <w:rsid w:val="00043B71"/>
    <w:rsid w:val="001338E1"/>
    <w:rsid w:val="005451DE"/>
    <w:rsid w:val="00552208"/>
    <w:rsid w:val="00691952"/>
    <w:rsid w:val="00791CE4"/>
    <w:rsid w:val="007A4FCA"/>
    <w:rsid w:val="007A75EF"/>
    <w:rsid w:val="00867BCE"/>
    <w:rsid w:val="00884D3D"/>
    <w:rsid w:val="008920A5"/>
    <w:rsid w:val="0097710D"/>
    <w:rsid w:val="00A42A76"/>
    <w:rsid w:val="00A65802"/>
    <w:rsid w:val="00EE683D"/>
    <w:rsid w:val="00F14A6E"/>
    <w:rsid w:val="00F43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28A2DC-33E5-4B76-B0B5-AC013C15D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4D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84D3D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table" w:styleId="a4">
    <w:name w:val="Table Grid"/>
    <w:basedOn w:val="a1"/>
    <w:rsid w:val="00884D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884D3D"/>
    <w:pPr>
      <w:spacing w:before="100" w:beforeAutospacing="1" w:after="100" w:afterAutospacing="1"/>
    </w:pPr>
    <w:rPr>
      <w:rFonts w:eastAsia="SimSu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72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12</cp:revision>
  <dcterms:created xsi:type="dcterms:W3CDTF">2023-07-17T13:16:00Z</dcterms:created>
  <dcterms:modified xsi:type="dcterms:W3CDTF">2023-07-21T13:26:00Z</dcterms:modified>
</cp:coreProperties>
</file>