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CD58A8B" w14:textId="7AA5D982" w:rsidR="00E2501D" w:rsidRDefault="00E2501D" w:rsidP="00CC6C11">
      <w:pPr>
        <w:pStyle w:val="ListParagraph"/>
        <w:spacing w:after="240" w:line="360" w:lineRule="auto"/>
        <w:ind w:left="0"/>
        <w:jc w:val="center"/>
        <w:rPr>
          <w:rFonts w:ascii="GHEA Grapalat" w:hAnsi="GHEA Grapalat"/>
          <w:b/>
          <w:bCs/>
          <w:color w:val="000000" w:themeColor="text1"/>
          <w:lang w:val="hy-AM"/>
        </w:rPr>
      </w:pPr>
      <w:r w:rsidRPr="008E375E">
        <w:rPr>
          <w:rFonts w:ascii="GHEA Grapalat" w:hAnsi="GHEA Grapalat"/>
          <w:b/>
          <w:bCs/>
          <w:color w:val="000000" w:themeColor="text1"/>
          <w:lang w:val="hy-AM"/>
        </w:rPr>
        <w:t>ՀԻՄՆԱՎՈՐՈՒՄ</w:t>
      </w:r>
    </w:p>
    <w:p w14:paraId="1D2CFA80" w14:textId="0096DADB" w:rsidR="00E2501D" w:rsidRPr="00360A5E" w:rsidRDefault="005B0DD3" w:rsidP="00CC6C11">
      <w:pPr>
        <w:spacing w:after="240" w:line="360" w:lineRule="auto"/>
        <w:jc w:val="center"/>
        <w:rPr>
          <w:rFonts w:ascii="GHEA Grapalat" w:hAnsi="GHEA Grapalat"/>
          <w:b/>
          <w:bCs/>
          <w:color w:val="000000" w:themeColor="text1"/>
          <w:lang w:val="hy-AM"/>
        </w:rPr>
      </w:pPr>
      <w:r>
        <w:rPr>
          <w:rFonts w:ascii="GHEA Grapalat" w:hAnsi="GHEA Grapalat"/>
          <w:b/>
          <w:bCs/>
          <w:shd w:val="clear" w:color="auto" w:fill="FFFFFF"/>
          <w:lang w:val="hy-AM"/>
        </w:rPr>
        <w:t>«</w:t>
      </w:r>
      <w:r w:rsidR="001D35F7" w:rsidRPr="001D35F7">
        <w:rPr>
          <w:rFonts w:ascii="GHEA Grapalat" w:hAnsi="GHEA Grapalat"/>
          <w:b/>
          <w:bCs/>
          <w:shd w:val="clear" w:color="auto" w:fill="FFFFFF"/>
          <w:lang w:val="hy-AM"/>
        </w:rPr>
        <w:t>ՀԱՅԱՍՏԱՆԻ ՀԱՆՐԱՊԵՏՈՒԹՅԱՆ 202</w:t>
      </w:r>
      <w:r w:rsidR="00C73AE3" w:rsidRPr="00C73AE3">
        <w:rPr>
          <w:rFonts w:ascii="GHEA Grapalat" w:hAnsi="GHEA Grapalat"/>
          <w:b/>
          <w:bCs/>
          <w:shd w:val="clear" w:color="auto" w:fill="FFFFFF"/>
          <w:lang w:val="hy-AM"/>
        </w:rPr>
        <w:t>3</w:t>
      </w:r>
      <w:r w:rsidR="001D35F7" w:rsidRPr="001D35F7">
        <w:rPr>
          <w:rFonts w:ascii="GHEA Grapalat" w:hAnsi="GHEA Grapalat"/>
          <w:b/>
          <w:bCs/>
          <w:shd w:val="clear" w:color="auto" w:fill="FFFFFF"/>
          <w:lang w:val="hy-AM"/>
        </w:rPr>
        <w:t xml:space="preserve"> ԹՎԱԿԱՆԻ ՊԵՏԱԿԱՆ ԲՅՈՒՋԵԻ ՄԱՍԻՆ» ՕՐԵՆՔՈՒՄ </w:t>
      </w:r>
      <w:r w:rsidR="001040C0" w:rsidRPr="001040C0">
        <w:rPr>
          <w:rFonts w:ascii="GHEA Grapalat" w:hAnsi="GHEA Grapalat"/>
          <w:b/>
          <w:bCs/>
          <w:shd w:val="clear" w:color="auto" w:fill="FFFFFF"/>
          <w:lang w:val="hy-AM"/>
        </w:rPr>
        <w:t xml:space="preserve">ԼՐԱՑՈՒՄԸ </w:t>
      </w:r>
      <w:r w:rsidR="001040C0" w:rsidRPr="001D35F7">
        <w:rPr>
          <w:rFonts w:ascii="GHEA Grapalat" w:hAnsi="GHEA Grapalat"/>
          <w:b/>
          <w:bCs/>
          <w:shd w:val="clear" w:color="auto" w:fill="FFFFFF"/>
          <w:lang w:val="hy-AM"/>
        </w:rPr>
        <w:t>ԵՎ</w:t>
      </w:r>
      <w:r w:rsidR="001040C0" w:rsidRPr="00C73AE3">
        <w:rPr>
          <w:rFonts w:ascii="GHEA Grapalat" w:hAnsi="GHEA Grapalat"/>
          <w:b/>
          <w:bCs/>
          <w:shd w:val="clear" w:color="auto" w:fill="FFFFFF"/>
          <w:lang w:val="hy-AM"/>
        </w:rPr>
        <w:t xml:space="preserve"> </w:t>
      </w:r>
      <w:r w:rsidR="001D35F7" w:rsidRPr="001D35F7">
        <w:rPr>
          <w:rFonts w:ascii="GHEA Grapalat" w:hAnsi="GHEA Grapalat"/>
          <w:b/>
          <w:bCs/>
          <w:shd w:val="clear" w:color="auto" w:fill="FFFFFF"/>
          <w:lang w:val="hy-AM"/>
        </w:rPr>
        <w:t>ՎԵՐԱԲԱՇԽՈՒՄ, ՀԱՅԱՍՏԱՆԻ ՀԱՆՐԱՊԵՏՈՒԹՅԱՆ ԿԱՌԱՎԱՐՈՒԹՅԱՆ 202</w:t>
      </w:r>
      <w:r w:rsidR="00C73AE3" w:rsidRPr="00C73AE3">
        <w:rPr>
          <w:rFonts w:ascii="GHEA Grapalat" w:hAnsi="GHEA Grapalat"/>
          <w:b/>
          <w:bCs/>
          <w:shd w:val="clear" w:color="auto" w:fill="FFFFFF"/>
          <w:lang w:val="hy-AM"/>
        </w:rPr>
        <w:t>2</w:t>
      </w:r>
      <w:r w:rsidR="001D35F7" w:rsidRPr="001D35F7">
        <w:rPr>
          <w:rFonts w:ascii="GHEA Grapalat" w:hAnsi="GHEA Grapalat"/>
          <w:b/>
          <w:bCs/>
          <w:shd w:val="clear" w:color="auto" w:fill="FFFFFF"/>
          <w:lang w:val="hy-AM"/>
        </w:rPr>
        <w:t xml:space="preserve"> ԹՎԱԿԱՆԻ ԴԵԿՏԵՄԲԵՐԻ </w:t>
      </w:r>
      <w:r w:rsidR="00C73AE3" w:rsidRPr="00C73AE3">
        <w:rPr>
          <w:rFonts w:ascii="GHEA Grapalat" w:hAnsi="GHEA Grapalat"/>
          <w:b/>
          <w:bCs/>
          <w:shd w:val="clear" w:color="auto" w:fill="FFFFFF"/>
          <w:lang w:val="hy-AM"/>
        </w:rPr>
        <w:t>29</w:t>
      </w:r>
      <w:r w:rsidR="001D35F7" w:rsidRPr="001D35F7">
        <w:rPr>
          <w:rFonts w:ascii="GHEA Grapalat" w:hAnsi="GHEA Grapalat"/>
          <w:b/>
          <w:bCs/>
          <w:shd w:val="clear" w:color="auto" w:fill="FFFFFF"/>
          <w:lang w:val="hy-AM"/>
        </w:rPr>
        <w:t>-Ի N 2</w:t>
      </w:r>
      <w:r w:rsidR="00C73AE3" w:rsidRPr="00C73AE3">
        <w:rPr>
          <w:rFonts w:ascii="GHEA Grapalat" w:hAnsi="GHEA Grapalat"/>
          <w:b/>
          <w:bCs/>
          <w:shd w:val="clear" w:color="auto" w:fill="FFFFFF"/>
          <w:lang w:val="hy-AM"/>
        </w:rPr>
        <w:t>111</w:t>
      </w:r>
      <w:r w:rsidR="001D35F7" w:rsidRPr="001D35F7">
        <w:rPr>
          <w:rFonts w:ascii="GHEA Grapalat" w:hAnsi="GHEA Grapalat"/>
          <w:b/>
          <w:bCs/>
          <w:shd w:val="clear" w:color="auto" w:fill="FFFFFF"/>
          <w:lang w:val="hy-AM"/>
        </w:rPr>
        <w:t>-Ն ՈՐՈՇՄԱՆ ՄԵՋ ՓՈՓՈԽՈՒԹՅՈՒՆՆԵՐ ԵՎ ԼՐԱՑՈՒՄՆԵՐ ԿԱՏԱՐԵԼՈՒ ՈՒ ՀԱՅԱՍՏԱՆԻ ՀԱՆՐԱՊԵՏՈՒԹՅԱՆ ՎԱՐՉԱՊԵՏԻ ԱՇԽԱՏԱԿԱԶՄԻՆ ԳՈՒՄԱՐ ՀԱՏԿԱՑՆԵԼՈՒ ՄԱՍԻՆ</w:t>
      </w:r>
      <w:r w:rsidR="003A7804">
        <w:rPr>
          <w:rFonts w:ascii="GHEA Grapalat" w:hAnsi="GHEA Grapalat"/>
          <w:b/>
          <w:bCs/>
          <w:color w:val="000000" w:themeColor="text1"/>
          <w:lang w:val="hy-AM"/>
        </w:rPr>
        <w:t xml:space="preserve">» </w:t>
      </w:r>
      <w:r w:rsidR="003A7804">
        <w:rPr>
          <w:rFonts w:ascii="GHEA Grapalat" w:hAnsi="GHEA Grapalat"/>
          <w:b/>
          <w:bCs/>
          <w:shd w:val="clear" w:color="auto" w:fill="FFFFFF"/>
          <w:lang w:val="hy-AM"/>
        </w:rPr>
        <w:t>ՀԱՅԱՍՏԱՆԻ ՀԱՆՐԱՊԵՏՈՒԹՅԱՆ ԿԱՌԱՎԱՐՈՒԹՅԱՆ</w:t>
      </w:r>
      <w:r w:rsidR="003A7804" w:rsidRPr="00C73AE3">
        <w:rPr>
          <w:rFonts w:ascii="GHEA Grapalat" w:hAnsi="GHEA Grapalat"/>
          <w:b/>
          <w:bCs/>
          <w:color w:val="000000" w:themeColor="text1"/>
          <w:lang w:val="hy-AM"/>
        </w:rPr>
        <w:t xml:space="preserve"> </w:t>
      </w:r>
      <w:r w:rsidR="00E2501D" w:rsidRPr="008E375E">
        <w:rPr>
          <w:rFonts w:ascii="GHEA Grapalat" w:hAnsi="GHEA Grapalat"/>
          <w:b/>
          <w:bCs/>
          <w:color w:val="000000" w:themeColor="text1"/>
          <w:lang w:val="hy-AM"/>
        </w:rPr>
        <w:t xml:space="preserve">ՈՐՈՇՄԱՆ </w:t>
      </w:r>
      <w:r w:rsidR="00E2501D" w:rsidRPr="00360A5E">
        <w:rPr>
          <w:rFonts w:ascii="GHEA Grapalat" w:hAnsi="GHEA Grapalat"/>
          <w:b/>
          <w:bCs/>
          <w:color w:val="000000" w:themeColor="text1"/>
          <w:lang w:val="hy-AM"/>
        </w:rPr>
        <w:t>ՆԱԽԱԳԾԻ</w:t>
      </w:r>
    </w:p>
    <w:p w14:paraId="7975ED3B" w14:textId="4AD90FF9" w:rsidR="00CC6C11" w:rsidRPr="00D438C4" w:rsidRDefault="00E7410F" w:rsidP="002E46FF">
      <w:pPr>
        <w:spacing w:line="360" w:lineRule="auto"/>
        <w:ind w:left="90" w:right="28" w:firstLine="630"/>
        <w:jc w:val="both"/>
        <w:rPr>
          <w:rFonts w:ascii="GHEA Grapalat" w:hAnsi="GHEA Grapalat"/>
          <w:color w:val="000000"/>
          <w:lang w:val="hy-AM"/>
        </w:rPr>
      </w:pPr>
      <w:r w:rsidRPr="00360A5E">
        <w:rPr>
          <w:rFonts w:ascii="GHEA Grapalat" w:hAnsi="GHEA Grapalat"/>
          <w:color w:val="000000"/>
          <w:lang w:val="hy-AM"/>
        </w:rPr>
        <w:t xml:space="preserve">Հիմք ընդունելով </w:t>
      </w:r>
      <w:r w:rsidRPr="00360A5E">
        <w:rPr>
          <w:rFonts w:ascii="GHEA Grapalat" w:hAnsi="GHEA Grapalat"/>
          <w:bCs/>
          <w:color w:val="000000"/>
          <w:shd w:val="clear" w:color="auto" w:fill="FFFFFF"/>
          <w:lang w:val="hy-AM"/>
        </w:rPr>
        <w:t>«Կառավարության</w:t>
      </w:r>
      <w:r w:rsidRPr="00360A5E">
        <w:rPr>
          <w:rFonts w:ascii="Calibri" w:hAnsi="Calibri" w:cs="Calibri"/>
          <w:bCs/>
          <w:color w:val="000000"/>
          <w:shd w:val="clear" w:color="auto" w:fill="FFFFFF"/>
          <w:lang w:val="hy-AM"/>
        </w:rPr>
        <w:t> </w:t>
      </w:r>
      <w:r w:rsidRPr="00360A5E">
        <w:rPr>
          <w:rFonts w:ascii="GHEA Grapalat" w:hAnsi="GHEA Grapalat"/>
          <w:bCs/>
          <w:color w:val="000000"/>
          <w:shd w:val="clear" w:color="auto" w:fill="FFFFFF"/>
          <w:lang w:val="hy-AM"/>
        </w:rPr>
        <w:t>կառուցվածքի</w:t>
      </w:r>
      <w:r w:rsidRPr="00360A5E">
        <w:rPr>
          <w:rFonts w:ascii="Calibri" w:hAnsi="Calibri" w:cs="Calibri"/>
          <w:bCs/>
          <w:color w:val="000000"/>
          <w:shd w:val="clear" w:color="auto" w:fill="FFFFFF"/>
          <w:lang w:val="hy-AM"/>
        </w:rPr>
        <w:t> </w:t>
      </w:r>
      <w:r w:rsidRPr="00360A5E">
        <w:rPr>
          <w:rFonts w:ascii="GHEA Grapalat" w:hAnsi="GHEA Grapalat"/>
          <w:bCs/>
          <w:color w:val="000000"/>
          <w:shd w:val="clear" w:color="auto" w:fill="FFFFFF"/>
          <w:lang w:val="hy-AM"/>
        </w:rPr>
        <w:t xml:space="preserve">և </w:t>
      </w:r>
      <w:r w:rsidRPr="00D438C4">
        <w:rPr>
          <w:rFonts w:ascii="GHEA Grapalat" w:hAnsi="GHEA Grapalat"/>
          <w:bCs/>
          <w:color w:val="000000"/>
          <w:shd w:val="clear" w:color="auto" w:fill="FFFFFF"/>
          <w:lang w:val="hy-AM"/>
        </w:rPr>
        <w:t>գործունեության</w:t>
      </w:r>
      <w:r w:rsidRPr="00D438C4">
        <w:rPr>
          <w:rFonts w:ascii="Calibri" w:hAnsi="Calibri" w:cs="Calibri"/>
          <w:bCs/>
          <w:color w:val="000000"/>
          <w:shd w:val="clear" w:color="auto" w:fill="FFFFFF"/>
          <w:lang w:val="hy-AM"/>
        </w:rPr>
        <w:t> </w:t>
      </w:r>
      <w:r w:rsidRPr="00D438C4">
        <w:rPr>
          <w:rFonts w:ascii="GHEA Grapalat" w:hAnsi="GHEA Grapalat"/>
          <w:bCs/>
          <w:color w:val="000000"/>
          <w:shd w:val="clear" w:color="auto" w:fill="FFFFFF"/>
          <w:lang w:val="hy-AM"/>
        </w:rPr>
        <w:t>մասին»</w:t>
      </w:r>
      <w:r w:rsidRPr="00D438C4">
        <w:rPr>
          <w:rFonts w:ascii="Calibri" w:hAnsi="Calibri" w:cs="Calibri"/>
          <w:bCs/>
          <w:color w:val="000000"/>
          <w:shd w:val="clear" w:color="auto" w:fill="FFFFFF"/>
          <w:lang w:val="hy-AM"/>
        </w:rPr>
        <w:t> </w:t>
      </w:r>
      <w:r w:rsidRPr="00D438C4">
        <w:rPr>
          <w:rFonts w:ascii="GHEA Grapalat" w:hAnsi="GHEA Grapalat"/>
          <w:bCs/>
          <w:color w:val="000000"/>
          <w:shd w:val="clear" w:color="auto" w:fill="FFFFFF"/>
          <w:lang w:val="hy-AM"/>
        </w:rPr>
        <w:t>օրենքում</w:t>
      </w:r>
      <w:r w:rsidRPr="00D438C4">
        <w:rPr>
          <w:rFonts w:ascii="Calibri" w:hAnsi="Calibri" w:cs="Calibri"/>
          <w:bCs/>
          <w:color w:val="000000"/>
          <w:shd w:val="clear" w:color="auto" w:fill="FFFFFF"/>
          <w:lang w:val="hy-AM"/>
        </w:rPr>
        <w:t> </w:t>
      </w:r>
      <w:r w:rsidRPr="00D438C4">
        <w:rPr>
          <w:rFonts w:ascii="GHEA Grapalat" w:hAnsi="GHEA Grapalat"/>
          <w:bCs/>
          <w:color w:val="000000"/>
          <w:shd w:val="clear" w:color="auto" w:fill="FFFFFF"/>
          <w:lang w:val="hy-AM"/>
        </w:rPr>
        <w:t>փոփոխություններ</w:t>
      </w:r>
      <w:r w:rsidRPr="00D438C4">
        <w:rPr>
          <w:rFonts w:ascii="Calibri" w:hAnsi="Calibri" w:cs="Calibri"/>
          <w:bCs/>
          <w:color w:val="000000"/>
          <w:shd w:val="clear" w:color="auto" w:fill="FFFFFF"/>
          <w:lang w:val="hy-AM"/>
        </w:rPr>
        <w:t> </w:t>
      </w:r>
      <w:r w:rsidRPr="00D438C4">
        <w:rPr>
          <w:rFonts w:ascii="GHEA Grapalat" w:hAnsi="GHEA Grapalat"/>
          <w:bCs/>
          <w:color w:val="000000"/>
          <w:shd w:val="clear" w:color="auto" w:fill="FFFFFF"/>
          <w:lang w:val="hy-AM"/>
        </w:rPr>
        <w:t>և</w:t>
      </w:r>
      <w:r w:rsidRPr="00D438C4">
        <w:rPr>
          <w:rFonts w:ascii="Calibri" w:hAnsi="Calibri" w:cs="Calibri"/>
          <w:bCs/>
          <w:color w:val="000000"/>
          <w:shd w:val="clear" w:color="auto" w:fill="FFFFFF"/>
          <w:lang w:val="hy-AM"/>
        </w:rPr>
        <w:t> </w:t>
      </w:r>
      <w:r w:rsidRPr="00D438C4">
        <w:rPr>
          <w:rFonts w:ascii="GHEA Grapalat" w:hAnsi="GHEA Grapalat"/>
          <w:bCs/>
          <w:color w:val="000000"/>
          <w:shd w:val="clear" w:color="auto" w:fill="FFFFFF"/>
          <w:lang w:val="hy-AM"/>
        </w:rPr>
        <w:t>լրացումներ</w:t>
      </w:r>
      <w:r w:rsidRPr="00D438C4">
        <w:rPr>
          <w:rFonts w:ascii="Calibri" w:hAnsi="Calibri" w:cs="Calibri"/>
          <w:bCs/>
          <w:color w:val="000000"/>
          <w:shd w:val="clear" w:color="auto" w:fill="FFFFFF"/>
          <w:lang w:val="hy-AM"/>
        </w:rPr>
        <w:t> </w:t>
      </w:r>
      <w:r w:rsidRPr="00D438C4">
        <w:rPr>
          <w:rFonts w:ascii="GHEA Grapalat" w:hAnsi="GHEA Grapalat"/>
          <w:bCs/>
          <w:color w:val="000000"/>
          <w:shd w:val="clear" w:color="auto" w:fill="FFFFFF"/>
          <w:lang w:val="hy-AM"/>
        </w:rPr>
        <w:t>կատարելու</w:t>
      </w:r>
      <w:r w:rsidRPr="00D438C4">
        <w:rPr>
          <w:rFonts w:ascii="Calibri" w:hAnsi="Calibri" w:cs="Calibri"/>
          <w:bCs/>
          <w:color w:val="000000"/>
          <w:shd w:val="clear" w:color="auto" w:fill="FFFFFF"/>
          <w:lang w:val="hy-AM"/>
        </w:rPr>
        <w:t> </w:t>
      </w:r>
      <w:r w:rsidRPr="00D438C4">
        <w:rPr>
          <w:rFonts w:ascii="GHEA Grapalat" w:hAnsi="GHEA Grapalat"/>
          <w:bCs/>
          <w:color w:val="000000"/>
          <w:shd w:val="clear" w:color="auto" w:fill="FFFFFF"/>
          <w:lang w:val="hy-AM"/>
        </w:rPr>
        <w:t>մասին</w:t>
      </w:r>
      <w:r w:rsidRPr="00D438C4">
        <w:rPr>
          <w:rFonts w:ascii="GHEA Grapalat" w:hAnsi="GHEA Grapalat"/>
          <w:color w:val="000000"/>
          <w:lang w:val="hy-AM"/>
        </w:rPr>
        <w:t xml:space="preserve"> 2022 թվականի դեկտեմբերի 16-ի թիվ ՀՕ-457-Ն օրենքի հոդված 1-ը և </w:t>
      </w:r>
      <w:r w:rsidR="00CC6C11" w:rsidRPr="00D438C4">
        <w:rPr>
          <w:rFonts w:ascii="GHEA Grapalat" w:hAnsi="GHEA Grapalat"/>
          <w:color w:val="000000"/>
          <w:lang w:val="hy-AM"/>
        </w:rPr>
        <w:t>«Քաղաքացիական ծառայության մասին» օրենքի 24-րդ հոդվածի 2-րդ մասը՝ այն է՝ գործունեությունը դադարած մարմինների կադրերի ռեզերվ</w:t>
      </w:r>
      <w:r w:rsidR="002E46FF" w:rsidRPr="002E46FF">
        <w:rPr>
          <w:rFonts w:ascii="GHEA Grapalat" w:hAnsi="GHEA Grapalat"/>
          <w:color w:val="000000"/>
          <w:lang w:val="hy-AM"/>
        </w:rPr>
        <w:t>ի</w:t>
      </w:r>
      <w:r w:rsidR="00CC6C11" w:rsidRPr="00D438C4">
        <w:rPr>
          <w:rFonts w:ascii="GHEA Grapalat" w:hAnsi="GHEA Grapalat"/>
          <w:color w:val="000000"/>
          <w:lang w:val="hy-AM"/>
        </w:rPr>
        <w:t xml:space="preserve"> վարում</w:t>
      </w:r>
      <w:r w:rsidR="002E46FF" w:rsidRPr="002E46FF">
        <w:rPr>
          <w:rFonts w:ascii="GHEA Grapalat" w:hAnsi="GHEA Grapalat"/>
          <w:color w:val="000000"/>
          <w:lang w:val="hy-AM"/>
        </w:rPr>
        <w:t>ը</w:t>
      </w:r>
      <w:r w:rsidR="00CC6C11" w:rsidRPr="00D438C4">
        <w:rPr>
          <w:rFonts w:ascii="GHEA Grapalat" w:hAnsi="GHEA Grapalat"/>
          <w:color w:val="000000"/>
          <w:lang w:val="hy-AM"/>
        </w:rPr>
        <w:t>, վարձատրությ</w:t>
      </w:r>
      <w:r w:rsidR="002E46FF" w:rsidRPr="002E46FF">
        <w:rPr>
          <w:rFonts w:ascii="GHEA Grapalat" w:hAnsi="GHEA Grapalat"/>
          <w:color w:val="000000"/>
          <w:lang w:val="hy-AM"/>
        </w:rPr>
        <w:t>ա</w:t>
      </w:r>
      <w:r w:rsidR="00CC6C11" w:rsidRPr="00D438C4">
        <w:rPr>
          <w:rFonts w:ascii="GHEA Grapalat" w:hAnsi="GHEA Grapalat"/>
          <w:color w:val="000000"/>
          <w:lang w:val="hy-AM"/>
        </w:rPr>
        <w:t>ն տրամադրում</w:t>
      </w:r>
      <w:r w:rsidR="002E46FF" w:rsidRPr="002E46FF">
        <w:rPr>
          <w:rFonts w:ascii="GHEA Grapalat" w:hAnsi="GHEA Grapalat"/>
          <w:color w:val="000000"/>
          <w:lang w:val="hy-AM"/>
        </w:rPr>
        <w:t>ը</w:t>
      </w:r>
      <w:r w:rsidR="00CC6C11" w:rsidRPr="00D438C4">
        <w:rPr>
          <w:rFonts w:ascii="GHEA Grapalat" w:hAnsi="GHEA Grapalat"/>
          <w:color w:val="000000"/>
          <w:lang w:val="hy-AM"/>
        </w:rPr>
        <w:t xml:space="preserve"> </w:t>
      </w:r>
      <w:r w:rsidR="002E46FF" w:rsidRPr="002E46FF">
        <w:rPr>
          <w:rFonts w:ascii="GHEA Grapalat" w:hAnsi="GHEA Grapalat"/>
          <w:color w:val="000000"/>
          <w:lang w:val="hy-AM"/>
        </w:rPr>
        <w:t>իրականացնում է</w:t>
      </w:r>
      <w:r w:rsidR="00CC6C11" w:rsidRPr="00D438C4">
        <w:rPr>
          <w:rFonts w:ascii="GHEA Grapalat" w:hAnsi="GHEA Grapalat"/>
          <w:color w:val="000000"/>
          <w:lang w:val="hy-AM"/>
        </w:rPr>
        <w:t xml:space="preserve"> քաղաքացիական ծառայության գրասենյակը</w:t>
      </w:r>
      <w:r w:rsidR="002E46FF" w:rsidRPr="002E46FF">
        <w:rPr>
          <w:rFonts w:ascii="GHEA Grapalat" w:hAnsi="GHEA Grapalat"/>
          <w:color w:val="000000"/>
          <w:lang w:val="hy-AM"/>
        </w:rPr>
        <w:t>:</w:t>
      </w:r>
      <w:r w:rsidR="00CC6C11" w:rsidRPr="00D438C4">
        <w:rPr>
          <w:rFonts w:ascii="GHEA Grapalat" w:hAnsi="GHEA Grapalat"/>
          <w:color w:val="000000"/>
          <w:lang w:val="hy-AM"/>
        </w:rPr>
        <w:t xml:space="preserve"> Վարչապետի աշխատակազմի քաղաքացիական ծառայության գրասենյակի (այսուհետ՝ Գրասենյակ) ղեկավարի 202</w:t>
      </w:r>
      <w:r w:rsidRPr="00D438C4">
        <w:rPr>
          <w:rFonts w:ascii="GHEA Grapalat" w:hAnsi="GHEA Grapalat"/>
          <w:color w:val="000000"/>
          <w:lang w:val="hy-AM"/>
        </w:rPr>
        <w:t>3</w:t>
      </w:r>
      <w:r w:rsidR="00CC6C11" w:rsidRPr="00D438C4">
        <w:rPr>
          <w:rFonts w:ascii="GHEA Grapalat" w:hAnsi="GHEA Grapalat"/>
          <w:color w:val="000000"/>
          <w:lang w:val="hy-AM"/>
        </w:rPr>
        <w:t xml:space="preserve"> թվականի </w:t>
      </w:r>
      <w:r w:rsidRPr="00D438C4">
        <w:rPr>
          <w:rFonts w:ascii="GHEA Grapalat" w:hAnsi="GHEA Grapalat"/>
          <w:color w:val="000000"/>
          <w:lang w:val="hy-AM"/>
        </w:rPr>
        <w:t>հուլիս</w:t>
      </w:r>
      <w:r w:rsidR="00CC6C11" w:rsidRPr="00D438C4">
        <w:rPr>
          <w:rFonts w:ascii="GHEA Grapalat" w:hAnsi="GHEA Grapalat"/>
          <w:color w:val="000000"/>
          <w:lang w:val="hy-AM"/>
        </w:rPr>
        <w:t xml:space="preserve">ի </w:t>
      </w:r>
      <w:r w:rsidRPr="00D438C4">
        <w:rPr>
          <w:rFonts w:ascii="GHEA Grapalat" w:hAnsi="GHEA Grapalat"/>
          <w:color w:val="000000"/>
          <w:lang w:val="hy-AM"/>
        </w:rPr>
        <w:t>3</w:t>
      </w:r>
      <w:r w:rsidR="00CC6C11" w:rsidRPr="00D438C4">
        <w:rPr>
          <w:rFonts w:ascii="GHEA Grapalat" w:hAnsi="GHEA Grapalat"/>
          <w:color w:val="000000"/>
          <w:lang w:val="hy-AM"/>
        </w:rPr>
        <w:t xml:space="preserve">-ի թիվ </w:t>
      </w:r>
      <w:r w:rsidRPr="00D438C4">
        <w:rPr>
          <w:rFonts w:ascii="GHEA Grapalat" w:hAnsi="GHEA Grapalat"/>
          <w:color w:val="000000"/>
          <w:lang w:val="hy-AM"/>
        </w:rPr>
        <w:t>44</w:t>
      </w:r>
      <w:r w:rsidR="00CC6C11" w:rsidRPr="00D438C4">
        <w:rPr>
          <w:rFonts w:ascii="GHEA Grapalat" w:hAnsi="GHEA Grapalat"/>
          <w:color w:val="000000"/>
          <w:lang w:val="hy-AM"/>
        </w:rPr>
        <w:t xml:space="preserve">-Ա որոշմամբ Գրասենյակի քաղաքացիական ծառայության կադրերի ռեզերվում է գրանցվել գործունեությունը դադարեցրած </w:t>
      </w:r>
      <w:r w:rsidRPr="00D438C4">
        <w:rPr>
          <w:rFonts w:ascii="GHEA Grapalat" w:hAnsi="GHEA Grapalat"/>
          <w:color w:val="000000"/>
          <w:lang w:val="hy-AM"/>
        </w:rPr>
        <w:t>Արտակարգ իրավիճակների նախարարության</w:t>
      </w:r>
      <w:r w:rsidR="00CC6C11" w:rsidRPr="00D438C4">
        <w:rPr>
          <w:rFonts w:ascii="GHEA Grapalat" w:hAnsi="GHEA Grapalat"/>
          <w:color w:val="000000"/>
          <w:lang w:val="hy-AM"/>
        </w:rPr>
        <w:t xml:space="preserve"> թվով </w:t>
      </w:r>
      <w:r w:rsidRPr="00D438C4">
        <w:rPr>
          <w:rFonts w:ascii="GHEA Grapalat" w:hAnsi="GHEA Grapalat"/>
          <w:color w:val="000000"/>
          <w:lang w:val="hy-AM"/>
        </w:rPr>
        <w:t>99</w:t>
      </w:r>
      <w:r w:rsidR="00CC6C11" w:rsidRPr="00D438C4">
        <w:rPr>
          <w:rFonts w:ascii="GHEA Grapalat" w:hAnsi="GHEA Grapalat"/>
          <w:color w:val="000000"/>
          <w:lang w:val="hy-AM"/>
        </w:rPr>
        <w:t xml:space="preserve"> քաղաքացիական ծառայող։ </w:t>
      </w:r>
    </w:p>
    <w:p w14:paraId="47D3940B" w14:textId="35131EC5" w:rsidR="00360A5E" w:rsidRPr="00D438C4" w:rsidRDefault="00CC6C11" w:rsidP="00435F6A">
      <w:pPr>
        <w:spacing w:line="360" w:lineRule="auto"/>
        <w:ind w:firstLine="720"/>
        <w:jc w:val="both"/>
        <w:rPr>
          <w:rFonts w:ascii="GHEA Grapalat" w:hAnsi="GHEA Grapalat"/>
          <w:color w:val="000000"/>
          <w:lang w:val="hy-AM"/>
        </w:rPr>
      </w:pPr>
      <w:r w:rsidRPr="00D438C4">
        <w:rPr>
          <w:rFonts w:ascii="GHEA Grapalat" w:hAnsi="GHEA Grapalat"/>
          <w:color w:val="000000"/>
          <w:lang w:val="hy-AM"/>
        </w:rPr>
        <w:t>Միաժամանակ, «Պետական պաշտոններ և պետական ծառայության պաշտոններ զբաղեցնող անձանց վարձատրության մասին» օրենքի (այսուհետ՝ Օրենք) 27-րդ հոդվածի 5-րդ մասի համաձայն՝ կադրերի ռեզերվում գտնվելու ժամանակահատվածում օրենքով սահմանված դեպքում, կարգով պետական ծառայողը վարձատրվում է, եթե օրենքով այլ բան նախատեսված չէ: Քաղաքացիական ծառայության կադրերի ռեզերվում գտնվելու ժամանակահատվածում քաղաքացիական ծառայողը վարձատրվում է միայն երեք ամսվա համար` իր զբաղեցրած վերջին պաշտոնում ունեցած պաշտոնային դրույքաչափով, սակայն ոչ ավելի, քան ղեկավար պաշտոնների 1-ին ենթախմբի առավելագույն դրույքաչափը</w:t>
      </w:r>
      <w:r w:rsidR="00360A5E" w:rsidRPr="00D438C4">
        <w:rPr>
          <w:rFonts w:ascii="GHEA Grapalat" w:hAnsi="GHEA Grapalat"/>
          <w:color w:val="000000"/>
          <w:lang w:val="hy-AM"/>
        </w:rPr>
        <w:t xml:space="preserve">: </w:t>
      </w:r>
      <w:r w:rsidR="00360A5E" w:rsidRPr="00D438C4">
        <w:rPr>
          <w:rFonts w:ascii="GHEA Grapalat" w:hAnsi="GHEA Grapalat" w:cs="Calibri"/>
          <w:color w:val="000000"/>
          <w:shd w:val="clear" w:color="auto" w:fill="FFFFFF"/>
          <w:lang w:val="hy-AM"/>
        </w:rPr>
        <w:t xml:space="preserve">Ինչպես նաև հիմք ընդունելով «Պետական պաշտոններ և պետական ծառայության պաշտոններ զբաղեցնող անձանց վարձատրության մասին» օրենքի 22-րդ հոդվածի 6.3-րդ մասը և «Քաղաքացիական ծառայության մասին» օրենքի 24-րդ հոդվածի 2-րդ մասը՝ իրավունք վերապահել Քաղաքացիական ծառայության գրասենյակին՝ ԱԻՆ </w:t>
      </w:r>
      <w:r w:rsidR="00D02D55" w:rsidRPr="00D02D55">
        <w:rPr>
          <w:rFonts w:ascii="GHEA Grapalat" w:hAnsi="GHEA Grapalat" w:cs="Calibri"/>
          <w:color w:val="000000"/>
          <w:shd w:val="clear" w:color="auto" w:fill="FFFFFF"/>
          <w:lang w:val="hy-AM"/>
        </w:rPr>
        <w:t xml:space="preserve">գործունեության </w:t>
      </w:r>
      <w:r w:rsidR="00D02D55" w:rsidRPr="00D02D55">
        <w:rPr>
          <w:rFonts w:ascii="GHEA Grapalat" w:hAnsi="GHEA Grapalat" w:cs="Calibri"/>
          <w:color w:val="000000"/>
          <w:shd w:val="clear" w:color="auto" w:fill="FFFFFF"/>
          <w:lang w:val="hy-AM"/>
        </w:rPr>
        <w:lastRenderedPageBreak/>
        <w:t>դադարեցման</w:t>
      </w:r>
      <w:r w:rsidR="00360A5E" w:rsidRPr="00D438C4">
        <w:rPr>
          <w:rFonts w:ascii="GHEA Grapalat" w:hAnsi="GHEA Grapalat" w:cs="Calibri"/>
          <w:color w:val="000000"/>
          <w:shd w:val="clear" w:color="auto" w:fill="FFFFFF"/>
          <w:lang w:val="hy-AM"/>
        </w:rPr>
        <w:t xml:space="preserve"> հետևանքով կադրերի ռեզերվում գրանցված քաղաքացիական ծառայողներին վճարել նաև 2023 թվականի 1-ին կիսամյակի</w:t>
      </w:r>
      <w:r w:rsidR="00360A5E" w:rsidRPr="00D438C4">
        <w:rPr>
          <w:rFonts w:ascii="Calibri" w:hAnsi="Calibri" w:cs="Calibri"/>
          <w:color w:val="000000"/>
          <w:shd w:val="clear" w:color="auto" w:fill="FFFFFF"/>
          <w:lang w:val="hy-AM"/>
        </w:rPr>
        <w:t> </w:t>
      </w:r>
      <w:r w:rsidR="00360A5E" w:rsidRPr="00D438C4">
        <w:rPr>
          <w:rFonts w:ascii="GHEA Grapalat" w:hAnsi="GHEA Grapalat" w:cs="Calibri"/>
          <w:color w:val="000000"/>
          <w:shd w:val="clear" w:color="auto" w:fill="FFFFFF"/>
          <w:lang w:val="hy-AM"/>
        </w:rPr>
        <w:t>կատարողականների հիման վրա պարգևատրումները:</w:t>
      </w:r>
    </w:p>
    <w:p w14:paraId="702133E0" w14:textId="00E6EC02" w:rsidR="00CC6C11" w:rsidRDefault="00435F6A" w:rsidP="00CC6C11">
      <w:pPr>
        <w:spacing w:line="360" w:lineRule="auto"/>
        <w:ind w:firstLine="720"/>
        <w:jc w:val="both"/>
        <w:rPr>
          <w:rFonts w:ascii="GHEA Grapalat" w:hAnsi="GHEA Grapalat"/>
          <w:color w:val="000000"/>
          <w:lang w:val="hy-AM"/>
        </w:rPr>
      </w:pPr>
      <w:r w:rsidRPr="00D438C4">
        <w:rPr>
          <w:rFonts w:ascii="GHEA Grapalat" w:hAnsi="GHEA Grapalat"/>
          <w:color w:val="000000"/>
          <w:lang w:val="hy-AM"/>
        </w:rPr>
        <w:t>Ելնելով</w:t>
      </w:r>
      <w:r w:rsidR="00CC6C11" w:rsidRPr="00D438C4">
        <w:rPr>
          <w:rFonts w:ascii="GHEA Grapalat" w:hAnsi="GHEA Grapalat"/>
          <w:color w:val="000000"/>
          <w:lang w:val="hy-AM"/>
        </w:rPr>
        <w:t xml:space="preserve"> վերոգրյալ</w:t>
      </w:r>
      <w:r w:rsidRPr="00D438C4">
        <w:rPr>
          <w:rFonts w:ascii="GHEA Grapalat" w:hAnsi="GHEA Grapalat"/>
          <w:color w:val="000000"/>
          <w:lang w:val="hy-AM"/>
        </w:rPr>
        <w:t>ից</w:t>
      </w:r>
      <w:r w:rsidR="00E01C88" w:rsidRPr="00D438C4">
        <w:rPr>
          <w:rFonts w:ascii="GHEA Grapalat" w:hAnsi="GHEA Grapalat"/>
          <w:color w:val="000000"/>
          <w:lang w:val="hy-AM"/>
        </w:rPr>
        <w:t xml:space="preserve"> Գրասենյակի քաղաքացիական ծառայության կադրերի ռեզերվում </w:t>
      </w:r>
      <w:r w:rsidR="00E01C88" w:rsidRPr="00D438C4">
        <w:rPr>
          <w:rFonts w:ascii="GHEA Grapalat" w:hAnsi="GHEA Grapalat"/>
          <w:lang w:val="hy-AM"/>
        </w:rPr>
        <w:t>202</w:t>
      </w:r>
      <w:r w:rsidRPr="00D438C4">
        <w:rPr>
          <w:rFonts w:ascii="GHEA Grapalat" w:hAnsi="GHEA Grapalat"/>
          <w:lang w:val="hy-AM"/>
        </w:rPr>
        <w:t>3</w:t>
      </w:r>
      <w:r w:rsidR="00E01C88" w:rsidRPr="00D438C4">
        <w:rPr>
          <w:rFonts w:ascii="GHEA Grapalat" w:hAnsi="GHEA Grapalat"/>
          <w:lang w:val="hy-AM"/>
        </w:rPr>
        <w:t xml:space="preserve"> թվականի </w:t>
      </w:r>
      <w:r w:rsidRPr="00D438C4">
        <w:rPr>
          <w:rFonts w:ascii="GHEA Grapalat" w:hAnsi="GHEA Grapalat"/>
          <w:lang w:val="hy-AM"/>
        </w:rPr>
        <w:t>հուլիս</w:t>
      </w:r>
      <w:r w:rsidR="00E01C88" w:rsidRPr="00D438C4">
        <w:rPr>
          <w:rFonts w:ascii="GHEA Grapalat" w:hAnsi="GHEA Grapalat"/>
          <w:lang w:val="hy-AM"/>
        </w:rPr>
        <w:t xml:space="preserve">ի </w:t>
      </w:r>
      <w:r w:rsidRPr="00D438C4">
        <w:rPr>
          <w:rFonts w:ascii="GHEA Grapalat" w:hAnsi="GHEA Grapalat"/>
          <w:lang w:val="hy-AM"/>
        </w:rPr>
        <w:t>3</w:t>
      </w:r>
      <w:r w:rsidR="00E01C88" w:rsidRPr="00D438C4">
        <w:rPr>
          <w:rFonts w:ascii="GHEA Grapalat" w:hAnsi="GHEA Grapalat"/>
          <w:lang w:val="hy-AM"/>
        </w:rPr>
        <w:t>-ից</w:t>
      </w:r>
      <w:r w:rsidR="00E01C88" w:rsidRPr="00D438C4">
        <w:rPr>
          <w:rFonts w:ascii="GHEA Grapalat" w:hAnsi="GHEA Grapalat"/>
          <w:color w:val="000000"/>
          <w:lang w:val="hy-AM"/>
        </w:rPr>
        <w:t xml:space="preserve"> գրանցված թվով </w:t>
      </w:r>
      <w:r w:rsidRPr="00D438C4">
        <w:rPr>
          <w:rFonts w:ascii="GHEA Grapalat" w:hAnsi="GHEA Grapalat"/>
          <w:color w:val="000000"/>
          <w:lang w:val="hy-AM"/>
        </w:rPr>
        <w:t>99</w:t>
      </w:r>
      <w:r w:rsidR="00E01C88" w:rsidRPr="00D438C4">
        <w:rPr>
          <w:rFonts w:ascii="GHEA Grapalat" w:hAnsi="GHEA Grapalat"/>
          <w:color w:val="000000"/>
          <w:lang w:val="hy-AM"/>
        </w:rPr>
        <w:t xml:space="preserve"> քաղաքացիական ծառայողների</w:t>
      </w:r>
      <w:r w:rsidR="009D1E71" w:rsidRPr="00D438C4">
        <w:rPr>
          <w:rFonts w:ascii="GHEA Grapalat" w:hAnsi="GHEA Grapalat"/>
          <w:lang w:val="hy-AM"/>
        </w:rPr>
        <w:t xml:space="preserve"> </w:t>
      </w:r>
      <w:r w:rsidR="00E01C88" w:rsidRPr="00D438C4">
        <w:rPr>
          <w:rFonts w:ascii="GHEA Grapalat" w:hAnsi="GHEA Grapalat"/>
          <w:color w:val="000000"/>
          <w:lang w:val="hy-AM"/>
        </w:rPr>
        <w:t xml:space="preserve">վարձատրության </w:t>
      </w:r>
      <w:r w:rsidRPr="00D438C4">
        <w:rPr>
          <w:rFonts w:ascii="GHEA Grapalat" w:hAnsi="GHEA Grapalat"/>
          <w:color w:val="000000"/>
          <w:lang w:val="hy-AM"/>
        </w:rPr>
        <w:t>և քաղաքացիական ծառայողների</w:t>
      </w:r>
      <w:r w:rsidRPr="00D438C4">
        <w:rPr>
          <w:rFonts w:ascii="GHEA Grapalat" w:hAnsi="GHEA Grapalat"/>
          <w:lang w:val="hy-AM"/>
        </w:rPr>
        <w:t xml:space="preserve"> 2023 թվականի 1-ին կիսամյակի կատարողականների հիման վրա պարգևատրում ստացող </w:t>
      </w:r>
      <w:r w:rsidR="00D438C4" w:rsidRPr="00D438C4">
        <w:rPr>
          <w:rFonts w:ascii="GHEA Grapalat" w:hAnsi="GHEA Grapalat"/>
          <w:color w:val="000000"/>
          <w:lang w:val="hy-AM"/>
        </w:rPr>
        <w:t xml:space="preserve">թվով 113 </w:t>
      </w:r>
      <w:r w:rsidRPr="00D438C4">
        <w:rPr>
          <w:rFonts w:ascii="GHEA Grapalat" w:hAnsi="GHEA Grapalat"/>
          <w:lang w:val="hy-AM"/>
        </w:rPr>
        <w:t xml:space="preserve">քաղաքացիական ծառայողների </w:t>
      </w:r>
      <w:r w:rsidR="00D438C4" w:rsidRPr="00D438C4">
        <w:rPr>
          <w:rFonts w:ascii="GHEA Grapalat" w:hAnsi="GHEA Grapalat"/>
          <w:color w:val="000000"/>
          <w:lang w:val="hy-AM"/>
        </w:rPr>
        <w:t xml:space="preserve">համար </w:t>
      </w:r>
      <w:r w:rsidR="00CC6C11" w:rsidRPr="00D438C4">
        <w:rPr>
          <w:rFonts w:ascii="GHEA Grapalat" w:hAnsi="GHEA Grapalat"/>
          <w:color w:val="000000"/>
          <w:lang w:val="hy-AM"/>
        </w:rPr>
        <w:t>ներկայացված նախագծով առաջարկվում է ՀՀ 202</w:t>
      </w:r>
      <w:r w:rsidR="00D438C4" w:rsidRPr="00D438C4">
        <w:rPr>
          <w:rFonts w:ascii="GHEA Grapalat" w:hAnsi="GHEA Grapalat"/>
          <w:color w:val="000000"/>
          <w:lang w:val="hy-AM"/>
        </w:rPr>
        <w:t>3</w:t>
      </w:r>
      <w:r w:rsidR="00CC6C11" w:rsidRPr="00D438C4">
        <w:rPr>
          <w:rFonts w:ascii="GHEA Grapalat" w:hAnsi="GHEA Grapalat"/>
          <w:color w:val="000000"/>
          <w:lang w:val="hy-AM"/>
        </w:rPr>
        <w:t xml:space="preserve"> թվականի պետական բյուջեով </w:t>
      </w:r>
      <w:r w:rsidR="00D6304B" w:rsidRPr="00D6304B">
        <w:rPr>
          <w:rFonts w:ascii="GHEA Grapalat" w:hAnsi="GHEA Grapalat"/>
          <w:color w:val="000000"/>
          <w:lang w:val="hy-AM"/>
        </w:rPr>
        <w:t>Ա</w:t>
      </w:r>
      <w:r w:rsidR="00D438C4" w:rsidRPr="00D438C4">
        <w:rPr>
          <w:rFonts w:ascii="GHEA Grapalat" w:hAnsi="GHEA Grapalat"/>
          <w:color w:val="000000"/>
          <w:lang w:val="hy-AM"/>
        </w:rPr>
        <w:t>րտակարգ իրավիճակների նախարարության՝ «1112. Արտակարգ իրավիճակների բնագավառի պետական քաղաքականության մշակում, ծրագրերի համակարգում և մոնիտորինգ» ծրագրի «11001. Արտակարգ իրավիճակների բնագավառում քաղաքականության մշակում, խորհրդատվական ծառայությունների տրամադրում և մոնիտորինգի իրականացում» միջոցառմանը հատկացված ֆինանսական միջոցներից 158,015.4</w:t>
      </w:r>
      <w:r w:rsidR="00CC6C11" w:rsidRPr="00D438C4">
        <w:rPr>
          <w:rFonts w:ascii="GHEA Grapalat" w:hAnsi="GHEA Grapalat"/>
          <w:color w:val="000000"/>
          <w:lang w:val="hy-AM"/>
        </w:rPr>
        <w:t xml:space="preserve"> հազ</w:t>
      </w:r>
      <w:r w:rsidR="00D438C4" w:rsidRPr="00D438C4">
        <w:rPr>
          <w:rFonts w:ascii="GHEA Grapalat" w:hAnsi="GHEA Grapalat"/>
          <w:color w:val="000000"/>
          <w:lang w:val="hy-AM"/>
        </w:rPr>
        <w:t>ար</w:t>
      </w:r>
      <w:r w:rsidR="00CC6C11" w:rsidRPr="00D438C4">
        <w:rPr>
          <w:rFonts w:ascii="GHEA Grapalat" w:hAnsi="GHEA Grapalat"/>
          <w:color w:val="000000"/>
          <w:lang w:val="hy-AM"/>
        </w:rPr>
        <w:t xml:space="preserve"> դրամ </w:t>
      </w:r>
      <w:r w:rsidR="00D6304B" w:rsidRPr="00D6304B">
        <w:rPr>
          <w:rFonts w:ascii="GHEA Grapalat" w:hAnsi="GHEA Grapalat"/>
          <w:color w:val="000000"/>
          <w:lang w:val="hy-AM"/>
        </w:rPr>
        <w:t xml:space="preserve">նվազեցնել և </w:t>
      </w:r>
      <w:r w:rsidR="00CC6C11" w:rsidRPr="00D438C4">
        <w:rPr>
          <w:rFonts w:ascii="GHEA Grapalat" w:hAnsi="GHEA Grapalat"/>
          <w:color w:val="000000"/>
          <w:lang w:val="hy-AM"/>
        </w:rPr>
        <w:t>հատկացնել ՀՀ վարչապետի աշխատակազմի՝ «1136. ՀՀ Վարչապետի լիազորությունների իրականացման ապահովում» ծրագրի «11017. Քաղաքացիական ծառայության կադրերի ռեզերվում գտնվող քաղաքացիական ծառայողների իրավունքների ապահովում»</w:t>
      </w:r>
      <w:r w:rsidR="00D438C4" w:rsidRPr="00D438C4">
        <w:rPr>
          <w:rFonts w:ascii="GHEA Grapalat" w:hAnsi="GHEA Grapalat"/>
          <w:color w:val="000000"/>
          <w:lang w:val="hy-AM"/>
        </w:rPr>
        <w:t xml:space="preserve"> միջոցառմանը</w:t>
      </w:r>
      <w:r w:rsidR="00CC6C11" w:rsidRPr="00D438C4">
        <w:rPr>
          <w:rFonts w:ascii="GHEA Grapalat" w:hAnsi="GHEA Grapalat"/>
          <w:color w:val="000000"/>
          <w:lang w:val="hy-AM"/>
        </w:rPr>
        <w:t>՝ տնտեսագիտական դասակարգման «Աշխատողների աշխատավարձեր և հավելավճարներ»</w:t>
      </w:r>
      <w:r w:rsidR="00C73AE3" w:rsidRPr="00D438C4">
        <w:rPr>
          <w:rFonts w:ascii="GHEA Grapalat" w:hAnsi="GHEA Grapalat"/>
          <w:color w:val="000000"/>
          <w:lang w:val="hy-AM"/>
        </w:rPr>
        <w:t xml:space="preserve"> </w:t>
      </w:r>
      <w:r w:rsidR="00D438C4" w:rsidRPr="00D438C4">
        <w:rPr>
          <w:rFonts w:ascii="GHEA Grapalat" w:hAnsi="GHEA Grapalat"/>
          <w:color w:val="000000"/>
          <w:lang w:val="hy-AM"/>
        </w:rPr>
        <w:t xml:space="preserve">և «Քաղաքացիական, դատական և պետական այլ ծառայողների պարգևատրում» </w:t>
      </w:r>
      <w:r w:rsidR="00CC6C11" w:rsidRPr="00D438C4">
        <w:rPr>
          <w:rFonts w:ascii="GHEA Grapalat" w:hAnsi="GHEA Grapalat"/>
          <w:color w:val="000000"/>
          <w:lang w:val="hy-AM"/>
        </w:rPr>
        <w:t xml:space="preserve"> հոդված</w:t>
      </w:r>
      <w:r w:rsidR="00D438C4" w:rsidRPr="00D438C4">
        <w:rPr>
          <w:rFonts w:ascii="GHEA Grapalat" w:hAnsi="GHEA Grapalat"/>
          <w:color w:val="000000"/>
          <w:lang w:val="hy-AM"/>
        </w:rPr>
        <w:t>ներ</w:t>
      </w:r>
      <w:r w:rsidR="00CC6C11" w:rsidRPr="00D438C4">
        <w:rPr>
          <w:rFonts w:ascii="GHEA Grapalat" w:hAnsi="GHEA Grapalat"/>
          <w:color w:val="000000"/>
          <w:lang w:val="hy-AM"/>
        </w:rPr>
        <w:t>ով:</w:t>
      </w:r>
      <w:bookmarkStart w:id="0" w:name="_GoBack"/>
      <w:bookmarkEnd w:id="0"/>
    </w:p>
    <w:p w14:paraId="7A077A6A" w14:textId="77777777" w:rsidR="00CC6C11" w:rsidRPr="00CC6C11" w:rsidRDefault="00CC6C11" w:rsidP="00CC6C11">
      <w:pPr>
        <w:spacing w:line="360" w:lineRule="auto"/>
        <w:ind w:firstLine="720"/>
        <w:jc w:val="both"/>
        <w:rPr>
          <w:rFonts w:ascii="GHEA Grapalat" w:hAnsi="GHEA Grapalat"/>
          <w:color w:val="000000"/>
          <w:lang w:val="hy-AM"/>
        </w:rPr>
      </w:pPr>
    </w:p>
    <w:p w14:paraId="79876A08" w14:textId="77777777" w:rsidR="005B0DD3" w:rsidRDefault="005B0DD3" w:rsidP="00CC6C11">
      <w:pPr>
        <w:spacing w:line="360" w:lineRule="auto"/>
        <w:ind w:firstLine="426"/>
        <w:jc w:val="both"/>
        <w:rPr>
          <w:rFonts w:ascii="GHEA Grapalat" w:hAnsi="GHEA Grapalat"/>
          <w:b/>
          <w:lang w:val="hy-AM"/>
        </w:rPr>
      </w:pPr>
    </w:p>
    <w:p w14:paraId="59A314F0" w14:textId="25EFBF37" w:rsidR="003A7804" w:rsidRPr="00B00B40" w:rsidRDefault="003A7804" w:rsidP="00CC6C11">
      <w:pPr>
        <w:spacing w:line="360" w:lineRule="auto"/>
        <w:ind w:firstLine="426"/>
        <w:jc w:val="both"/>
        <w:rPr>
          <w:rFonts w:ascii="GHEA Grapalat" w:hAnsi="GHEA Grapalat"/>
          <w:b/>
          <w:lang w:val="hy-AM"/>
        </w:rPr>
      </w:pPr>
      <w:r w:rsidRPr="00B00B40">
        <w:rPr>
          <w:rFonts w:ascii="GHEA Grapalat" w:hAnsi="GHEA Grapalat"/>
          <w:b/>
          <w:lang w:val="hy-AM"/>
        </w:rPr>
        <w:t>Լրացուցիչ</w:t>
      </w:r>
      <w:r>
        <w:rPr>
          <w:rFonts w:ascii="GHEA Grapalat" w:hAnsi="GHEA Grapalat"/>
          <w:b/>
          <w:lang w:val="hy-AM"/>
        </w:rPr>
        <w:t xml:space="preserve"> </w:t>
      </w:r>
      <w:r w:rsidRPr="00B00B40">
        <w:rPr>
          <w:rFonts w:ascii="GHEA Grapalat" w:hAnsi="GHEA Grapalat" w:cs="Sylfaen"/>
          <w:b/>
          <w:lang w:val="af-ZA"/>
        </w:rPr>
        <w:t>ֆինանսական</w:t>
      </w:r>
      <w:r w:rsidRPr="00B00B40">
        <w:rPr>
          <w:rFonts w:ascii="GHEA Grapalat" w:hAnsi="GHEA Grapalat"/>
          <w:b/>
          <w:lang w:val="hy-AM"/>
        </w:rPr>
        <w:t xml:space="preserve"> միջոցների անհրաժեշտության և պետական բյուջեի եկամուտներում և ծախսերում սպասվելիք փոփոխությունների մասին</w:t>
      </w:r>
      <w:r>
        <w:rPr>
          <w:rFonts w:ascii="GHEA Grapalat" w:hAnsi="GHEA Grapalat"/>
          <w:b/>
          <w:lang w:val="hy-AM"/>
        </w:rPr>
        <w:t>.</w:t>
      </w:r>
    </w:p>
    <w:p w14:paraId="60671E2B" w14:textId="3A807893" w:rsidR="003A7804" w:rsidRDefault="003A7804" w:rsidP="00CC6C11">
      <w:pPr>
        <w:autoSpaceDE w:val="0"/>
        <w:autoSpaceDN w:val="0"/>
        <w:adjustRightInd w:val="0"/>
        <w:spacing w:line="360" w:lineRule="auto"/>
        <w:ind w:firstLine="720"/>
        <w:jc w:val="both"/>
        <w:rPr>
          <w:rFonts w:ascii="GHEA Grapalat" w:hAnsi="GHEA Grapalat"/>
          <w:lang w:val="hy-AM"/>
        </w:rPr>
      </w:pPr>
      <w:r>
        <w:rPr>
          <w:rFonts w:ascii="GHEA Grapalat" w:hAnsi="GHEA Grapalat"/>
          <w:lang w:val="hy-AM"/>
        </w:rPr>
        <w:t>ՀՀ կառավարության ս</w:t>
      </w:r>
      <w:r w:rsidRPr="00A47E40">
        <w:rPr>
          <w:rFonts w:ascii="GHEA Grapalat" w:hAnsi="GHEA Grapalat"/>
          <w:lang w:val="hy-AM"/>
        </w:rPr>
        <w:t>ույն</w:t>
      </w:r>
      <w:r>
        <w:rPr>
          <w:rFonts w:ascii="GHEA Grapalat" w:hAnsi="GHEA Grapalat"/>
          <w:lang w:val="hy-AM"/>
        </w:rPr>
        <w:t xml:space="preserve"> որոշման</w:t>
      </w:r>
      <w:r w:rsidRPr="00A47E40">
        <w:rPr>
          <w:rFonts w:ascii="GHEA Grapalat" w:hAnsi="GHEA Grapalat"/>
          <w:lang w:val="hy-AM"/>
        </w:rPr>
        <w:t xml:space="preserve"> նախագծի ընդունումը ՀՀ 202</w:t>
      </w:r>
      <w:r w:rsidR="00C73AE3" w:rsidRPr="00C73AE3">
        <w:rPr>
          <w:rFonts w:ascii="GHEA Grapalat" w:hAnsi="GHEA Grapalat"/>
          <w:lang w:val="hy-AM"/>
        </w:rPr>
        <w:t>3</w:t>
      </w:r>
      <w:r w:rsidRPr="00A47E40">
        <w:rPr>
          <w:rFonts w:ascii="GHEA Grapalat" w:hAnsi="GHEA Grapalat"/>
          <w:lang w:val="hy-AM"/>
        </w:rPr>
        <w:t xml:space="preserve"> թվականի պետական բյուջեի </w:t>
      </w:r>
      <w:r w:rsidR="001D35F7">
        <w:rPr>
          <w:rFonts w:ascii="GHEA Grapalat" w:hAnsi="GHEA Grapalat"/>
          <w:lang w:val="hy-AM"/>
        </w:rPr>
        <w:t xml:space="preserve">եկամուտների և </w:t>
      </w:r>
      <w:r w:rsidRPr="00A47E40">
        <w:rPr>
          <w:rFonts w:ascii="GHEA Grapalat" w:hAnsi="GHEA Grapalat"/>
          <w:lang w:val="hy-AM"/>
        </w:rPr>
        <w:t xml:space="preserve">ծախսերի </w:t>
      </w:r>
      <w:r w:rsidR="001D35F7">
        <w:rPr>
          <w:rFonts w:ascii="GHEA Grapalat" w:hAnsi="GHEA Grapalat"/>
          <w:lang w:val="hy-AM"/>
        </w:rPr>
        <w:t>փոփոխության չի հանգեցնի</w:t>
      </w:r>
      <w:r>
        <w:rPr>
          <w:rFonts w:ascii="GHEA Grapalat" w:hAnsi="GHEA Grapalat"/>
          <w:lang w:val="hy-AM"/>
        </w:rPr>
        <w:t>:</w:t>
      </w:r>
    </w:p>
    <w:p w14:paraId="7F83B6D3" w14:textId="7B09ABD8" w:rsidR="003A7804" w:rsidRDefault="003A7804" w:rsidP="00CC6C11">
      <w:pPr>
        <w:autoSpaceDE w:val="0"/>
        <w:autoSpaceDN w:val="0"/>
        <w:adjustRightInd w:val="0"/>
        <w:spacing w:line="360" w:lineRule="auto"/>
        <w:ind w:firstLine="284"/>
        <w:rPr>
          <w:rFonts w:ascii="GHEA Grapalat" w:hAnsi="GHEA Grapalat"/>
          <w:lang w:val="hy-AM"/>
        </w:rPr>
      </w:pPr>
    </w:p>
    <w:p w14:paraId="26379C79" w14:textId="72A9BC2F" w:rsidR="003A7804" w:rsidRPr="00D02D55" w:rsidRDefault="003A7804" w:rsidP="00C73AE3">
      <w:pPr>
        <w:autoSpaceDE w:val="0"/>
        <w:autoSpaceDN w:val="0"/>
        <w:adjustRightInd w:val="0"/>
        <w:spacing w:line="360" w:lineRule="auto"/>
        <w:ind w:firstLine="720"/>
        <w:jc w:val="both"/>
        <w:rPr>
          <w:rFonts w:ascii="GHEA Grapalat" w:hAnsi="GHEA Grapalat"/>
          <w:lang w:val="hy-AM"/>
        </w:rPr>
      </w:pPr>
    </w:p>
    <w:p w14:paraId="5D9C8B91" w14:textId="77777777" w:rsidR="003A7804" w:rsidRPr="0070557E" w:rsidRDefault="003A7804" w:rsidP="00CC6C11">
      <w:pPr>
        <w:pStyle w:val="NormalWeb"/>
        <w:spacing w:before="0" w:beforeAutospacing="0" w:after="0" w:afterAutospacing="0" w:line="360" w:lineRule="auto"/>
        <w:ind w:firstLine="720"/>
        <w:jc w:val="both"/>
        <w:rPr>
          <w:rFonts w:ascii="GHEA Grapalat" w:hAnsi="GHEA Grapalat"/>
          <w:color w:val="000000" w:themeColor="text1"/>
          <w:lang w:val="hy-AM"/>
        </w:rPr>
      </w:pPr>
    </w:p>
    <w:p w14:paraId="70988231" w14:textId="77777777" w:rsidR="00E2501D" w:rsidRPr="0070557E" w:rsidRDefault="00E2501D" w:rsidP="00CC6C11">
      <w:pPr>
        <w:pStyle w:val="NormalWeb"/>
        <w:spacing w:before="0" w:beforeAutospacing="0" w:after="0" w:afterAutospacing="0" w:line="360" w:lineRule="auto"/>
        <w:ind w:left="375"/>
        <w:jc w:val="both"/>
        <w:rPr>
          <w:rFonts w:ascii="GHEA Grapalat" w:hAnsi="GHEA Grapalat"/>
          <w:color w:val="000000" w:themeColor="text1"/>
          <w:lang w:val="hy-AM"/>
        </w:rPr>
      </w:pPr>
    </w:p>
    <w:p w14:paraId="410D4A59" w14:textId="77777777" w:rsidR="00BB09D2" w:rsidRPr="00E2501D" w:rsidRDefault="00BB09D2" w:rsidP="00CC6C11">
      <w:pPr>
        <w:spacing w:line="360" w:lineRule="auto"/>
        <w:rPr>
          <w:lang w:val="hy-AM"/>
        </w:rPr>
      </w:pPr>
    </w:p>
    <w:sectPr w:rsidR="00BB09D2" w:rsidRPr="00E2501D" w:rsidSect="003A7804">
      <w:pgSz w:w="11900" w:h="16840"/>
      <w:pgMar w:top="851" w:right="851" w:bottom="851"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orbel">
    <w:panose1 w:val="020B0503020204020204"/>
    <w:charset w:val="00"/>
    <w:family w:val="swiss"/>
    <w:pitch w:val="variable"/>
    <w:sig w:usb0="A00002EF" w:usb1="4000A44B" w:usb2="00000000" w:usb3="00000000" w:csb0="0000019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F3653B"/>
    <w:multiLevelType w:val="hybridMultilevel"/>
    <w:tmpl w:val="A43CFE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F62390A"/>
    <w:multiLevelType w:val="hybridMultilevel"/>
    <w:tmpl w:val="E5E089B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5C07384D"/>
    <w:multiLevelType w:val="hybridMultilevel"/>
    <w:tmpl w:val="556447FC"/>
    <w:lvl w:ilvl="0" w:tplc="7AA8E6D0">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num w:numId="1">
    <w:abstractNumId w:val="2"/>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2501D"/>
    <w:rsid w:val="001040C0"/>
    <w:rsid w:val="00195A4A"/>
    <w:rsid w:val="001D35F7"/>
    <w:rsid w:val="002E46FF"/>
    <w:rsid w:val="00360A5E"/>
    <w:rsid w:val="003A7804"/>
    <w:rsid w:val="003D0491"/>
    <w:rsid w:val="00435F6A"/>
    <w:rsid w:val="004E560E"/>
    <w:rsid w:val="005B0DD3"/>
    <w:rsid w:val="005C5A6D"/>
    <w:rsid w:val="00770918"/>
    <w:rsid w:val="007C32D9"/>
    <w:rsid w:val="007E2E72"/>
    <w:rsid w:val="008D3F80"/>
    <w:rsid w:val="009179F0"/>
    <w:rsid w:val="00967CD1"/>
    <w:rsid w:val="009B0264"/>
    <w:rsid w:val="009D1E71"/>
    <w:rsid w:val="00A404C4"/>
    <w:rsid w:val="00B91574"/>
    <w:rsid w:val="00BA1762"/>
    <w:rsid w:val="00BB09D2"/>
    <w:rsid w:val="00BC4C6E"/>
    <w:rsid w:val="00C73AE3"/>
    <w:rsid w:val="00CC6C11"/>
    <w:rsid w:val="00D02D55"/>
    <w:rsid w:val="00D438C4"/>
    <w:rsid w:val="00D6304B"/>
    <w:rsid w:val="00E01C88"/>
    <w:rsid w:val="00E022B7"/>
    <w:rsid w:val="00E2501D"/>
    <w:rsid w:val="00E7410F"/>
    <w:rsid w:val="00FC286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F311B7"/>
  <w15:chartTrackingRefBased/>
  <w15:docId w15:val="{7BE1446B-D838-5A44-BF40-CD9A6292B2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2501D"/>
    <w:rPr>
      <w:rFonts w:ascii="Times New Roman" w:eastAsia="Times New Roman" w:hAnsi="Times New Roman" w:cs="Times New Roman"/>
    </w:rPr>
  </w:style>
  <w:style w:type="paragraph" w:styleId="Heading1">
    <w:name w:val="heading 1"/>
    <w:basedOn w:val="Normal"/>
    <w:link w:val="Heading1Char"/>
    <w:autoRedefine/>
    <w:uiPriority w:val="1"/>
    <w:qFormat/>
    <w:rsid w:val="00E022B7"/>
    <w:pPr>
      <w:widowControl w:val="0"/>
      <w:spacing w:before="36"/>
      <w:ind w:left="561" w:hanging="407"/>
      <w:outlineLvl w:val="0"/>
    </w:pPr>
    <w:rPr>
      <w:rFonts w:eastAsia="Verdana"/>
      <w:b/>
      <w:lang w:val="hy-AM"/>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aliases w:val="Car Car Car Car Car Car Car Car Car Car Car Car Car Car Car Car Car Car Car Car Car Car Car Car Car,Car Car Car Car Car Car Car Car Car Car Car Car Car Car Car Car Car Car Car Car Car Car Car Car Car1,bt1,CT"/>
    <w:basedOn w:val="Normal"/>
    <w:link w:val="BodyTextChar"/>
    <w:autoRedefine/>
    <w:qFormat/>
    <w:rsid w:val="007C32D9"/>
    <w:pPr>
      <w:widowControl w:val="0"/>
      <w:ind w:left="832"/>
    </w:pPr>
    <w:rPr>
      <w:rFonts w:ascii="Corbel" w:eastAsia="Verdana" w:hAnsi="Corbel"/>
      <w:szCs w:val="19"/>
    </w:rPr>
  </w:style>
  <w:style w:type="character" w:customStyle="1" w:styleId="BodyTextChar">
    <w:name w:val="Body Text Char"/>
    <w:aliases w:val="Car Car Car Car Car Car Car Car Car Car Car Car Car Car Car Car Car Car Car Car Car Car Car Car Car Char,Car Car Car Car Car Car Car Car Car Car Car Car Car Car Car Car Car Car Car Car Car Car Car Car Car1 Char,bt1 Char,CT Char"/>
    <w:basedOn w:val="DefaultParagraphFont"/>
    <w:link w:val="BodyText"/>
    <w:rsid w:val="007C32D9"/>
    <w:rPr>
      <w:rFonts w:ascii="Corbel" w:eastAsia="Verdana" w:hAnsi="Corbel"/>
      <w:szCs w:val="19"/>
    </w:rPr>
  </w:style>
  <w:style w:type="character" w:customStyle="1" w:styleId="Heading1Char">
    <w:name w:val="Heading 1 Char"/>
    <w:basedOn w:val="DefaultParagraphFont"/>
    <w:link w:val="Heading1"/>
    <w:uiPriority w:val="1"/>
    <w:rsid w:val="00E022B7"/>
    <w:rPr>
      <w:rFonts w:ascii="Times New Roman" w:eastAsia="Verdana" w:hAnsi="Times New Roman"/>
      <w:b/>
      <w:lang w:val="hy-AM"/>
    </w:rPr>
  </w:style>
  <w:style w:type="paragraph" w:styleId="NormalWeb">
    <w:name w:val="Normal (Web)"/>
    <w:basedOn w:val="Normal"/>
    <w:uiPriority w:val="99"/>
    <w:unhideWhenUsed/>
    <w:rsid w:val="00E2501D"/>
    <w:pPr>
      <w:spacing w:before="100" w:beforeAutospacing="1" w:after="100" w:afterAutospacing="1"/>
    </w:pPr>
  </w:style>
  <w:style w:type="paragraph" w:styleId="ListParagraph">
    <w:name w:val="List Paragraph"/>
    <w:basedOn w:val="Normal"/>
    <w:uiPriority w:val="34"/>
    <w:qFormat/>
    <w:rsid w:val="00E2501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40444024">
      <w:bodyDiv w:val="1"/>
      <w:marLeft w:val="0"/>
      <w:marRight w:val="0"/>
      <w:marTop w:val="0"/>
      <w:marBottom w:val="0"/>
      <w:divBdr>
        <w:top w:val="none" w:sz="0" w:space="0" w:color="auto"/>
        <w:left w:val="none" w:sz="0" w:space="0" w:color="auto"/>
        <w:bottom w:val="none" w:sz="0" w:space="0" w:color="auto"/>
        <w:right w:val="none" w:sz="0" w:space="0" w:color="auto"/>
      </w:divBdr>
    </w:div>
    <w:div w:id="8918144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43</TotalTime>
  <Pages>2</Pages>
  <Words>513</Words>
  <Characters>2929</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Grigor Chobanyan</dc:creator>
  <cp:keywords/>
  <dc:description/>
  <cp:lastModifiedBy>Almast Adamyan</cp:lastModifiedBy>
  <cp:revision>11</cp:revision>
  <cp:lastPrinted>2021-11-23T12:11:00Z</cp:lastPrinted>
  <dcterms:created xsi:type="dcterms:W3CDTF">2021-11-25T13:09:00Z</dcterms:created>
  <dcterms:modified xsi:type="dcterms:W3CDTF">2023-07-21T07:09:00Z</dcterms:modified>
</cp:coreProperties>
</file>