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749C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DE0D95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09DD67BB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</w:p>
    <w:p w14:paraId="0DE1374B" w14:textId="77777777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1413013B" w14:textId="77777777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14:paraId="3822E4C3" w14:textId="29C3C0E3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DE0D95">
        <w:rPr>
          <w:rFonts w:ascii="GHEA Grapalat" w:hAnsi="GHEA Grapalat" w:cs="Courier New"/>
          <w:b/>
          <w:color w:val="000000"/>
          <w:lang w:val="hy-AM"/>
        </w:rPr>
        <w:t>_____</w:t>
      </w:r>
      <w:r w:rsidR="00D2027A" w:rsidRPr="00DE0D9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DE0D95">
        <w:rPr>
          <w:rFonts w:ascii="GHEA Grapalat" w:hAnsi="GHEA Grapalat" w:cs="Courier New"/>
          <w:b/>
          <w:color w:val="000000"/>
          <w:lang w:val="hy-AM"/>
        </w:rPr>
        <w:t>_________________202</w:t>
      </w:r>
      <w:r w:rsidR="00EE231E">
        <w:rPr>
          <w:rFonts w:ascii="GHEA Grapalat" w:hAnsi="GHEA Grapalat" w:cs="Courier New"/>
          <w:b/>
          <w:color w:val="000000"/>
          <w:lang w:val="hy-AM"/>
        </w:rPr>
        <w:t>3</w:t>
      </w:r>
      <w:r w:rsidR="006061FF" w:rsidRPr="00DE0D9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DE0D95">
        <w:rPr>
          <w:rFonts w:ascii="GHEA Grapalat" w:hAnsi="GHEA Grapalat" w:cs="Courier New"/>
          <w:b/>
          <w:color w:val="000000"/>
          <w:lang w:val="hy-AM"/>
        </w:rPr>
        <w:t xml:space="preserve">ԹՎԱԿԱՆԻ N </w:t>
      </w:r>
      <w:r w:rsidR="00D2027A" w:rsidRPr="00DE0D95">
        <w:rPr>
          <w:rFonts w:ascii="GHEA Grapalat" w:hAnsi="GHEA Grapalat" w:cs="Courier New"/>
          <w:b/>
          <w:color w:val="000000"/>
          <w:lang w:val="hy-AM"/>
        </w:rPr>
        <w:t>___</w:t>
      </w:r>
      <w:r w:rsidRPr="00DE0D95">
        <w:rPr>
          <w:rFonts w:ascii="GHEA Grapalat" w:hAnsi="GHEA Grapalat" w:cs="Courier New"/>
          <w:b/>
          <w:color w:val="000000"/>
          <w:lang w:val="hy-AM"/>
        </w:rPr>
        <w:t xml:space="preserve"> -</w:t>
      </w:r>
      <w:r w:rsidR="0009042E" w:rsidRPr="00DE0D95">
        <w:rPr>
          <w:rFonts w:ascii="GHEA Grapalat" w:hAnsi="GHEA Grapalat" w:cs="Courier New"/>
          <w:b/>
          <w:color w:val="000000"/>
          <w:lang w:val="hy-AM"/>
        </w:rPr>
        <w:t>Ա</w:t>
      </w:r>
    </w:p>
    <w:p w14:paraId="2DAEECC0" w14:textId="30DD6AD2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Courier New" w:hAnsi="Courier New" w:cs="Courier New"/>
          <w:color w:val="000000"/>
          <w:lang w:val="hy-AM"/>
        </w:rPr>
      </w:pP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660AC76A" w14:textId="77777777" w:rsidR="00205893" w:rsidRPr="00FE3F57" w:rsidRDefault="00205893" w:rsidP="00CB76D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</w:pPr>
    </w:p>
    <w:p w14:paraId="0A1E0378" w14:textId="667D9CC4" w:rsidR="004D1D98" w:rsidRDefault="004D1D98" w:rsidP="004D1D9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 ՇՐՋԱՆԱԿՆԵՐՈՒՄ «ԱԳՐՈՊՐՈ ՓԲԸ»-Ի ԿՈՂՄԻՑ ՆԵՐԿԱՅԱՑՎԱԾ  ՆԵՐԴՐՈՒՄԱՅԻՆ ԾՐԱԳՐԻՆ ՀԱՎԱՆՈՒԹՅՈՒՆ ՏԱԼՈՒ ԵՎ ՕԺԱՆԴԱԿՈՒԹՅՈՒՆ ՏՐԱՄԱԴՐԵԼՈՒ ՄԱՍԻՆ</w:t>
      </w:r>
    </w:p>
    <w:p w14:paraId="3A8FA2A3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7A4E7782" w14:textId="21D96BA8" w:rsidR="009D49AD" w:rsidRPr="00EE231E" w:rsidRDefault="00094DA1" w:rsidP="00311E78">
      <w:pPr>
        <w:pStyle w:val="NormalWeb"/>
        <w:spacing w:before="0" w:beforeAutospacing="0" w:after="0" w:afterAutospacing="0" w:line="360" w:lineRule="auto"/>
        <w:ind w:left="-360" w:firstLine="375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 w:rsidRPr="00DE0D95">
        <w:rPr>
          <w:rFonts w:ascii="GHEA Grapalat" w:hAnsi="GHEA Grapalat" w:cs="Courier New"/>
          <w:color w:val="000000"/>
          <w:lang w:val="hy-AM"/>
        </w:rPr>
        <w:t>Ղեկավարվելով</w:t>
      </w:r>
      <w:r w:rsidR="00A61FF6" w:rsidRPr="00DE0D95">
        <w:rPr>
          <w:rFonts w:ascii="GHEA Grapalat" w:hAnsi="GHEA Grapalat" w:cs="Courier New"/>
          <w:color w:val="000000"/>
          <w:lang w:val="hy-AM"/>
        </w:rPr>
        <w:t xml:space="preserve"> </w:t>
      </w:r>
      <w:r w:rsidR="00D32BED" w:rsidRPr="00DE0D95">
        <w:rPr>
          <w:rFonts w:ascii="GHEA Grapalat" w:hAnsi="GHEA Grapalat" w:cs="Courier New"/>
          <w:color w:val="000000"/>
          <w:lang w:val="hy-AM"/>
        </w:rPr>
        <w:t xml:space="preserve">ՀՀ </w:t>
      </w:r>
      <w:r w:rsidR="00EE231E">
        <w:rPr>
          <w:rFonts w:ascii="GHEA Grapalat" w:hAnsi="GHEA Grapalat" w:cs="Courier New"/>
          <w:color w:val="000000"/>
          <w:lang w:val="hy-AM"/>
        </w:rPr>
        <w:t xml:space="preserve"> կ</w:t>
      </w:r>
      <w:r w:rsidR="00D32BED" w:rsidRPr="00DE0D95">
        <w:rPr>
          <w:rFonts w:ascii="GHEA Grapalat" w:hAnsi="GHEA Grapalat" w:cs="Courier New"/>
          <w:color w:val="000000"/>
          <w:lang w:val="hy-AM"/>
        </w:rPr>
        <w:t>ա</w:t>
      </w:r>
      <w:r w:rsidR="00EE231E">
        <w:rPr>
          <w:rFonts w:ascii="GHEA Grapalat" w:hAnsi="GHEA Grapalat" w:cs="Courier New"/>
          <w:color w:val="000000"/>
          <w:lang w:val="hy-AM"/>
        </w:rPr>
        <w:t>ռ</w:t>
      </w:r>
      <w:r w:rsidR="00D32BED" w:rsidRPr="00DE0D95">
        <w:rPr>
          <w:rFonts w:ascii="GHEA Grapalat" w:hAnsi="GHEA Grapalat" w:cs="Courier New"/>
          <w:color w:val="000000"/>
          <w:lang w:val="hy-AM"/>
        </w:rPr>
        <w:t xml:space="preserve">ավարության </w:t>
      </w:r>
      <w:r w:rsidR="00875D49" w:rsidRPr="00DE0D95">
        <w:rPr>
          <w:rFonts w:ascii="GHEA Grapalat" w:hAnsi="GHEA Grapalat" w:cs="Courier New"/>
          <w:color w:val="000000"/>
          <w:lang w:val="hy-AM"/>
        </w:rPr>
        <w:t xml:space="preserve">2022 թվականի օգոստոսի </w:t>
      </w:r>
      <w:r w:rsidR="00716525" w:rsidRPr="00DE0D95">
        <w:rPr>
          <w:rFonts w:ascii="GHEA Grapalat" w:hAnsi="GHEA Grapalat" w:cs="Courier New"/>
          <w:color w:val="000000"/>
          <w:lang w:val="hy-AM"/>
        </w:rPr>
        <w:t xml:space="preserve">24-ի </w:t>
      </w:r>
      <w:r w:rsidR="00716525" w:rsidRPr="00DE0D9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</w:t>
      </w:r>
      <w:r w:rsidR="001D5DA1" w:rsidRPr="00DE0D9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</w:t>
      </w:r>
      <w:r w:rsidR="00716525" w:rsidRPr="00DE0D95">
        <w:rPr>
          <w:rFonts w:ascii="GHEA Grapalat" w:hAnsi="GHEA Grapalat"/>
          <w:bCs/>
          <w:color w:val="000000"/>
          <w:shd w:val="clear" w:color="auto" w:fill="FFFFFF"/>
          <w:lang w:val="hy-AM"/>
        </w:rPr>
        <w:t>պայմանները հաստատելու մասին</w:t>
      </w:r>
      <w:r w:rsidR="00716525" w:rsidRPr="00DE0D95">
        <w:rPr>
          <w:rFonts w:ascii="GHEA Grapalat" w:hAnsi="GHEA Grapalat" w:cs="Courier New"/>
          <w:bCs/>
          <w:color w:val="000000"/>
          <w:lang w:val="hy-AM"/>
        </w:rPr>
        <w:t xml:space="preserve"> N 1343</w:t>
      </w:r>
      <w:r w:rsidR="00311E78" w:rsidRPr="00EE231E">
        <w:rPr>
          <w:rFonts w:ascii="GHEA Grapalat" w:hAnsi="GHEA Grapalat" w:cs="Courier New"/>
          <w:bCs/>
          <w:color w:val="000000"/>
          <w:lang w:val="hy-AM"/>
        </w:rPr>
        <w:t>-</w:t>
      </w:r>
      <w:r w:rsidR="00716525" w:rsidRPr="00DE0D95">
        <w:rPr>
          <w:rFonts w:ascii="GHEA Grapalat" w:hAnsi="GHEA Grapalat" w:cs="Courier New"/>
          <w:bCs/>
          <w:color w:val="000000"/>
          <w:lang w:val="hy-AM"/>
        </w:rPr>
        <w:t>Ն որոշ</w:t>
      </w:r>
      <w:r w:rsidR="001D5DA1" w:rsidRPr="00DE0D95">
        <w:rPr>
          <w:rFonts w:ascii="GHEA Grapalat" w:hAnsi="GHEA Grapalat" w:cs="Courier New"/>
          <w:bCs/>
          <w:color w:val="000000"/>
          <w:lang w:val="hy-AM"/>
        </w:rPr>
        <w:t>ման</w:t>
      </w:r>
      <w:r w:rsidR="00FD39D7" w:rsidRPr="00FD39D7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FD39D7" w:rsidRPr="00BC29CE">
        <w:rPr>
          <w:rFonts w:ascii="GHEA Grapalat" w:hAnsi="GHEA Grapalat"/>
          <w:lang w:val="hy-AM"/>
        </w:rPr>
        <w:t>(այսուհետ՝ Որոշում</w:t>
      </w:r>
      <w:r w:rsidR="00FD39D7" w:rsidRPr="00CF21F3">
        <w:rPr>
          <w:rFonts w:ascii="GHEA Grapalat" w:hAnsi="GHEA Grapalat"/>
          <w:lang w:val="hy-AM"/>
        </w:rPr>
        <w:t>)</w:t>
      </w:r>
      <w:r w:rsidR="00FD39D7" w:rsidRPr="00DE0D95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1D5DA1" w:rsidRPr="00DE0D95">
        <w:rPr>
          <w:rFonts w:ascii="GHEA Grapalat" w:hAnsi="GHEA Grapalat" w:cs="Courier New"/>
          <w:bCs/>
          <w:color w:val="000000"/>
          <w:lang w:val="hy-AM"/>
        </w:rPr>
        <w:t xml:space="preserve"> դրույթներ</w:t>
      </w:r>
      <w:r w:rsidRPr="00DE0D95">
        <w:rPr>
          <w:rFonts w:ascii="GHEA Grapalat" w:hAnsi="GHEA Grapalat" w:cs="Courier New"/>
          <w:bCs/>
          <w:color w:val="000000"/>
          <w:lang w:val="hy-AM"/>
        </w:rPr>
        <w:t>ով՝</w:t>
      </w:r>
      <w:r w:rsidR="001D5DA1" w:rsidRPr="00DE0D95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4432ED" w:rsidRPr="00DE0D95">
        <w:rPr>
          <w:rFonts w:ascii="GHEA Grapalat" w:hAnsi="GHEA Grapalat" w:cs="Courier New"/>
          <w:bCs/>
          <w:color w:val="000000"/>
          <w:lang w:val="hy-AM"/>
        </w:rPr>
        <w:t xml:space="preserve">Հայաստանի Հանրապետության 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կառա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վա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րութ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 xml:space="preserve">յունը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ո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ր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ո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շ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ու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մ է</w:t>
      </w:r>
      <w:r w:rsidR="009D49A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.</w:t>
      </w:r>
      <w:r w:rsidR="00122378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</w:t>
      </w:r>
    </w:p>
    <w:p w14:paraId="3715E78E" w14:textId="7C2C4BB5" w:rsidR="00094DA1" w:rsidRPr="00DE0D95" w:rsidRDefault="009F1B3C" w:rsidP="004F7B90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Ագրոպրո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փակ բաժնետիրական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ընկերության </w:t>
      </w:r>
      <w:r w:rsidR="00F81A65" w:rsidRP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F81A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այսուհետ՝ Ընկերություն</w:t>
      </w:r>
      <w:r w:rsidR="00F81A65" w:rsidRP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F81A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ներկայացված </w:t>
      </w: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ծրագրին</w:t>
      </w:r>
      <w:r w:rsid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համաձայն Հավելված 1-ի։</w:t>
      </w:r>
    </w:p>
    <w:p w14:paraId="52C311FA" w14:textId="77777777" w:rsidR="00FE183B" w:rsidRPr="00FE183B" w:rsidRDefault="009235FD" w:rsidP="00FE183B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EC1481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A1FE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14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85FC6C2" w14:textId="77777777" w:rsidR="00FE183B" w:rsidRDefault="0073122A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1A65E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սույն որոշման առաջին կետով սահմանված ծրագրի իրականացման նպատակով </w:t>
      </w:r>
      <w:r w:rsidR="00655C9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ենթակառուցվածքներ ներդրումների դիմաց </w:t>
      </w:r>
      <w:r w:rsidR="00EE231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օժանդակության տրամադրման </w:t>
      </w:r>
      <w:r w:rsidR="00F81A6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միջոցառման շրջանակներում Ընկերությանը տրամադրու</w:t>
      </w:r>
      <w:r w:rsidR="006C5E2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 է </w:t>
      </w:r>
      <w:r w:rsidR="0088697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աջակցություն</w:t>
      </w:r>
      <w:r w:rsidR="006C5E2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DD4356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Արագածոտն մարզի Աշտարակ համայնքի Արագածոտն գյուղի 02-017-0140-0147 կադաստրային ծածկագրով արդյունաբերական, ընդերքօգտագործման և այլ արտադրական</w:t>
      </w:r>
      <w:r w:rsidR="000F0B1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օբյեկտների նպատակային</w:t>
      </w:r>
      <w:r w:rsidR="00DD4356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նշանակության հողամասի խմելու ջուր, ասֆալտապատ ճանապարհ, բջջային հեռախոսակապ, ֆիքսված ինտերնետ կապ </w:t>
      </w:r>
      <w:r w:rsidR="006C5E2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ապահովելու համար անհրաժեշտ ենթակառուցվածք</w:t>
      </w:r>
      <w:r w:rsidR="00DD4356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6C5E2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կառուցմամբ՝ համաձայն Հավելված</w:t>
      </w:r>
      <w:r w:rsidR="008E42D2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="006C5E2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ի,</w:t>
      </w:r>
    </w:p>
    <w:p w14:paraId="2EB16F1D" w14:textId="77777777" w:rsidR="00FE183B" w:rsidRDefault="00DD4356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Կառավարությունը սույն որոշման առաջին կետով սահմանված ծրագրի իրականացման նպատակով ենթակառուցվածքներ ներդրումների դիմաց օժանդակության տրամադրման միջոցառման շրջանակներում Ընկերությանը տրամադրում է աջակցություն՝ Արագածոտն մարզի Աշտարակ համայնքի Արագածոտն գյուղի 02-017-0140-01</w:t>
      </w:r>
      <w:r w:rsidR="00936B2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53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կադաստրային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ծածկագրով </w:t>
      </w:r>
      <w:r w:rsidR="00936B2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ջրային</w:t>
      </w:r>
      <w:r w:rsidR="000F0B1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նպատակային</w:t>
      </w:r>
      <w:r w:rsidR="00936B2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="00936B2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հողամասի </w:t>
      </w:r>
      <w:r w:rsidR="00936B2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ոռոգումն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ապահովելու համար անհրաժեշտ ենթակառուցվածքի կառուցմամբ՝ համաձայն Հավելված </w:t>
      </w:r>
      <w:r w:rsidR="00936B2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-ի,</w:t>
      </w:r>
    </w:p>
    <w:p w14:paraId="0D4E0867" w14:textId="77777777" w:rsidR="00FE183B" w:rsidRDefault="00936B2F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Կառավարությունը սույն որոշման առաջին կետով սահմանված ծրագրի իրականացման նպատակով ենթակառուցվածքներ ներդրումների դիմաց օժանդակության տրամադրման միջոցառման շրջանակներում Ընկերությանը տրամադրում է աջակցություն՝ Արմավիր մարզի Խոյ համայնքի Ծաղկալանջ գյուղի 04-051-0153-0034 կադաստրային ծածկագրով գյուղատնտեսական</w:t>
      </w:r>
      <w:r w:rsidR="000F0B1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նպատակային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նշանակության հողամասի էլեկտրամատակարարումն ապահովելու համար անհրաժեշտ ենթակառուցվածքի կառուցմամբ՝ համաձայն Հավելված 4-ի,</w:t>
      </w:r>
    </w:p>
    <w:p w14:paraId="29AAE3C7" w14:textId="77777777" w:rsidR="00FE183B" w:rsidRDefault="001A1FEE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Ընկերության կողմից իրականացվող ծրագրի շրջանակներում </w:t>
      </w:r>
      <w:r w:rsidR="00B6512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նախատեսվող </w:t>
      </w:r>
      <w:r w:rsidR="00025C6D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ներդրումների ծավալը</w:t>
      </w:r>
      <w:r w:rsidR="008568C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կազմում է </w:t>
      </w:r>
      <w:r w:rsidR="00B147D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8568C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մլրդ ՀՀ դրամ</w:t>
      </w:r>
      <w:r w:rsidR="0078650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և </w:t>
      </w:r>
      <w:r w:rsidR="008568C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88697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ջակցության տրամադրման</w:t>
      </w:r>
      <w:r w:rsidR="002D208C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r w:rsidR="008568C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կառուցվող</w:t>
      </w:r>
      <w:r w:rsidR="0088697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ենթակառուցվածք</w:t>
      </w:r>
      <w:r w:rsidR="0020589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88697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78650F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հանրագումարային արժեքը չի կարող գերազանցել ներդրումային ծրագրի ընդհանուր արժեքի 20 տոկոսը,</w:t>
      </w:r>
    </w:p>
    <w:p w14:paraId="071B5D9B" w14:textId="77777777" w:rsidR="00FE183B" w:rsidRDefault="0078650F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Ընկերության կողմից ներկայացրած աջակցության տրամադրման շրջանակներում կառուցվող ենթակառուցվածքների հանրագումարային նախնական արժեքը կազմում է </w:t>
      </w:r>
      <w:r w:rsidR="00B147D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383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ՀՀ դրամ,</w:t>
      </w:r>
      <w:r w:rsidR="00277BE2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39D7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եթե նախագծահաշվարկային ճշգրտումներից հետո արժեքը ավելանա, սակայն չգերազանցի Որոշմամբ հաստատված հավելվածի ընդունված ներդրումային ծրագրի ընդհանուր ներդրումների արժեքի 20 տոկոսը, ապա աջակցության տրամադրման շրջանակներում կառուցվող ենթակառուցվածքների նախագծահաշվարկային ճշգրտումներից հետո ավելացած արժեքի և նախնական արժեքի գումարի տարբերությունը նույնպես կֆինանսավորվի պետական բյուջեից։ Սակայն, եթե նախագծահաշվարկային ճշգրտումներից հետո արժեքը ավելանա և գերազանցի Որոշմամբ հաստատված հավելվածի 10-րդ կետի 2-րդ ենթակետով սահմանված ներդրումային ծրագրի ընդհանուր ներդրումների արժեքի 20 տոկոսի չափը, ապա Ընկերությունը պարտավորվում է վճարել ներդրումային ծրագրի ընդհանուր արժեքի 20 տոկոսը գերազանցող մասը, որը կարգավորվելու է սույն որոշման 4-րդ կետով սահմանված Ընկերության հետ կնքվող պայմանագրով։</w:t>
      </w:r>
    </w:p>
    <w:p w14:paraId="1F9D32F4" w14:textId="77777777" w:rsidR="00FE183B" w:rsidRDefault="008E7762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Ընկերությունը պարտավորվում է ծրագրով սահմանված ժամանակացույցով իրականացնել նախատեսվող ներդրումները և </w:t>
      </w:r>
      <w:r w:rsidR="0029722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վերջիններիս վերաբերյալ</w:t>
      </w:r>
      <w:r w:rsidR="00B6512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սույն որոշման  4-րդ կետով սահմանված Ընկերության հետ կնքվող պայմանագրի դրույթներին համաձայն </w:t>
      </w:r>
      <w:r w:rsidR="00B65125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տարածքային կառավարման և ենթակառուցվածքների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5F07C9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արձր տեխնոլոգիական արդյունաբերության նախարարություններ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ներկայացնել</w:t>
      </w:r>
      <w:r w:rsidR="0029722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անկախ աուդիտորական ընկերության կողմից գնահատված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տարեկան հաշվետվություն</w:t>
      </w:r>
      <w:r w:rsidR="00F871C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9134FE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նախապես սահմանված ժամանակացույցին համապատասխան։</w:t>
      </w:r>
    </w:p>
    <w:p w14:paraId="513EBCE0" w14:textId="77777777" w:rsidR="00FE183B" w:rsidRDefault="00D82FB7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Եթե ենթակառուցվածքի համար պետական միջոցներից կատարված ծախսերի փաստացի ծավալը գերազանցում է ծրագրի ավարտի վերջնական հաշվետվությամբ ներկայացված փաստացի կատարված ներդրումների ծավալի 20 տոկոսը, ապա գերազանցող մասը Ընկերության կողմից</w:t>
      </w:r>
      <w:r w:rsidR="00000E6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վերադարձվում է պետական բյուջե կամ համապատասխան գումարը փոխհատուցվում է Որոշմամբ հաստատված հավելվածի 12</w:t>
      </w:r>
      <w:r w:rsidR="00000E64" w:rsidRPr="00FE183B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000E6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 կետով սահմանված բանկային երաշխիքով։</w:t>
      </w:r>
    </w:p>
    <w:p w14:paraId="5167F76B" w14:textId="77777777" w:rsidR="00FE183B" w:rsidRDefault="00FD39D7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Ընկերության կողմից նախատեսվող ներդրումների չիրականացման դեպքում վերջինս պարտավորվում է վերադարձնել աջակցության տրամադրման շրջանակներում կառուցվող ենթակառուցվածքների հանրագումարային արժեքը ամբողջությամբ կամ համապատասխան գումարը կփոխհատուցվի Որոշմամբ հաստատված հավելվածի 12</w:t>
      </w:r>
      <w:r w:rsidRPr="00FE183B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 կետով սահմանված բանկային երաշխիքով։</w:t>
      </w:r>
    </w:p>
    <w:p w14:paraId="79A8A0A4" w14:textId="77777777" w:rsidR="00FE183B" w:rsidRDefault="00297223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Ընկերության ներդրումային ծրագրի իրականացման համար անհրաժեշտ ենթակառուցվածքի կառուցման ավարտը 202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15-ը։</w:t>
      </w:r>
    </w:p>
    <w:p w14:paraId="5E5D0D5E" w14:textId="77777777" w:rsidR="00FE183B" w:rsidRDefault="00FE183B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որոշմամբ նախատեսվող խմելու ջուր, ոռոգում, ասֆալտապատ ճանապարհ և էլեկտրամատակարարում ապահովելու համար անհրաժեշտ ենթակառուցվածքների կառուցման պատասխանատու պետական մարմին է հանդիսանում Հայաստանի Հանրապետության տարածքային կառավարման և ենթակառուցվածքների նախարարությունը։</w:t>
      </w:r>
    </w:p>
    <w:p w14:paraId="3B789CCA" w14:textId="254D31D4" w:rsidR="00FE183B" w:rsidRPr="00FE183B" w:rsidRDefault="00FE183B" w:rsidP="00FE183B">
      <w:pPr>
        <w:pStyle w:val="ListParagraph"/>
        <w:numPr>
          <w:ilvl w:val="0"/>
          <w:numId w:val="24"/>
        </w:numPr>
        <w:spacing w:after="0" w:line="360" w:lineRule="auto"/>
        <w:ind w:left="18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որոշմամբ նախատեսվող բջջային հեռախոսակապ, ֆիքսված ինտերնետ կապ ապահովելու համար անհրաժեշտ ենթակառուցվածքների կառուցման պատասխանատու պետական մարմին է հանդիսանում Հայաստանի Հանրապետության բարձր տեխնոլոգիական արդյունաբերության նախարարությ</w:t>
      </w:r>
      <w:r w:rsidR="00CB76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նը։</w:t>
      </w:r>
    </w:p>
    <w:p w14:paraId="3FE0B334" w14:textId="3CC58D1C" w:rsidR="00F871CE" w:rsidRPr="00FE183B" w:rsidRDefault="00F871CE" w:rsidP="00F871CE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էկոնոմիկայի նախարարին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տարածքային կառավարման և ենթակառուցվածքների նախարարին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</w:t>
      </w:r>
      <w:r w:rsid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</w:t>
      </w:r>
      <w:r w:rsidR="008B0183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արձր տեխնոլոգիական արդյունաբերության նախարարին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սույն որոշման ընդունումից հետո </w:t>
      </w:r>
      <w:r w:rsid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մեկամսյա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 ՀՀ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կառավարության հաստատմանը համատեղ ներկայացնել </w:t>
      </w: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Ենթակառուցվածքներ ներդրումների դիմաց</w:t>
      </w: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միջոցառման շրջանակներում Տարածքային կառավարման և ենթակառուցվածքների</w:t>
      </w:r>
      <w:r w:rsidR="0088661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Բարձր տեխնոլոգիական արդյունաբերության նախարարություններին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գումար հատկ</w:t>
      </w:r>
      <w:r w:rsidR="00886614"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ցնելու մասին որոշման նախագիծը։ </w:t>
      </w:r>
    </w:p>
    <w:p w14:paraId="6258B15E" w14:textId="119CC579" w:rsidR="00FD39D7" w:rsidRPr="00FE183B" w:rsidRDefault="00FD39D7" w:rsidP="00FD39D7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և բարձր տեխնոլոգիական արդյունաբերության նախարարներին՝ Ընկերության կողմից բանկային երաշխիքի ներկայացումից հետո </w:t>
      </w:r>
      <w:r w:rsid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 օրյա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 Ընկերության հետ կնքել համապատասխան պայմանագիրը՝ ծրագրի իրականացման և աջակցության տրամադրման վերաբերյալ։</w:t>
      </w:r>
    </w:p>
    <w:p w14:paraId="74A12419" w14:textId="4D8A3DE9" w:rsidR="00CB76DE" w:rsidRDefault="00FD39D7" w:rsidP="00FD39D7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Սահմանել, որ</w:t>
      </w:r>
      <w:r w:rsidR="00CB76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557DBAE5" w14:textId="77777777" w:rsidR="00CB76DE" w:rsidRDefault="00FD39D7" w:rsidP="00CB76DE">
      <w:pPr>
        <w:pStyle w:val="ListParagraph"/>
        <w:numPr>
          <w:ilvl w:val="0"/>
          <w:numId w:val="25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Ընկերությունը պարտավորվում 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որոշումն ուժի մեջ մտնելուց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հետո տասնօրյա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 ՀՀ տարածքային կառավարման և ենթակառուցվածքների և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բարձր տեխնոլոգիական արդյունաբերության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նախարարություններ ներկայացնել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Որոշմամբ հաստատված հավելվածի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12</w:t>
      </w:r>
      <w:r w:rsidRPr="00FE183B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1D44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բանկային երաշխիք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35FCEF0" w14:textId="787F7A78" w:rsidR="00CB76DE" w:rsidRPr="00CB76DE" w:rsidRDefault="00CB76DE" w:rsidP="00CB76DE">
      <w:pPr>
        <w:pStyle w:val="ListParagraph"/>
        <w:numPr>
          <w:ilvl w:val="0"/>
          <w:numId w:val="25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B76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Ներկայացված՝ Հայաստանի Հանրապետության կառավարության 2022 թվականի օգոստոսի 24-ի N 1343-Ն որոշման Հավելվածի 3-րդ գլխի 12</w:t>
      </w:r>
      <w:r w:rsidRPr="00CB76DE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CB76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1-ին կետով սահմանված բանկային երաշխիքը պետք է գործի մինչև Ծրագրի ավարտը։</w:t>
      </w:r>
    </w:p>
    <w:p w14:paraId="38FB7C9F" w14:textId="22E8B58F" w:rsidR="001A6384" w:rsidRPr="00FE183B" w:rsidRDefault="001A6384" w:rsidP="00DA6D0E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Սահմանել, որ սույն որոշմամբ նախատեսված համապատասխան պայմանագրի նոտարական ձևակերպման, </w:t>
      </w: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ենթակառուցվածքների նախագծանախահաշվային փաստաթղթերի կազմման ծախսերն ու կառուցվող ենթակառուցվածքների պետական գրանցման համար պահանջվող վճարները իրականացվելու են Ընկերության միջոցների հաշվին։</w:t>
      </w:r>
    </w:p>
    <w:p w14:paraId="348ECDED" w14:textId="4B75F846" w:rsidR="001115F1" w:rsidRPr="00CB76DE" w:rsidRDefault="001115F1" w:rsidP="00CB76DE">
      <w:pPr>
        <w:spacing w:after="0" w:line="360" w:lineRule="auto"/>
        <w:ind w:left="-9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57EDC1B" w14:textId="77777777" w:rsidR="00D2027A" w:rsidRPr="00FE183B" w:rsidRDefault="00D2027A" w:rsidP="00D20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</w:pPr>
      <w:r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ՀԱՅԱՍՏԱՆԻ ՀԱՆՐԱՊԵՏՈՒԹՅԱՆ </w:t>
      </w:r>
    </w:p>
    <w:p w14:paraId="1D315A69" w14:textId="1CA4D1E5" w:rsidR="0079443B" w:rsidRPr="00FE183B" w:rsidRDefault="00D2027A" w:rsidP="0011555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</w:pPr>
      <w:r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              ՎԱՐՉԱՊԵՏ                                              </w:t>
      </w:r>
      <w:r w:rsidR="00146F6A"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         </w:t>
      </w:r>
      <w:r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 </w:t>
      </w:r>
      <w:r w:rsidR="00670994"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ՆԻԿՈԼ ՓԱՇԻՆՅ</w:t>
      </w:r>
      <w:r w:rsidR="00716525"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Ա</w:t>
      </w:r>
      <w:r w:rsidR="00F871CE" w:rsidRPr="00FE183B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Ն</w:t>
      </w:r>
    </w:p>
    <w:p w14:paraId="21572A2B" w14:textId="27F987B1" w:rsidR="00DA11DA" w:rsidRPr="00FE183B" w:rsidRDefault="00DA11DA" w:rsidP="004F266C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</w:pPr>
    </w:p>
    <w:p w14:paraId="2AD76380" w14:textId="2410E2F1" w:rsidR="00DA11DA" w:rsidRDefault="00DA11DA" w:rsidP="0020589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 w:cs="Sylfaen"/>
          <w:b/>
          <w:bCs/>
          <w:lang w:val="hy-AM"/>
        </w:rPr>
      </w:pPr>
    </w:p>
    <w:p w14:paraId="36DF0F4B" w14:textId="265A7E9F" w:rsidR="00DA11DA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8B87373" w14:textId="27C1943A" w:rsidR="00DA11DA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48603CC7" w14:textId="2F08719D" w:rsidR="008568CE" w:rsidRDefault="008568CE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4A635E51" w14:textId="61261913" w:rsidR="008568CE" w:rsidRDefault="008568CE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0D9CCAF7" w14:textId="53233022" w:rsidR="008568CE" w:rsidRDefault="008568CE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774A578" w14:textId="50FCE53A" w:rsidR="00F61BB0" w:rsidRDefault="00F61BB0" w:rsidP="00205893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="Sylfaen"/>
          <w:b/>
          <w:bCs/>
          <w:lang w:val="hy-AM"/>
        </w:rPr>
      </w:pPr>
    </w:p>
    <w:sectPr w:rsidR="00F61BB0" w:rsidSect="00CB76DE">
      <w:pgSz w:w="12240" w:h="15840"/>
      <w:pgMar w:top="450" w:right="720" w:bottom="450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857F9" w14:textId="77777777" w:rsidR="00545DF8" w:rsidRDefault="00545DF8" w:rsidP="002328BF">
      <w:pPr>
        <w:spacing w:after="0" w:line="240" w:lineRule="auto"/>
      </w:pPr>
      <w:r>
        <w:separator/>
      </w:r>
    </w:p>
  </w:endnote>
  <w:endnote w:type="continuationSeparator" w:id="0">
    <w:p w14:paraId="1A259E02" w14:textId="77777777" w:rsidR="00545DF8" w:rsidRDefault="00545DF8" w:rsidP="0023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2A4B6" w14:textId="77777777" w:rsidR="00545DF8" w:rsidRDefault="00545DF8" w:rsidP="002328BF">
      <w:pPr>
        <w:spacing w:after="0" w:line="240" w:lineRule="auto"/>
      </w:pPr>
      <w:r>
        <w:separator/>
      </w:r>
    </w:p>
  </w:footnote>
  <w:footnote w:type="continuationSeparator" w:id="0">
    <w:p w14:paraId="2E2B1982" w14:textId="77777777" w:rsidR="00545DF8" w:rsidRDefault="00545DF8" w:rsidP="0023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1EDE"/>
    <w:multiLevelType w:val="hybridMultilevel"/>
    <w:tmpl w:val="39CC9A72"/>
    <w:lvl w:ilvl="0" w:tplc="9CF03DE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5AC5263"/>
    <w:multiLevelType w:val="hybridMultilevel"/>
    <w:tmpl w:val="75945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9244C2"/>
    <w:multiLevelType w:val="hybridMultilevel"/>
    <w:tmpl w:val="11F06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0B3"/>
    <w:multiLevelType w:val="hybridMultilevel"/>
    <w:tmpl w:val="0DE8D54C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2B0019" w:tentative="1">
      <w:start w:val="1"/>
      <w:numFmt w:val="lowerLetter"/>
      <w:lvlText w:val="%2."/>
      <w:lvlJc w:val="left"/>
      <w:pPr>
        <w:ind w:left="1790" w:hanging="360"/>
      </w:pPr>
    </w:lvl>
    <w:lvl w:ilvl="2" w:tplc="042B001B" w:tentative="1">
      <w:start w:val="1"/>
      <w:numFmt w:val="lowerRoman"/>
      <w:lvlText w:val="%3."/>
      <w:lvlJc w:val="right"/>
      <w:pPr>
        <w:ind w:left="2510" w:hanging="180"/>
      </w:pPr>
    </w:lvl>
    <w:lvl w:ilvl="3" w:tplc="042B000F" w:tentative="1">
      <w:start w:val="1"/>
      <w:numFmt w:val="decimal"/>
      <w:lvlText w:val="%4."/>
      <w:lvlJc w:val="left"/>
      <w:pPr>
        <w:ind w:left="3230" w:hanging="360"/>
      </w:pPr>
    </w:lvl>
    <w:lvl w:ilvl="4" w:tplc="042B0019" w:tentative="1">
      <w:start w:val="1"/>
      <w:numFmt w:val="lowerLetter"/>
      <w:lvlText w:val="%5."/>
      <w:lvlJc w:val="left"/>
      <w:pPr>
        <w:ind w:left="3950" w:hanging="360"/>
      </w:pPr>
    </w:lvl>
    <w:lvl w:ilvl="5" w:tplc="042B001B" w:tentative="1">
      <w:start w:val="1"/>
      <w:numFmt w:val="lowerRoman"/>
      <w:lvlText w:val="%6."/>
      <w:lvlJc w:val="right"/>
      <w:pPr>
        <w:ind w:left="4670" w:hanging="180"/>
      </w:pPr>
    </w:lvl>
    <w:lvl w:ilvl="6" w:tplc="042B000F" w:tentative="1">
      <w:start w:val="1"/>
      <w:numFmt w:val="decimal"/>
      <w:lvlText w:val="%7."/>
      <w:lvlJc w:val="left"/>
      <w:pPr>
        <w:ind w:left="5390" w:hanging="360"/>
      </w:pPr>
    </w:lvl>
    <w:lvl w:ilvl="7" w:tplc="042B0019" w:tentative="1">
      <w:start w:val="1"/>
      <w:numFmt w:val="lowerLetter"/>
      <w:lvlText w:val="%8."/>
      <w:lvlJc w:val="left"/>
      <w:pPr>
        <w:ind w:left="6110" w:hanging="360"/>
      </w:pPr>
    </w:lvl>
    <w:lvl w:ilvl="8" w:tplc="042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2CD7F33"/>
    <w:multiLevelType w:val="hybridMultilevel"/>
    <w:tmpl w:val="6696E20A"/>
    <w:lvl w:ilvl="0" w:tplc="96CCBE0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15523144"/>
    <w:multiLevelType w:val="hybridMultilevel"/>
    <w:tmpl w:val="22F8013A"/>
    <w:lvl w:ilvl="0" w:tplc="FFFFFFFF">
      <w:start w:val="1"/>
      <w:numFmt w:val="decimal"/>
      <w:lvlText w:val="%1)"/>
      <w:lvlJc w:val="left"/>
      <w:pPr>
        <w:ind w:left="975" w:hanging="360"/>
      </w:p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 w15:restartNumberingAfterBreak="0">
    <w:nsid w:val="16690111"/>
    <w:multiLevelType w:val="hybridMultilevel"/>
    <w:tmpl w:val="2B141BC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D131EBE"/>
    <w:multiLevelType w:val="hybridMultilevel"/>
    <w:tmpl w:val="2F60F2A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1A9059C"/>
    <w:multiLevelType w:val="hybridMultilevel"/>
    <w:tmpl w:val="3B7424E8"/>
    <w:lvl w:ilvl="0" w:tplc="FFFFFFFF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 w15:restartNumberingAfterBreak="0">
    <w:nsid w:val="25765F54"/>
    <w:multiLevelType w:val="hybridMultilevel"/>
    <w:tmpl w:val="22F8013A"/>
    <w:lvl w:ilvl="0" w:tplc="FFFFFFFF">
      <w:start w:val="1"/>
      <w:numFmt w:val="decimal"/>
      <w:lvlText w:val="%1)"/>
      <w:lvlJc w:val="left"/>
      <w:pPr>
        <w:ind w:left="975" w:hanging="360"/>
      </w:p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1" w15:restartNumberingAfterBreak="0">
    <w:nsid w:val="2EBB698D"/>
    <w:multiLevelType w:val="hybridMultilevel"/>
    <w:tmpl w:val="343C72AC"/>
    <w:lvl w:ilvl="0" w:tplc="04090001">
      <w:start w:val="1"/>
      <w:numFmt w:val="bullet"/>
      <w:lvlText w:val=""/>
      <w:lvlJc w:val="left"/>
      <w:pPr>
        <w:ind w:left="34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61" w:hanging="360"/>
      </w:pPr>
    </w:lvl>
    <w:lvl w:ilvl="2" w:tplc="0409001B" w:tentative="1">
      <w:start w:val="1"/>
      <w:numFmt w:val="lowerRoman"/>
      <w:lvlText w:val="%3."/>
      <w:lvlJc w:val="right"/>
      <w:pPr>
        <w:ind w:left="1781" w:hanging="180"/>
      </w:pPr>
    </w:lvl>
    <w:lvl w:ilvl="3" w:tplc="0409000F" w:tentative="1">
      <w:start w:val="1"/>
      <w:numFmt w:val="decimal"/>
      <w:lvlText w:val="%4."/>
      <w:lvlJc w:val="left"/>
      <w:pPr>
        <w:ind w:left="2501" w:hanging="360"/>
      </w:pPr>
    </w:lvl>
    <w:lvl w:ilvl="4" w:tplc="04090019" w:tentative="1">
      <w:start w:val="1"/>
      <w:numFmt w:val="lowerLetter"/>
      <w:lvlText w:val="%5."/>
      <w:lvlJc w:val="left"/>
      <w:pPr>
        <w:ind w:left="3221" w:hanging="360"/>
      </w:pPr>
    </w:lvl>
    <w:lvl w:ilvl="5" w:tplc="0409001B" w:tentative="1">
      <w:start w:val="1"/>
      <w:numFmt w:val="lowerRoman"/>
      <w:lvlText w:val="%6."/>
      <w:lvlJc w:val="right"/>
      <w:pPr>
        <w:ind w:left="3941" w:hanging="180"/>
      </w:pPr>
    </w:lvl>
    <w:lvl w:ilvl="6" w:tplc="0409000F" w:tentative="1">
      <w:start w:val="1"/>
      <w:numFmt w:val="decimal"/>
      <w:lvlText w:val="%7."/>
      <w:lvlJc w:val="left"/>
      <w:pPr>
        <w:ind w:left="4661" w:hanging="360"/>
      </w:pPr>
    </w:lvl>
    <w:lvl w:ilvl="7" w:tplc="04090019" w:tentative="1">
      <w:start w:val="1"/>
      <w:numFmt w:val="lowerLetter"/>
      <w:lvlText w:val="%8."/>
      <w:lvlJc w:val="left"/>
      <w:pPr>
        <w:ind w:left="5381" w:hanging="360"/>
      </w:pPr>
    </w:lvl>
    <w:lvl w:ilvl="8" w:tplc="040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12" w15:restartNumberingAfterBreak="0">
    <w:nsid w:val="33EE5FF6"/>
    <w:multiLevelType w:val="hybridMultilevel"/>
    <w:tmpl w:val="4418C146"/>
    <w:lvl w:ilvl="0" w:tplc="0F5202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DF4"/>
    <w:multiLevelType w:val="hybridMultilevel"/>
    <w:tmpl w:val="5B30A922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A335B"/>
    <w:multiLevelType w:val="hybridMultilevel"/>
    <w:tmpl w:val="C1E4E9A8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7A42A48"/>
    <w:multiLevelType w:val="hybridMultilevel"/>
    <w:tmpl w:val="96829900"/>
    <w:lvl w:ilvl="0" w:tplc="30F0C838">
      <w:start w:val="1"/>
      <w:numFmt w:val="decimal"/>
      <w:lvlText w:val="%1)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6" w15:restartNumberingAfterBreak="0">
    <w:nsid w:val="48BF1579"/>
    <w:multiLevelType w:val="hybridMultilevel"/>
    <w:tmpl w:val="149610B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E4576DD"/>
    <w:multiLevelType w:val="hybridMultilevel"/>
    <w:tmpl w:val="6C44F194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60232"/>
    <w:multiLevelType w:val="hybridMultilevel"/>
    <w:tmpl w:val="86BA14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109D2"/>
    <w:multiLevelType w:val="hybridMultilevel"/>
    <w:tmpl w:val="3B7424E8"/>
    <w:lvl w:ilvl="0" w:tplc="FFFFFFFF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0" w15:restartNumberingAfterBreak="0">
    <w:nsid w:val="6B9E5202"/>
    <w:multiLevelType w:val="hybridMultilevel"/>
    <w:tmpl w:val="3B7424E8"/>
    <w:lvl w:ilvl="0" w:tplc="38E4F67A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1" w15:restartNumberingAfterBreak="0">
    <w:nsid w:val="6FCA686E"/>
    <w:multiLevelType w:val="hybridMultilevel"/>
    <w:tmpl w:val="2870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893825"/>
    <w:multiLevelType w:val="multilevel"/>
    <w:tmpl w:val="DD3CC066"/>
    <w:lvl w:ilvl="0">
      <w:start w:val="1"/>
      <w:numFmt w:val="decimal"/>
      <w:lvlText w:val="%1."/>
      <w:lvlJc w:val="left"/>
      <w:pPr>
        <w:ind w:left="549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DA02EB9"/>
    <w:multiLevelType w:val="hybridMultilevel"/>
    <w:tmpl w:val="609A9226"/>
    <w:lvl w:ilvl="0" w:tplc="8AFA3086">
      <w:start w:val="5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4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4"/>
  </w:num>
  <w:num w:numId="3">
    <w:abstractNumId w:val="21"/>
  </w:num>
  <w:num w:numId="4">
    <w:abstractNumId w:val="2"/>
  </w:num>
  <w:num w:numId="5">
    <w:abstractNumId w:val="17"/>
  </w:num>
  <w:num w:numId="6">
    <w:abstractNumId w:val="18"/>
  </w:num>
  <w:num w:numId="7">
    <w:abstractNumId w:val="1"/>
  </w:num>
  <w:num w:numId="8">
    <w:abstractNumId w:val="5"/>
  </w:num>
  <w:num w:numId="9">
    <w:abstractNumId w:val="13"/>
  </w:num>
  <w:num w:numId="10">
    <w:abstractNumId w:val="4"/>
  </w:num>
  <w:num w:numId="11">
    <w:abstractNumId w:val="11"/>
  </w:num>
  <w:num w:numId="12">
    <w:abstractNumId w:val="15"/>
  </w:num>
  <w:num w:numId="13">
    <w:abstractNumId w:val="8"/>
  </w:num>
  <w:num w:numId="14">
    <w:abstractNumId w:val="12"/>
  </w:num>
  <w:num w:numId="15">
    <w:abstractNumId w:val="16"/>
  </w:num>
  <w:num w:numId="16">
    <w:abstractNumId w:val="23"/>
  </w:num>
  <w:num w:numId="17">
    <w:abstractNumId w:val="3"/>
  </w:num>
  <w:num w:numId="18">
    <w:abstractNumId w:val="20"/>
  </w:num>
  <w:num w:numId="19">
    <w:abstractNumId w:val="6"/>
  </w:num>
  <w:num w:numId="20">
    <w:abstractNumId w:val="10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9"/>
  </w:num>
  <w:num w:numId="24">
    <w:abstractNumId w:val="14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EEB"/>
    <w:rsid w:val="000002F7"/>
    <w:rsid w:val="00000E64"/>
    <w:rsid w:val="0002108F"/>
    <w:rsid w:val="000245B7"/>
    <w:rsid w:val="00025C6D"/>
    <w:rsid w:val="00052CC4"/>
    <w:rsid w:val="000530AC"/>
    <w:rsid w:val="0006266C"/>
    <w:rsid w:val="00070D11"/>
    <w:rsid w:val="00071554"/>
    <w:rsid w:val="0007355A"/>
    <w:rsid w:val="000903BD"/>
    <w:rsid w:val="0009042E"/>
    <w:rsid w:val="00094DA1"/>
    <w:rsid w:val="000952D8"/>
    <w:rsid w:val="000978ED"/>
    <w:rsid w:val="000B4E3B"/>
    <w:rsid w:val="000C0305"/>
    <w:rsid w:val="000D05A0"/>
    <w:rsid w:val="000D1439"/>
    <w:rsid w:val="000E10CB"/>
    <w:rsid w:val="000E47A8"/>
    <w:rsid w:val="000E4E43"/>
    <w:rsid w:val="000E6847"/>
    <w:rsid w:val="000E750C"/>
    <w:rsid w:val="000F0B15"/>
    <w:rsid w:val="000F7FCB"/>
    <w:rsid w:val="00101DCF"/>
    <w:rsid w:val="001115F1"/>
    <w:rsid w:val="0011555D"/>
    <w:rsid w:val="00122378"/>
    <w:rsid w:val="001345FC"/>
    <w:rsid w:val="00146F6A"/>
    <w:rsid w:val="00150511"/>
    <w:rsid w:val="00153117"/>
    <w:rsid w:val="00163ACD"/>
    <w:rsid w:val="001716B1"/>
    <w:rsid w:val="00175696"/>
    <w:rsid w:val="00181ED3"/>
    <w:rsid w:val="00185593"/>
    <w:rsid w:val="00191762"/>
    <w:rsid w:val="001933E4"/>
    <w:rsid w:val="001A1FEE"/>
    <w:rsid w:val="001A346B"/>
    <w:rsid w:val="001A559A"/>
    <w:rsid w:val="001A6384"/>
    <w:rsid w:val="001A65E4"/>
    <w:rsid w:val="001A79B6"/>
    <w:rsid w:val="001B7DF3"/>
    <w:rsid w:val="001C3F98"/>
    <w:rsid w:val="001C732D"/>
    <w:rsid w:val="001D05E2"/>
    <w:rsid w:val="001D152D"/>
    <w:rsid w:val="001D4409"/>
    <w:rsid w:val="001D5DA1"/>
    <w:rsid w:val="001E275E"/>
    <w:rsid w:val="001E29FB"/>
    <w:rsid w:val="001E3B28"/>
    <w:rsid w:val="001E5D1B"/>
    <w:rsid w:val="00205893"/>
    <w:rsid w:val="002100CD"/>
    <w:rsid w:val="002111D3"/>
    <w:rsid w:val="002328BF"/>
    <w:rsid w:val="0023513D"/>
    <w:rsid w:val="00246671"/>
    <w:rsid w:val="002618BF"/>
    <w:rsid w:val="00264C88"/>
    <w:rsid w:val="00267793"/>
    <w:rsid w:val="002702D4"/>
    <w:rsid w:val="00277BE2"/>
    <w:rsid w:val="002809B7"/>
    <w:rsid w:val="00297223"/>
    <w:rsid w:val="002B35B5"/>
    <w:rsid w:val="002D208C"/>
    <w:rsid w:val="002E06DB"/>
    <w:rsid w:val="002E0E67"/>
    <w:rsid w:val="002F166A"/>
    <w:rsid w:val="002F409A"/>
    <w:rsid w:val="00304FCE"/>
    <w:rsid w:val="00311E78"/>
    <w:rsid w:val="003262F6"/>
    <w:rsid w:val="00330385"/>
    <w:rsid w:val="0033207F"/>
    <w:rsid w:val="00333DF4"/>
    <w:rsid w:val="00336B1A"/>
    <w:rsid w:val="0035096F"/>
    <w:rsid w:val="00362D52"/>
    <w:rsid w:val="00365605"/>
    <w:rsid w:val="003719F9"/>
    <w:rsid w:val="00372FC3"/>
    <w:rsid w:val="00376B30"/>
    <w:rsid w:val="003773E3"/>
    <w:rsid w:val="003957A8"/>
    <w:rsid w:val="003A08F8"/>
    <w:rsid w:val="003A3972"/>
    <w:rsid w:val="003A5BE1"/>
    <w:rsid w:val="003A7BEA"/>
    <w:rsid w:val="003B709B"/>
    <w:rsid w:val="003B796C"/>
    <w:rsid w:val="003C60CC"/>
    <w:rsid w:val="003C62C0"/>
    <w:rsid w:val="003D2A00"/>
    <w:rsid w:val="003D77F8"/>
    <w:rsid w:val="003D7809"/>
    <w:rsid w:val="003E4AFB"/>
    <w:rsid w:val="003F1570"/>
    <w:rsid w:val="003F4E7D"/>
    <w:rsid w:val="004030D2"/>
    <w:rsid w:val="00403967"/>
    <w:rsid w:val="00405452"/>
    <w:rsid w:val="004235A3"/>
    <w:rsid w:val="00425763"/>
    <w:rsid w:val="004278C0"/>
    <w:rsid w:val="004432ED"/>
    <w:rsid w:val="00452F82"/>
    <w:rsid w:val="00484272"/>
    <w:rsid w:val="004B13C1"/>
    <w:rsid w:val="004B22FC"/>
    <w:rsid w:val="004C008B"/>
    <w:rsid w:val="004C21DC"/>
    <w:rsid w:val="004D1D98"/>
    <w:rsid w:val="004F266C"/>
    <w:rsid w:val="004F7B90"/>
    <w:rsid w:val="00500856"/>
    <w:rsid w:val="00501AF4"/>
    <w:rsid w:val="00505A33"/>
    <w:rsid w:val="005063CC"/>
    <w:rsid w:val="005068A2"/>
    <w:rsid w:val="00514819"/>
    <w:rsid w:val="00542EB6"/>
    <w:rsid w:val="00545DF8"/>
    <w:rsid w:val="00550749"/>
    <w:rsid w:val="00554940"/>
    <w:rsid w:val="005663A0"/>
    <w:rsid w:val="005742DA"/>
    <w:rsid w:val="005752AF"/>
    <w:rsid w:val="005757A3"/>
    <w:rsid w:val="005810F5"/>
    <w:rsid w:val="00590AA4"/>
    <w:rsid w:val="005A0D27"/>
    <w:rsid w:val="005A6A8B"/>
    <w:rsid w:val="005A7855"/>
    <w:rsid w:val="005D2F7A"/>
    <w:rsid w:val="005D379C"/>
    <w:rsid w:val="005D4A91"/>
    <w:rsid w:val="005E1647"/>
    <w:rsid w:val="005E36C4"/>
    <w:rsid w:val="005F07C9"/>
    <w:rsid w:val="00605951"/>
    <w:rsid w:val="006061FF"/>
    <w:rsid w:val="006113CF"/>
    <w:rsid w:val="0061140D"/>
    <w:rsid w:val="00616CB6"/>
    <w:rsid w:val="00617353"/>
    <w:rsid w:val="00620C84"/>
    <w:rsid w:val="00623E63"/>
    <w:rsid w:val="00631860"/>
    <w:rsid w:val="00632ECD"/>
    <w:rsid w:val="00637954"/>
    <w:rsid w:val="0064564E"/>
    <w:rsid w:val="00653A80"/>
    <w:rsid w:val="00655C95"/>
    <w:rsid w:val="00657FD6"/>
    <w:rsid w:val="00670994"/>
    <w:rsid w:val="00671C01"/>
    <w:rsid w:val="00675550"/>
    <w:rsid w:val="00686E6C"/>
    <w:rsid w:val="0068740A"/>
    <w:rsid w:val="006A2A21"/>
    <w:rsid w:val="006A6C01"/>
    <w:rsid w:val="006B1F21"/>
    <w:rsid w:val="006C1EEA"/>
    <w:rsid w:val="006C5E2E"/>
    <w:rsid w:val="006F2AEF"/>
    <w:rsid w:val="007002A6"/>
    <w:rsid w:val="007011B5"/>
    <w:rsid w:val="00701549"/>
    <w:rsid w:val="00704C1F"/>
    <w:rsid w:val="00716525"/>
    <w:rsid w:val="00720ECD"/>
    <w:rsid w:val="00721773"/>
    <w:rsid w:val="00725B0D"/>
    <w:rsid w:val="00725C23"/>
    <w:rsid w:val="00727935"/>
    <w:rsid w:val="0073122A"/>
    <w:rsid w:val="007313E3"/>
    <w:rsid w:val="00735003"/>
    <w:rsid w:val="007366C8"/>
    <w:rsid w:val="00751E6A"/>
    <w:rsid w:val="00751EED"/>
    <w:rsid w:val="00761759"/>
    <w:rsid w:val="00761FCB"/>
    <w:rsid w:val="007624BC"/>
    <w:rsid w:val="00762BA8"/>
    <w:rsid w:val="00774214"/>
    <w:rsid w:val="007765D6"/>
    <w:rsid w:val="007805F9"/>
    <w:rsid w:val="0078650F"/>
    <w:rsid w:val="0079443B"/>
    <w:rsid w:val="007B6F23"/>
    <w:rsid w:val="007B70B4"/>
    <w:rsid w:val="007B75C5"/>
    <w:rsid w:val="007C7A53"/>
    <w:rsid w:val="007D18A6"/>
    <w:rsid w:val="007E038A"/>
    <w:rsid w:val="007E2770"/>
    <w:rsid w:val="007F30F0"/>
    <w:rsid w:val="008034AA"/>
    <w:rsid w:val="00817A5E"/>
    <w:rsid w:val="00820D80"/>
    <w:rsid w:val="00824A5A"/>
    <w:rsid w:val="00826DA6"/>
    <w:rsid w:val="008345F8"/>
    <w:rsid w:val="00845963"/>
    <w:rsid w:val="00855E52"/>
    <w:rsid w:val="008568CE"/>
    <w:rsid w:val="00857EB0"/>
    <w:rsid w:val="00866603"/>
    <w:rsid w:val="00875D49"/>
    <w:rsid w:val="00881606"/>
    <w:rsid w:val="00886614"/>
    <w:rsid w:val="00886974"/>
    <w:rsid w:val="00886C98"/>
    <w:rsid w:val="008877F6"/>
    <w:rsid w:val="008A7B98"/>
    <w:rsid w:val="008B0183"/>
    <w:rsid w:val="008B6572"/>
    <w:rsid w:val="008C6562"/>
    <w:rsid w:val="008E42D2"/>
    <w:rsid w:val="008E6945"/>
    <w:rsid w:val="008E735D"/>
    <w:rsid w:val="008E7635"/>
    <w:rsid w:val="008E7762"/>
    <w:rsid w:val="008F1954"/>
    <w:rsid w:val="008F3AC8"/>
    <w:rsid w:val="008F6348"/>
    <w:rsid w:val="0091023D"/>
    <w:rsid w:val="009134FE"/>
    <w:rsid w:val="00913BBE"/>
    <w:rsid w:val="00921832"/>
    <w:rsid w:val="009235FD"/>
    <w:rsid w:val="00924452"/>
    <w:rsid w:val="00925ECA"/>
    <w:rsid w:val="0093474C"/>
    <w:rsid w:val="00935240"/>
    <w:rsid w:val="00936B2F"/>
    <w:rsid w:val="00965548"/>
    <w:rsid w:val="00966A4E"/>
    <w:rsid w:val="00970A38"/>
    <w:rsid w:val="0097186E"/>
    <w:rsid w:val="00985DB4"/>
    <w:rsid w:val="0098683C"/>
    <w:rsid w:val="0099530F"/>
    <w:rsid w:val="0099564D"/>
    <w:rsid w:val="009A13A8"/>
    <w:rsid w:val="009A75ED"/>
    <w:rsid w:val="009B0DBB"/>
    <w:rsid w:val="009B1204"/>
    <w:rsid w:val="009B5168"/>
    <w:rsid w:val="009C782E"/>
    <w:rsid w:val="009D44D8"/>
    <w:rsid w:val="009D48CA"/>
    <w:rsid w:val="009D49AD"/>
    <w:rsid w:val="009E0515"/>
    <w:rsid w:val="009E78A8"/>
    <w:rsid w:val="009F1B3C"/>
    <w:rsid w:val="00A01979"/>
    <w:rsid w:val="00A04AD0"/>
    <w:rsid w:val="00A14F1C"/>
    <w:rsid w:val="00A1510C"/>
    <w:rsid w:val="00A24CF4"/>
    <w:rsid w:val="00A33A44"/>
    <w:rsid w:val="00A557D7"/>
    <w:rsid w:val="00A561E9"/>
    <w:rsid w:val="00A61FF6"/>
    <w:rsid w:val="00A63F05"/>
    <w:rsid w:val="00A874A5"/>
    <w:rsid w:val="00AA3BAA"/>
    <w:rsid w:val="00AA4628"/>
    <w:rsid w:val="00AA5E9C"/>
    <w:rsid w:val="00AA7219"/>
    <w:rsid w:val="00AC518B"/>
    <w:rsid w:val="00AD1E58"/>
    <w:rsid w:val="00AD4A05"/>
    <w:rsid w:val="00AE0C3C"/>
    <w:rsid w:val="00AF1398"/>
    <w:rsid w:val="00AF28AA"/>
    <w:rsid w:val="00AF3EED"/>
    <w:rsid w:val="00AF46C3"/>
    <w:rsid w:val="00B0340C"/>
    <w:rsid w:val="00B147D5"/>
    <w:rsid w:val="00B15D2E"/>
    <w:rsid w:val="00B24616"/>
    <w:rsid w:val="00B40D6E"/>
    <w:rsid w:val="00B40FFB"/>
    <w:rsid w:val="00B462A6"/>
    <w:rsid w:val="00B47793"/>
    <w:rsid w:val="00B60009"/>
    <w:rsid w:val="00B65125"/>
    <w:rsid w:val="00B67FB4"/>
    <w:rsid w:val="00B706D4"/>
    <w:rsid w:val="00B90799"/>
    <w:rsid w:val="00B913F7"/>
    <w:rsid w:val="00BA59E4"/>
    <w:rsid w:val="00BB1D6D"/>
    <w:rsid w:val="00BB3D6E"/>
    <w:rsid w:val="00BC53BC"/>
    <w:rsid w:val="00BE6B7F"/>
    <w:rsid w:val="00BF2546"/>
    <w:rsid w:val="00BF6497"/>
    <w:rsid w:val="00C02784"/>
    <w:rsid w:val="00C26E04"/>
    <w:rsid w:val="00C31B55"/>
    <w:rsid w:val="00C33B9E"/>
    <w:rsid w:val="00C449B9"/>
    <w:rsid w:val="00C45D88"/>
    <w:rsid w:val="00C628FD"/>
    <w:rsid w:val="00C83E3C"/>
    <w:rsid w:val="00C87E60"/>
    <w:rsid w:val="00C9043F"/>
    <w:rsid w:val="00C973F6"/>
    <w:rsid w:val="00CA583D"/>
    <w:rsid w:val="00CB15D0"/>
    <w:rsid w:val="00CB76DE"/>
    <w:rsid w:val="00CC1E1E"/>
    <w:rsid w:val="00CC3D33"/>
    <w:rsid w:val="00CD0357"/>
    <w:rsid w:val="00CD2BBA"/>
    <w:rsid w:val="00CD5FD0"/>
    <w:rsid w:val="00CE5ADE"/>
    <w:rsid w:val="00CF135D"/>
    <w:rsid w:val="00CF4EB7"/>
    <w:rsid w:val="00D018CB"/>
    <w:rsid w:val="00D01A2F"/>
    <w:rsid w:val="00D0218E"/>
    <w:rsid w:val="00D16C29"/>
    <w:rsid w:val="00D2027A"/>
    <w:rsid w:val="00D21B74"/>
    <w:rsid w:val="00D32BED"/>
    <w:rsid w:val="00D615D5"/>
    <w:rsid w:val="00D667C4"/>
    <w:rsid w:val="00D76349"/>
    <w:rsid w:val="00D82FB7"/>
    <w:rsid w:val="00D86026"/>
    <w:rsid w:val="00D90214"/>
    <w:rsid w:val="00D97F9A"/>
    <w:rsid w:val="00DA11DA"/>
    <w:rsid w:val="00DA6D0E"/>
    <w:rsid w:val="00DC22B2"/>
    <w:rsid w:val="00DC7A71"/>
    <w:rsid w:val="00DD4356"/>
    <w:rsid w:val="00DD5176"/>
    <w:rsid w:val="00DE0D95"/>
    <w:rsid w:val="00DE11C4"/>
    <w:rsid w:val="00E03F45"/>
    <w:rsid w:val="00E07EC0"/>
    <w:rsid w:val="00E113C9"/>
    <w:rsid w:val="00E14D87"/>
    <w:rsid w:val="00E3223F"/>
    <w:rsid w:val="00E32A86"/>
    <w:rsid w:val="00E37652"/>
    <w:rsid w:val="00E47E30"/>
    <w:rsid w:val="00E5038A"/>
    <w:rsid w:val="00E526C6"/>
    <w:rsid w:val="00E61AC2"/>
    <w:rsid w:val="00E74CE4"/>
    <w:rsid w:val="00E8094B"/>
    <w:rsid w:val="00E97E91"/>
    <w:rsid w:val="00EB14AF"/>
    <w:rsid w:val="00EC1481"/>
    <w:rsid w:val="00EC3B0D"/>
    <w:rsid w:val="00ED0919"/>
    <w:rsid w:val="00ED3706"/>
    <w:rsid w:val="00EE231E"/>
    <w:rsid w:val="00EE70F7"/>
    <w:rsid w:val="00EF1BBE"/>
    <w:rsid w:val="00EF4910"/>
    <w:rsid w:val="00EF4FFF"/>
    <w:rsid w:val="00F07DEC"/>
    <w:rsid w:val="00F2150C"/>
    <w:rsid w:val="00F250CF"/>
    <w:rsid w:val="00F337A4"/>
    <w:rsid w:val="00F45B58"/>
    <w:rsid w:val="00F54045"/>
    <w:rsid w:val="00F545D4"/>
    <w:rsid w:val="00F61BB0"/>
    <w:rsid w:val="00F81A65"/>
    <w:rsid w:val="00F871CE"/>
    <w:rsid w:val="00F90DAA"/>
    <w:rsid w:val="00F91A6C"/>
    <w:rsid w:val="00FA66A6"/>
    <w:rsid w:val="00FA7DE5"/>
    <w:rsid w:val="00FB7C61"/>
    <w:rsid w:val="00FC15CC"/>
    <w:rsid w:val="00FD1EEB"/>
    <w:rsid w:val="00FD39D7"/>
    <w:rsid w:val="00FD646F"/>
    <w:rsid w:val="00FE183B"/>
    <w:rsid w:val="00FE3F57"/>
    <w:rsid w:val="00FF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5ED91"/>
  <w15:docId w15:val="{1DA3ABEA-1B1C-46C7-8CE6-092460A0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1B7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1B7DF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B7D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181ED3"/>
    <w:pPr>
      <w:ind w:left="720"/>
      <w:contextualSpacing/>
    </w:pPr>
  </w:style>
  <w:style w:type="character" w:styleId="Strong">
    <w:name w:val="Strong"/>
    <w:uiPriority w:val="22"/>
    <w:qFormat/>
    <w:rsid w:val="00C31B55"/>
    <w:rPr>
      <w:b/>
      <w:b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333DF4"/>
  </w:style>
  <w:style w:type="paragraph" w:styleId="BalloonText">
    <w:name w:val="Balloon Text"/>
    <w:basedOn w:val="Normal"/>
    <w:link w:val="BalloonTextChar"/>
    <w:uiPriority w:val="99"/>
    <w:semiHidden/>
    <w:unhideWhenUsed/>
    <w:rsid w:val="0050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F4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545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F545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BF"/>
  </w:style>
  <w:style w:type="paragraph" w:styleId="Footer">
    <w:name w:val="footer"/>
    <w:basedOn w:val="Normal"/>
    <w:link w:val="Foot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BF"/>
  </w:style>
  <w:style w:type="paragraph" w:customStyle="1" w:styleId="headingtitleStyle">
    <w:name w:val="heading titleStyle"/>
    <w:basedOn w:val="Normal"/>
    <w:rsid w:val="004C008B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CA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07720-B603-4F71-BA0F-29970C1CE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https:/mul2.gov.am/tasks/825052/oneclick/ee4d8c471b7314ca6faace5787614fe0eee2ab85ec7f547f2d205ce30246103b.docx?token=b81936a2d32ed8cc276adb94b2bef158</cp:keywords>
  <dc:description/>
  <cp:lastModifiedBy>Anna Hayrapetyan</cp:lastModifiedBy>
  <cp:revision>2</cp:revision>
  <cp:lastPrinted>2023-02-08T05:53:00Z</cp:lastPrinted>
  <dcterms:created xsi:type="dcterms:W3CDTF">2023-07-20T06:41:00Z</dcterms:created>
  <dcterms:modified xsi:type="dcterms:W3CDTF">2023-07-20T06:41:00Z</dcterms:modified>
</cp:coreProperties>
</file>