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90C3F" w14:textId="77777777" w:rsidR="00951CF3" w:rsidRPr="00B43F16" w:rsidRDefault="00837671" w:rsidP="00951CF3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B43F1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9DB316F" w14:textId="48A39577" w:rsidR="00951CF3" w:rsidRPr="00B43F16" w:rsidRDefault="006763FB" w:rsidP="008A6F57">
      <w:pPr>
        <w:pStyle w:val="headingtitleStyle"/>
        <w:spacing w:after="0" w:line="360" w:lineRule="auto"/>
        <w:rPr>
          <w:sz w:val="24"/>
          <w:szCs w:val="24"/>
          <w:lang w:val="hy-AM"/>
        </w:rPr>
      </w:pPr>
      <w:r w:rsidRPr="00B43F16">
        <w:rPr>
          <w:sz w:val="24"/>
          <w:szCs w:val="24"/>
          <w:lang w:val="hy-AM"/>
        </w:rPr>
        <w:t>«Հայաստանի Հանրապետության 2023 թվականի պետական բյուջեԻ ՄԱՍԻՆ» ՕՐԵՆՔՈՒՄ ՎերաԲաշխում ԵՎ Հայաստանի Հանրապետության կառավարության 2022 թվականի դեկտեմբերի 29-ի N 2111-Ն որոշման մեջ փոփոխություններ ու լրացումներ կատարելու</w:t>
      </w:r>
      <w:r w:rsidR="00D90CF6" w:rsidRPr="00B43F16">
        <w:rPr>
          <w:sz w:val="24"/>
          <w:szCs w:val="24"/>
          <w:lang w:val="hy-AM"/>
        </w:rPr>
        <w:t xml:space="preserve"> ԵՎ Մրցակցության պաշտպանության հանձնաժողովին գումար հատկացնելու</w:t>
      </w:r>
      <w:r w:rsidRPr="00B43F16">
        <w:rPr>
          <w:sz w:val="24"/>
          <w:szCs w:val="24"/>
          <w:lang w:val="hy-AM"/>
        </w:rPr>
        <w:t xml:space="preserve"> մասին</w:t>
      </w:r>
      <w:r w:rsidR="00D441B9" w:rsidRPr="00B43F16">
        <w:rPr>
          <w:sz w:val="24"/>
          <w:szCs w:val="24"/>
          <w:lang w:val="hy-AM"/>
        </w:rPr>
        <w:t>» Կ</w:t>
      </w:r>
      <w:r w:rsidR="00272329" w:rsidRPr="00B43F16">
        <w:rPr>
          <w:sz w:val="24"/>
          <w:szCs w:val="24"/>
          <w:lang w:val="hy-AM"/>
        </w:rPr>
        <w:t>առավարության որոշման</w:t>
      </w:r>
      <w:r w:rsidR="00D17FAC" w:rsidRPr="00B43F16">
        <w:rPr>
          <w:sz w:val="24"/>
          <w:szCs w:val="24"/>
          <w:lang w:val="hy-AM"/>
        </w:rPr>
        <w:t xml:space="preserve"> ՆԱԽԱԳԾԻ</w:t>
      </w:r>
      <w:r w:rsidR="008A6F57" w:rsidRPr="00B43F16">
        <w:rPr>
          <w:sz w:val="24"/>
          <w:szCs w:val="24"/>
          <w:lang w:val="hy-AM"/>
        </w:rPr>
        <w:t xml:space="preserve"> </w:t>
      </w:r>
      <w:r w:rsidR="00951CF3" w:rsidRPr="00B43F16">
        <w:rPr>
          <w:iCs/>
          <w:sz w:val="24"/>
          <w:szCs w:val="24"/>
          <w:lang w:val="hy-AM"/>
        </w:rPr>
        <w:t xml:space="preserve">ԸՆԴՈՒՆՄԱՆ ԱՆՀՐԱԺԵՇՏՈՒԹՅԱՆ </w:t>
      </w:r>
    </w:p>
    <w:p w14:paraId="01048A28" w14:textId="6F8F051C" w:rsidR="00951CF3" w:rsidRPr="00B43F16" w:rsidRDefault="00951CF3" w:rsidP="00951CF3">
      <w:pPr>
        <w:spacing w:before="0" w:after="0" w:line="360" w:lineRule="auto"/>
        <w:ind w:left="0" w:firstLine="567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</w:p>
    <w:p w14:paraId="5CC3F1FD" w14:textId="751419C1" w:rsidR="00951CF3" w:rsidRPr="00B43F16" w:rsidRDefault="00951CF3" w:rsidP="006763FB">
      <w:pPr>
        <w:spacing w:before="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43F16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ակտերի ընդունման անհրաժեշտությունը.</w:t>
      </w:r>
    </w:p>
    <w:p w14:paraId="3F62A042" w14:textId="77777777" w:rsidR="00551815" w:rsidRPr="00B43F16" w:rsidRDefault="00167202">
      <w:pPr>
        <w:pStyle w:val="BodyText"/>
        <w:ind w:firstLine="567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 w:rsidRPr="00B43F16">
        <w:rPr>
          <w:rFonts w:ascii="GHEA Grapalat" w:hAnsi="GHEA Grapalat"/>
          <w:b w:val="0"/>
          <w:kern w:val="32"/>
          <w:sz w:val="24"/>
          <w:szCs w:val="24"/>
          <w:lang w:val="hy-AM"/>
        </w:rPr>
        <w:t xml:space="preserve">Կառավարության </w:t>
      </w:r>
      <w:r w:rsidR="00A7438A" w:rsidRPr="00B43F16">
        <w:rPr>
          <w:rFonts w:ascii="GHEA Grapalat" w:hAnsi="GHEA Grapalat"/>
          <w:b w:val="0"/>
          <w:kern w:val="32"/>
          <w:sz w:val="24"/>
          <w:szCs w:val="24"/>
          <w:lang w:val="hy-AM"/>
        </w:rPr>
        <w:t xml:space="preserve">2023 թվականի </w:t>
      </w:r>
      <w:r w:rsidR="000024EC" w:rsidRPr="00B43F16">
        <w:rPr>
          <w:rFonts w:ascii="GHEA Grapalat" w:hAnsi="GHEA Grapalat"/>
          <w:b w:val="0"/>
          <w:kern w:val="32"/>
          <w:sz w:val="24"/>
          <w:szCs w:val="24"/>
          <w:lang w:val="hy-AM"/>
        </w:rPr>
        <w:t xml:space="preserve">փետրվարի </w:t>
      </w:r>
      <w:r w:rsidR="00E6321F" w:rsidRPr="00B43F16">
        <w:rPr>
          <w:rFonts w:ascii="GHEA Grapalat" w:hAnsi="GHEA Grapalat"/>
          <w:b w:val="0"/>
          <w:kern w:val="32"/>
          <w:sz w:val="24"/>
          <w:szCs w:val="24"/>
          <w:lang w:val="hy-AM"/>
        </w:rPr>
        <w:t>9-ի «Անշարժ գույք հետ վերցնելու և ամրացնելու մասին»</w:t>
      </w:r>
      <w:r w:rsidR="00E37FB7" w:rsidRPr="00B43F16">
        <w:rPr>
          <w:rFonts w:ascii="GHEA Grapalat" w:hAnsi="GHEA Grapalat"/>
          <w:b w:val="0"/>
          <w:kern w:val="32"/>
          <w:sz w:val="24"/>
          <w:szCs w:val="24"/>
          <w:lang w:val="hy-AM"/>
        </w:rPr>
        <w:t xml:space="preserve"> </w:t>
      </w:r>
      <w:r w:rsidR="00D3533A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N 164-Ա </w:t>
      </w:r>
      <w:r w:rsidR="00C76ACC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որոշման (այսուհետ նաև՝ </w:t>
      </w:r>
      <w:r w:rsidR="00C76ACC" w:rsidRPr="00B43F16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C76ACC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) 1-ին կետի համաձայն՝ </w:t>
      </w:r>
      <w:r w:rsidR="00C00492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Հայաստանի Հանրապետության սեփականությունը հանդիսացող «Հայաստանի ազգային ագրարային համալսարան» հիմնադրամին անհատույց օգտագործման իրավունքով տրամադրված` քաղաք Երեւան, Կենտրոն, Մյասնիկյան պողոտա 2 հասցեում գտնվող 7875.0 հազ. դրամ սկզբնական արժեքով 1587.8 քառ. մետր մակերեսով դպրոցի շենքը, 21525.6 հազ. դրամ սկզբնական արժեքով 24 քառ. մետր մակերեսով կաթսայատունը </w:t>
      </w:r>
      <w:r w:rsidR="00155D1A" w:rsidRPr="00B43F16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C00492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դրանց զբաղեցրած, օգտագործման ու սպասարկման համար անհրաժեշտ 0.33912 հա հողամասը (որից` 0.0863 հա-ը` ընդհանուր բաժնային սեփականություն) հետ </w:t>
      </w:r>
      <w:r w:rsidR="00B079FC" w:rsidRPr="00B43F16">
        <w:rPr>
          <w:rFonts w:ascii="GHEA Grapalat" w:hAnsi="GHEA Grapalat" w:cs="Sylfaen"/>
          <w:b w:val="0"/>
          <w:sz w:val="24"/>
          <w:szCs w:val="24"/>
          <w:lang w:val="hy-AM"/>
        </w:rPr>
        <w:t>է վ</w:t>
      </w:r>
      <w:r w:rsidR="008F24FF" w:rsidRPr="00B43F16">
        <w:rPr>
          <w:rFonts w:ascii="GHEA Grapalat" w:hAnsi="GHEA Grapalat" w:cs="Sylfaen"/>
          <w:b w:val="0"/>
          <w:sz w:val="24"/>
          <w:szCs w:val="24"/>
          <w:lang w:val="hy-AM"/>
        </w:rPr>
        <w:t>երցվել</w:t>
      </w:r>
      <w:r w:rsidR="00C00492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կոմիտեից </w:t>
      </w:r>
      <w:r w:rsidR="00E37FB7" w:rsidRPr="00B43F16">
        <w:rPr>
          <w:rFonts w:ascii="GHEA Grapalat" w:hAnsi="GHEA Grapalat" w:cs="Sylfaen"/>
          <w:b w:val="0"/>
          <w:sz w:val="24"/>
          <w:szCs w:val="24"/>
          <w:lang w:val="hy-AM"/>
        </w:rPr>
        <w:t>և</w:t>
      </w:r>
      <w:r w:rsidR="00C00492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0A716E" w:rsidRPr="00B43F16">
        <w:rPr>
          <w:rFonts w:ascii="GHEA Grapalat" w:hAnsi="GHEA Grapalat" w:cs="Sylfaen"/>
          <w:b w:val="0"/>
          <w:sz w:val="24"/>
          <w:szCs w:val="24"/>
          <w:lang w:val="hy-AM"/>
        </w:rPr>
        <w:t>ամրացվ</w:t>
      </w:r>
      <w:r w:rsidR="00C00492" w:rsidRPr="00B43F16">
        <w:rPr>
          <w:rFonts w:ascii="GHEA Grapalat" w:hAnsi="GHEA Grapalat" w:cs="Sylfaen"/>
          <w:b w:val="0"/>
          <w:sz w:val="24"/>
          <w:szCs w:val="24"/>
          <w:lang w:val="hy-AM"/>
        </w:rPr>
        <w:t>ել Մրցակցության պաշտպանության հանձնաժողովին</w:t>
      </w:r>
      <w:r w:rsidR="00300E6D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300E6D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(այսուհետ նաև՝ </w:t>
      </w:r>
      <w:r w:rsidR="00300E6D" w:rsidRPr="00B43F16">
        <w:rPr>
          <w:rFonts w:ascii="GHEA Grapalat" w:eastAsia="Calibri" w:hAnsi="GHEA Grapalat" w:cs="Times New Roman"/>
          <w:bCs w:val="0"/>
          <w:sz w:val="24"/>
          <w:szCs w:val="24"/>
          <w:lang w:val="hy-AM"/>
        </w:rPr>
        <w:t>Հանձնաժողով</w:t>
      </w:r>
      <w:r w:rsidR="00300E6D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)</w:t>
      </w:r>
      <w:r w:rsidR="00C00492" w:rsidRPr="00B43F16">
        <w:rPr>
          <w:rFonts w:ascii="GHEA Grapalat" w:hAnsi="GHEA Grapalat" w:cs="Sylfaen"/>
          <w:b w:val="0"/>
          <w:sz w:val="24"/>
          <w:szCs w:val="24"/>
          <w:lang w:val="hy-AM"/>
        </w:rPr>
        <w:t>:</w:t>
      </w:r>
      <w:r w:rsidR="00BF6234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Միևնույն ժամանակ Որոշման </w:t>
      </w:r>
      <w:r w:rsidR="003E5941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3-րդ կետի </w:t>
      </w:r>
      <w:r w:rsidR="00246053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1-ին ենթակետի համաձայն՝ </w:t>
      </w:r>
      <w:r w:rsidR="00DD501B" w:rsidRPr="00B43F16">
        <w:rPr>
          <w:rFonts w:ascii="GHEA Grapalat" w:hAnsi="GHEA Grapalat" w:cs="Sylfaen"/>
          <w:b w:val="0"/>
          <w:sz w:val="24"/>
          <w:szCs w:val="24"/>
          <w:lang w:val="hy-AM"/>
        </w:rPr>
        <w:t>առաջարկ</w:t>
      </w:r>
      <w:r w:rsidR="00BA53D4" w:rsidRPr="00B43F16">
        <w:rPr>
          <w:rFonts w:ascii="GHEA Grapalat" w:hAnsi="GHEA Grapalat" w:cs="Sylfaen"/>
          <w:b w:val="0"/>
          <w:sz w:val="24"/>
          <w:szCs w:val="24"/>
          <w:lang w:val="hy-AM"/>
        </w:rPr>
        <w:t>վ</w:t>
      </w:r>
      <w:r w:rsidR="00DD501B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ել </w:t>
      </w:r>
      <w:r w:rsidR="00ED444F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է </w:t>
      </w:r>
      <w:r w:rsidR="00DC574A" w:rsidRPr="00B43F16">
        <w:rPr>
          <w:rFonts w:ascii="GHEA Grapalat" w:hAnsi="GHEA Grapalat" w:cs="Sylfaen"/>
          <w:b w:val="0"/>
          <w:sz w:val="24"/>
          <w:szCs w:val="24"/>
          <w:lang w:val="hy-AM"/>
        </w:rPr>
        <w:t>Հ</w:t>
      </w:r>
      <w:r w:rsidR="00DD501B" w:rsidRPr="00B43F16">
        <w:rPr>
          <w:rFonts w:ascii="GHEA Grapalat" w:hAnsi="GHEA Grapalat" w:cs="Sylfaen"/>
          <w:b w:val="0"/>
          <w:sz w:val="24"/>
          <w:szCs w:val="24"/>
          <w:lang w:val="hy-AM"/>
        </w:rPr>
        <w:t>անձնաժողովի նախագահին սույն որոշումն ուժի մեջ մտնելուց հետո հնգամսյա ժամկետում Հայաստանի Հանրապետության կառավարություն ներկայացնել առաջարկություն` սույն որոշման 1-ին կետում նշված անշարժ գույքի</w:t>
      </w:r>
      <w:r w:rsidR="00551815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(այսուհետ՝ նաև </w:t>
      </w:r>
      <w:r w:rsidR="00551815" w:rsidRPr="00B43F16">
        <w:rPr>
          <w:rFonts w:ascii="GHEA Grapalat" w:hAnsi="GHEA Grapalat" w:cs="Sylfaen"/>
          <w:sz w:val="24"/>
          <w:szCs w:val="24"/>
          <w:lang w:val="hy-AM"/>
        </w:rPr>
        <w:t>անշարժ գույք</w:t>
      </w:r>
      <w:r w:rsidR="00551815" w:rsidRPr="00B43F16">
        <w:rPr>
          <w:rFonts w:ascii="GHEA Grapalat" w:hAnsi="GHEA Grapalat" w:cs="Sylfaen"/>
          <w:b w:val="0"/>
          <w:sz w:val="24"/>
          <w:szCs w:val="24"/>
          <w:lang w:val="hy-AM"/>
        </w:rPr>
        <w:t>)</w:t>
      </w:r>
      <w:r w:rsidR="00DD501B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վերանորոգման աշխատանքների իրականացման համար գումար հատկացնելու վերաբերյալ:</w:t>
      </w:r>
    </w:p>
    <w:p w14:paraId="0540E0FD" w14:textId="488CFF5B" w:rsidR="00866A81" w:rsidRPr="00B43F16" w:rsidRDefault="00FD2493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 w:rsidRPr="00B43F16">
        <w:rPr>
          <w:rFonts w:ascii="GHEA Grapalat" w:hAnsi="GHEA Grapalat"/>
          <w:b w:val="0"/>
          <w:kern w:val="32"/>
          <w:sz w:val="24"/>
          <w:szCs w:val="24"/>
          <w:lang w:val="hy-AM"/>
        </w:rPr>
        <w:t>Այսպես, Որոշման</w:t>
      </w:r>
      <w:r w:rsidR="007D69A2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3-րդ </w:t>
      </w:r>
      <w:r w:rsidR="00866A81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կետի </w:t>
      </w:r>
      <w:r w:rsidR="007D69A2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1-ին ենթակետի </w:t>
      </w:r>
      <w:r w:rsidR="00866A81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կատարումն ապահովելու</w:t>
      </w:r>
      <w:r w:rsidR="00CE1161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866A81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նպատակով՝ </w:t>
      </w:r>
      <w:r w:rsidR="00CA2ED6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</w:t>
      </w:r>
      <w:r w:rsidR="007D69A2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անձնաժողովը</w:t>
      </w:r>
      <w:r w:rsidR="00300E6D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866A81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համապատասխան գրությամբ դիմել է </w:t>
      </w:r>
      <w:r w:rsidR="005D33E2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Ք</w:t>
      </w:r>
      <w:r w:rsidR="007D69A2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աղաքաշինության կոմիտեին</w:t>
      </w:r>
      <w:r w:rsidR="00866A81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՝</w:t>
      </w:r>
      <w:r w:rsidR="00D72CE9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 </w:t>
      </w:r>
      <w:r w:rsidR="00654D68" w:rsidRPr="00B43F16">
        <w:rPr>
          <w:rFonts w:ascii="GHEA Grapalat" w:hAnsi="GHEA Grapalat" w:cs="Sylfaen"/>
          <w:b w:val="0"/>
          <w:sz w:val="24"/>
          <w:szCs w:val="24"/>
          <w:lang w:val="hy-AM"/>
        </w:rPr>
        <w:t>ա</w:t>
      </w:r>
      <w:r w:rsidR="00522D92" w:rsidRPr="00B43F16">
        <w:rPr>
          <w:rFonts w:ascii="GHEA Grapalat" w:hAnsi="GHEA Grapalat" w:cs="Sylfaen"/>
          <w:b w:val="0"/>
          <w:sz w:val="24"/>
          <w:szCs w:val="24"/>
          <w:lang w:val="hy-AM"/>
        </w:rPr>
        <w:t>նշարժ գույք</w:t>
      </w:r>
      <w:r w:rsidR="00654D68" w:rsidRPr="00B43F16">
        <w:rPr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7F3EC3" w:rsidRPr="007F3EC3">
        <w:rPr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7F3EC3">
        <w:rPr>
          <w:rFonts w:ascii="GHEA Grapalat" w:hAnsi="GHEA Grapalat" w:cs="Sylfaen"/>
          <w:b w:val="0"/>
          <w:sz w:val="24"/>
          <w:szCs w:val="24"/>
          <w:lang w:val="hy-AM"/>
        </w:rPr>
        <w:t>վերակառուցման</w:t>
      </w:r>
      <w:r w:rsidR="00D72CE9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հետ կապված առաջարկությունների և անհրաժեշտ ծախսերի </w:t>
      </w:r>
      <w:r w:rsidR="00D72CE9" w:rsidRPr="00B43F16">
        <w:rPr>
          <w:rFonts w:ascii="GHEA Grapalat" w:hAnsi="GHEA Grapalat" w:cs="Sylfaen"/>
          <w:b w:val="0"/>
          <w:sz w:val="24"/>
          <w:szCs w:val="24"/>
          <w:lang w:val="hy-AM"/>
        </w:rPr>
        <w:lastRenderedPageBreak/>
        <w:t>(ներառյալ նախագծային և շինարարական աշխատանքների) խոշորացված արժեքի հաշվարկը</w:t>
      </w:r>
      <w:r w:rsidR="00866A81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տրամադրելու խնդրանքով:</w:t>
      </w:r>
    </w:p>
    <w:p w14:paraId="53BF74DE" w14:textId="7DDD6C34" w:rsidR="003071FD" w:rsidRPr="00B43F16" w:rsidRDefault="00EE5A65" w:rsidP="003071FD">
      <w:pPr>
        <w:pStyle w:val="BodyText"/>
        <w:ind w:firstLine="567"/>
        <w:contextualSpacing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Ի պատասխան </w:t>
      </w:r>
      <w:r w:rsidR="00CC493B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</w:t>
      </w:r>
      <w:r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անձնաժողովի գրության</w:t>
      </w:r>
      <w:r w:rsidR="00CC493B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՝</w:t>
      </w:r>
      <w:r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EC2BB9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Քաղաքաշինության կոմիտե</w:t>
      </w:r>
      <w:r w:rsidR="00522D92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ի կողմից տրամադրվել է խոշորացված հաշվարկների երկու տարբերակ՝ </w:t>
      </w:r>
      <w:r w:rsidR="00140C30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նշված </w:t>
      </w:r>
      <w:r w:rsidR="00522D92" w:rsidRPr="00B43F16">
        <w:rPr>
          <w:rFonts w:ascii="GHEA Grapalat" w:hAnsi="GHEA Grapalat" w:cs="Sylfaen"/>
          <w:b w:val="0"/>
          <w:sz w:val="24"/>
          <w:szCs w:val="24"/>
          <w:lang w:val="hy-AM"/>
        </w:rPr>
        <w:t>անշարժ գույքի</w:t>
      </w:r>
      <w:r w:rsidR="0003748A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831D0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  <w:r w:rsidR="00162795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վերակառուցման</w:t>
      </w:r>
      <w:r w:rsidR="00E831D0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և </w:t>
      </w:r>
      <w:r w:rsidR="00E831D0" w:rsidRPr="00B43F16">
        <w:rPr>
          <w:rFonts w:ascii="GHEA Grapalat" w:hAnsi="GHEA Grapalat" w:cs="GHEA Grapalat"/>
          <w:b w:val="0"/>
          <w:sz w:val="24"/>
          <w:szCs w:val="24"/>
          <w:lang w:val="hy-AM"/>
        </w:rPr>
        <w:t>նոր շենքի կառուցման վերաբերյալ</w:t>
      </w:r>
      <w:r w:rsidR="00866A81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:</w:t>
      </w:r>
      <w:r w:rsidR="003C3C90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</w:p>
    <w:p w14:paraId="78D4AC62" w14:textId="75E8BAEC" w:rsidR="003071FD" w:rsidRPr="00B43F16" w:rsidRDefault="003C3C90" w:rsidP="003071FD">
      <w:pPr>
        <w:pStyle w:val="BodyText"/>
        <w:ind w:firstLine="567"/>
        <w:contextualSpacing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Համաձայն վերոնշյալ խոշորացված հաշվարկների</w:t>
      </w:r>
      <w:r w:rsidR="000B4906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՝</w:t>
      </w:r>
      <w:r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նշված անշարժ գույքի </w:t>
      </w:r>
      <w:r w:rsidR="00945CBC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վերակառուցման</w:t>
      </w:r>
      <w:r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համար անհրաժեշտ խոշորացված ծախսերի մոտավոր հաշվարկը կազմում է </w:t>
      </w:r>
      <w:r w:rsidR="003071FD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442,300.0 հազ.դրամ՝ որից 22,300.0 հազ.դրամը նախագծման և նախագծանախահաշվային փաստաթղթերի պարտադիր փորձաքննության աշխատանքների իրականացման համար</w:t>
      </w:r>
      <w:r w:rsidR="000B4906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, իսկ ն</w:t>
      </w:r>
      <w:r w:rsidR="003071FD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որ շենքի կառուցման համար </w:t>
      </w:r>
      <w:r w:rsidR="00A0392F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անհրաժեշտ խոշորացված ծախսերի մոտավոր հաշվարկը կազմում է </w:t>
      </w:r>
      <w:r w:rsidR="00A0392F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521,900.0 հազ.դրամ՝ </w:t>
      </w:r>
      <w:r w:rsidR="00A0392F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որից 24,900.0 հազ.դրամը նախագծման և նախագծանախահաշվային փաստաթղթերի պարտադիր փորձաքննության աշխատանքների իրականացման համար։</w:t>
      </w:r>
      <w:r w:rsidR="004927F5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 </w:t>
      </w:r>
    </w:p>
    <w:p w14:paraId="260B25E8" w14:textId="77DF045A" w:rsidR="00F93592" w:rsidRPr="00B43F16" w:rsidRDefault="004927F5" w:rsidP="0019281F">
      <w:pPr>
        <w:pStyle w:val="BodyText"/>
        <w:ind w:firstLine="567"/>
        <w:contextualSpacing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</w:pPr>
      <w:r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 xml:space="preserve">Հիմք ընդունելով </w:t>
      </w:r>
      <w:r w:rsidR="0019281F" w:rsidRPr="00B43F16">
        <w:rPr>
          <w:rFonts w:ascii="GHEA Grapalat" w:hAnsi="GHEA Grapalat" w:cs="Sylfaen"/>
          <w:b w:val="0"/>
          <w:sz w:val="24"/>
          <w:szCs w:val="24"/>
          <w:lang w:val="hy-AM"/>
        </w:rPr>
        <w:t>Հանձնաժողովի վարչական շենքի վերակառուցման համար անհրաժեշտ խոշորացված ծախսերի հաշվարկի վերաբերյալ Քաղաքաշինության կոմիտեի գրությունը</w:t>
      </w:r>
      <w:r w:rsidR="00654D68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և հաշվի առնելով</w:t>
      </w:r>
      <w:r w:rsidR="009F1B02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անշար</w:t>
      </w:r>
      <w:r w:rsidR="00CF06F2" w:rsidRPr="00B43F16">
        <w:rPr>
          <w:rFonts w:ascii="GHEA Grapalat" w:hAnsi="GHEA Grapalat" w:cs="Sylfaen"/>
          <w:b w:val="0"/>
          <w:sz w:val="24"/>
          <w:szCs w:val="24"/>
          <w:lang w:val="hy-AM"/>
        </w:rPr>
        <w:t>ժ</w:t>
      </w:r>
      <w:r w:rsidR="009F1B02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գույքի </w:t>
      </w:r>
      <w:r w:rsidR="000436EE">
        <w:rPr>
          <w:rFonts w:ascii="GHEA Grapalat" w:hAnsi="GHEA Grapalat" w:cs="Sylfaen"/>
          <w:b w:val="0"/>
          <w:sz w:val="24"/>
          <w:szCs w:val="24"/>
          <w:lang w:val="hy-AM"/>
        </w:rPr>
        <w:t>վերակառուցման</w:t>
      </w:r>
      <w:r w:rsidR="009F1B02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0C68F4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համար անհրաժեշտ </w:t>
      </w:r>
      <w:r w:rsidR="00562DD4" w:rsidRPr="00B43F16">
        <w:rPr>
          <w:rFonts w:ascii="GHEA Grapalat" w:hAnsi="GHEA Grapalat" w:cs="Sylfaen"/>
          <w:b w:val="0"/>
          <w:sz w:val="24"/>
          <w:szCs w:val="24"/>
          <w:lang w:val="hy-AM"/>
        </w:rPr>
        <w:t>ծ</w:t>
      </w:r>
      <w:r w:rsidR="00F86EC8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ախսերի </w:t>
      </w:r>
      <w:r w:rsidR="00D90CF6" w:rsidRPr="00B43F16">
        <w:rPr>
          <w:rFonts w:ascii="GHEA Grapalat" w:hAnsi="GHEA Grapalat" w:cs="Sylfaen"/>
          <w:b w:val="0"/>
          <w:sz w:val="24"/>
          <w:szCs w:val="24"/>
          <w:lang w:val="hy-AM"/>
        </w:rPr>
        <w:t>հաշվարկը</w:t>
      </w:r>
      <w:r w:rsidR="0019281F" w:rsidRPr="00B43F16">
        <w:rPr>
          <w:rFonts w:ascii="GHEA Grapalat" w:hAnsi="GHEA Grapalat" w:cs="Sylfaen"/>
          <w:b w:val="0"/>
          <w:sz w:val="24"/>
          <w:szCs w:val="24"/>
          <w:lang w:val="hy-AM"/>
        </w:rPr>
        <w:t xml:space="preserve">՝ </w:t>
      </w:r>
      <w:r w:rsidR="00E04CD6" w:rsidRPr="00B43F16">
        <w:rPr>
          <w:rFonts w:ascii="GHEA Grapalat" w:hAnsi="GHEA Grapalat"/>
          <w:b w:val="0"/>
          <w:bCs w:val="0"/>
          <w:kern w:val="32"/>
          <w:sz w:val="24"/>
          <w:szCs w:val="24"/>
          <w:lang w:val="hy-AM"/>
        </w:rPr>
        <w:t>Որոշման</w:t>
      </w:r>
      <w:r w:rsidR="00140C30" w:rsidRPr="00B43F16">
        <w:rPr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3-րդ </w:t>
      </w:r>
      <w:r w:rsidR="00140C30" w:rsidRPr="00B43F16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/>
        </w:rPr>
        <w:t>կետի 1-ին ենթակետի կատարումն ապահովելու նպատակով</w:t>
      </w:r>
      <w:r w:rsidR="00155B01" w:rsidRPr="00B43F16">
        <w:rPr>
          <w:rFonts w:ascii="GHEA Grapalat" w:hAnsi="GHEA Grapalat"/>
          <w:b w:val="0"/>
          <w:bCs w:val="0"/>
          <w:sz w:val="24"/>
          <w:szCs w:val="24"/>
          <w:lang w:val="hy-AM"/>
        </w:rPr>
        <w:t xml:space="preserve">՝ </w:t>
      </w:r>
      <w:r w:rsidR="00B54F9A" w:rsidRPr="00B43F16">
        <w:rPr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Հանձնաժողովի կողմից մշակվել է </w:t>
      </w:r>
      <w:r w:rsidR="00FF7DCA" w:rsidRPr="00B43F16">
        <w:rPr>
          <w:rFonts w:ascii="GHEA Grapalat" w:hAnsi="GHEA Grapalat"/>
          <w:b w:val="0"/>
          <w:bCs w:val="0"/>
          <w:sz w:val="24"/>
          <w:szCs w:val="24"/>
          <w:lang w:val="hy-AM"/>
        </w:rPr>
        <w:t xml:space="preserve">«Հայաստանի Հանրապետության 2023 թվականի պետական բյուջեի մասին» օրենքում վերաբաշխում և Հայաստանի Հանրապետության կառավարության 2022 թվականի դեկտեմբերի 29-ի N 2111-Ն որոշման մեջ փոփոխություններ ու լրացումներ կատարելու և Մրցակցության պաշտպանության հանձնաժողովին գումար հատկացնելու մասին» Կառավարության որոշման </w:t>
      </w:r>
      <w:proofErr w:type="spellStart"/>
      <w:r w:rsidR="00837671" w:rsidRPr="00B43F16">
        <w:rPr>
          <w:rFonts w:ascii="GHEA Grapalat" w:hAnsi="GHEA Grapalat" w:cs="Sylfaen"/>
          <w:b w:val="0"/>
          <w:bCs w:val="0"/>
          <w:sz w:val="24"/>
          <w:szCs w:val="24"/>
          <w:lang w:val="hy-AM"/>
        </w:rPr>
        <w:t>նախագիծը</w:t>
      </w:r>
      <w:r w:rsidR="00A370F9">
        <w:rPr>
          <w:rFonts w:ascii="GHEA Grapalat" w:hAnsi="GHEA Grapalat"/>
          <w:b w:val="0"/>
          <w:bCs w:val="0"/>
          <w:sz w:val="24"/>
          <w:szCs w:val="24"/>
          <w:lang w:val="hy-AM"/>
        </w:rPr>
        <w:t>Լ</w:t>
      </w:r>
      <w:proofErr w:type="spellEnd"/>
    </w:p>
    <w:p w14:paraId="63449654" w14:textId="1F5BFAB9" w:rsidR="00776D9C" w:rsidRPr="00B43F16" w:rsidRDefault="00A370F9" w:rsidP="002162CF">
      <w:pPr>
        <w:pStyle w:val="headingtitleStyle"/>
        <w:spacing w:after="0" w:line="360" w:lineRule="auto"/>
        <w:ind w:firstLine="567"/>
        <w:jc w:val="both"/>
        <w:rPr>
          <w:b w:val="0"/>
          <w:caps w:val="0"/>
          <w:sz w:val="24"/>
          <w:szCs w:val="24"/>
          <w:lang w:val="hy-AM"/>
        </w:rPr>
      </w:pPr>
      <w:r>
        <w:rPr>
          <w:b w:val="0"/>
          <w:caps w:val="0"/>
          <w:sz w:val="24"/>
          <w:szCs w:val="24"/>
          <w:lang w:val="hy-AM"/>
        </w:rPr>
        <w:t>Հ</w:t>
      </w:r>
      <w:r w:rsidR="007F4352" w:rsidRPr="00B43F16">
        <w:rPr>
          <w:b w:val="0"/>
          <w:caps w:val="0"/>
          <w:sz w:val="24"/>
          <w:szCs w:val="24"/>
          <w:lang w:val="hy-AM"/>
        </w:rPr>
        <w:t xml:space="preserve">արկ է նշել նաև, որ </w:t>
      </w:r>
      <w:r w:rsidR="00096121" w:rsidRPr="00B43F16">
        <w:rPr>
          <w:b w:val="0"/>
          <w:caps w:val="0"/>
          <w:sz w:val="24"/>
          <w:szCs w:val="24"/>
          <w:lang w:val="hy-AM"/>
        </w:rPr>
        <w:t>Կ</w:t>
      </w:r>
      <w:r w:rsidR="00140C30" w:rsidRPr="00B43F16">
        <w:rPr>
          <w:b w:val="0"/>
          <w:caps w:val="0"/>
          <w:sz w:val="24"/>
          <w:szCs w:val="24"/>
          <w:lang w:val="hy-AM"/>
        </w:rPr>
        <w:t xml:space="preserve">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մասին» N 526-Ն որոշման 1-ին կետի 1-ին ենթակետով հաստատված կարգի </w:t>
      </w:r>
      <w:r w:rsidR="005F3951" w:rsidRPr="00B43F16">
        <w:rPr>
          <w:b w:val="0"/>
          <w:caps w:val="0"/>
          <w:sz w:val="24"/>
          <w:szCs w:val="24"/>
          <w:lang w:val="hy-AM"/>
        </w:rPr>
        <w:t>19-րդ կետի 2-րդ ենթակետի</w:t>
      </w:r>
      <w:r w:rsidR="00E746C3" w:rsidRPr="00B43F16">
        <w:rPr>
          <w:b w:val="0"/>
          <w:caps w:val="0"/>
          <w:sz w:val="24"/>
          <w:szCs w:val="24"/>
          <w:lang w:val="hy-AM"/>
        </w:rPr>
        <w:t xml:space="preserve"> համաձայն՝</w:t>
      </w:r>
      <w:r w:rsidR="005F3951" w:rsidRPr="00B43F16">
        <w:rPr>
          <w:rFonts w:ascii="Sylfaen" w:hAnsi="Sylfaen"/>
          <w:sz w:val="21"/>
          <w:szCs w:val="21"/>
          <w:shd w:val="clear" w:color="auto" w:fill="FFFFFF"/>
          <w:lang w:val="hy-AM"/>
        </w:rPr>
        <w:t xml:space="preserve"> </w:t>
      </w:r>
      <w:r w:rsidR="005F3951" w:rsidRPr="00B43F16">
        <w:rPr>
          <w:b w:val="0"/>
          <w:caps w:val="0"/>
          <w:sz w:val="24"/>
          <w:szCs w:val="24"/>
          <w:lang w:val="hy-AM"/>
        </w:rPr>
        <w:t xml:space="preserve">շինարարական ծրագրերի իրականացման համար անհրաժեշտ նախագծային փաստաթղթերի մշակման, փորձաքննության, հեղինակային և տեխնիկական </w:t>
      </w:r>
      <w:r w:rsidR="005F3951" w:rsidRPr="00B43F16">
        <w:rPr>
          <w:b w:val="0"/>
          <w:caps w:val="0"/>
          <w:sz w:val="24"/>
          <w:szCs w:val="24"/>
          <w:lang w:val="hy-AM"/>
        </w:rPr>
        <w:lastRenderedPageBreak/>
        <w:t xml:space="preserve">հսկողության ծառայությունների գնումներն իրականացվում են Քաղաքաշինության կոմիտեի կողմից։ </w:t>
      </w:r>
    </w:p>
    <w:p w14:paraId="469D6AEF" w14:textId="4AF3FDD2" w:rsidR="002162CF" w:rsidRPr="00E96582" w:rsidRDefault="00A370F9" w:rsidP="002162CF">
      <w:pPr>
        <w:pStyle w:val="headingtitleStyle"/>
        <w:spacing w:after="0" w:line="360" w:lineRule="auto"/>
        <w:ind w:firstLine="567"/>
        <w:jc w:val="both"/>
        <w:rPr>
          <w:b w:val="0"/>
          <w:caps w:val="0"/>
          <w:sz w:val="24"/>
          <w:szCs w:val="24"/>
          <w:lang w:val="hy-AM"/>
        </w:rPr>
      </w:pPr>
      <w:r>
        <w:rPr>
          <w:b w:val="0"/>
          <w:caps w:val="0"/>
          <w:sz w:val="24"/>
          <w:szCs w:val="24"/>
          <w:lang w:val="hy-AM"/>
        </w:rPr>
        <w:t xml:space="preserve">Միաժամանակ ուշադրության է արժանի այն, որ </w:t>
      </w:r>
      <w:r w:rsidR="003964FB">
        <w:rPr>
          <w:b w:val="0"/>
          <w:caps w:val="0"/>
          <w:sz w:val="24"/>
          <w:szCs w:val="24"/>
          <w:lang w:val="hy-AM"/>
        </w:rPr>
        <w:t>Քաղաքաշինության կոմիտեի կողմից</w:t>
      </w:r>
      <w:r w:rsidR="0064679D">
        <w:rPr>
          <w:b w:val="0"/>
          <w:caps w:val="0"/>
          <w:sz w:val="24"/>
          <w:szCs w:val="24"/>
          <w:lang w:val="hy-AM"/>
        </w:rPr>
        <w:t xml:space="preserve"> 2023 թվականի մայիսի 25-ին ներկայացված թիվ </w:t>
      </w:r>
      <w:r w:rsidR="00E96582" w:rsidRPr="00F579D4">
        <w:rPr>
          <w:b w:val="0"/>
          <w:caps w:val="0"/>
          <w:sz w:val="24"/>
          <w:szCs w:val="24"/>
          <w:lang w:val="hy-AM"/>
        </w:rPr>
        <w:t>01/14.1/5203-202</w:t>
      </w:r>
      <w:r w:rsidR="00E96582">
        <w:rPr>
          <w:b w:val="0"/>
          <w:caps w:val="0"/>
          <w:sz w:val="24"/>
          <w:szCs w:val="24"/>
          <w:lang w:val="hy-AM"/>
        </w:rPr>
        <w:t xml:space="preserve">3 գրությամբ նշվել է, </w:t>
      </w:r>
      <w:r w:rsidR="00E96582" w:rsidRPr="00E96582">
        <w:rPr>
          <w:b w:val="0"/>
          <w:bCs/>
          <w:caps w:val="0"/>
          <w:sz w:val="24"/>
          <w:szCs w:val="24"/>
          <w:lang w:val="hy-AM"/>
        </w:rPr>
        <w:t>որ նախագծանախահաշվային փաստաթղթերի ամբողջական ընդունումն իրատեսական է միայն 2024 թվականին,</w:t>
      </w:r>
      <w:r w:rsidR="00E96582">
        <w:rPr>
          <w:b w:val="0"/>
          <w:bCs/>
          <w:caps w:val="0"/>
          <w:sz w:val="24"/>
          <w:szCs w:val="24"/>
          <w:lang w:val="hy-AM"/>
        </w:rPr>
        <w:t xml:space="preserve"> ուստի առաջարկվել է</w:t>
      </w:r>
      <w:r w:rsidR="00E96582" w:rsidRPr="00E96582">
        <w:rPr>
          <w:b w:val="0"/>
          <w:bCs/>
          <w:caps w:val="0"/>
          <w:sz w:val="24"/>
          <w:szCs w:val="24"/>
          <w:lang w:val="hy-AM"/>
        </w:rPr>
        <w:t xml:space="preserve"> ֆինանսական միջոցները նախատեսել կանխավճարի չափով 2023 թվականի 4-րդ եռամսյակի համար:</w:t>
      </w:r>
      <w:r w:rsidR="00480D35">
        <w:rPr>
          <w:b w:val="0"/>
          <w:bCs/>
          <w:caps w:val="0"/>
          <w:sz w:val="24"/>
          <w:szCs w:val="24"/>
          <w:lang w:val="hy-AM"/>
        </w:rPr>
        <w:t xml:space="preserve"> Նշվածի համատեքստում Հանձնաժողովի կողմից </w:t>
      </w:r>
      <w:r w:rsidR="00A24244" w:rsidRPr="00B43F16">
        <w:rPr>
          <w:b w:val="0"/>
          <w:caps w:val="0"/>
          <w:sz w:val="24"/>
          <w:szCs w:val="24"/>
          <w:lang w:val="hy-AM"/>
        </w:rPr>
        <w:t xml:space="preserve">«Հայաստանի Հանրապետության 2023 թվականի պետական բյուջեի մասին» օրենքում վերաբաշխում և Հայաստանի Հանրապետության կառավարության 2022 թվականի դեկտեմբերի 29-ի N 2111-Ն որոշման մեջ փոփոխություններ ու լրացումներ կատարելու և Մրցակցության պաշտպանության հանձնաժողովին գումար հատկացնելու մասին» Կառավարության որոշման </w:t>
      </w:r>
      <w:proofErr w:type="spellStart"/>
      <w:r w:rsidR="00A24244" w:rsidRPr="00B43F16">
        <w:rPr>
          <w:b w:val="0"/>
          <w:iCs/>
          <w:caps w:val="0"/>
          <w:sz w:val="24"/>
          <w:szCs w:val="24"/>
          <w:lang w:val="hy-AM"/>
        </w:rPr>
        <w:t>նախագծ</w:t>
      </w:r>
      <w:r w:rsidR="00A24244">
        <w:rPr>
          <w:b w:val="0"/>
          <w:iCs/>
          <w:caps w:val="0"/>
          <w:sz w:val="24"/>
          <w:szCs w:val="24"/>
          <w:lang w:val="hy-AM"/>
        </w:rPr>
        <w:t>ը</w:t>
      </w:r>
      <w:proofErr w:type="spellEnd"/>
      <w:r w:rsidR="00A24244">
        <w:rPr>
          <w:b w:val="0"/>
          <w:iCs/>
          <w:caps w:val="0"/>
          <w:sz w:val="24"/>
          <w:szCs w:val="24"/>
          <w:lang w:val="hy-AM"/>
        </w:rPr>
        <w:t xml:space="preserve"> </w:t>
      </w:r>
      <w:r w:rsidR="00A24244" w:rsidRPr="00B43F16">
        <w:rPr>
          <w:b w:val="0"/>
          <w:iCs/>
          <w:caps w:val="0"/>
          <w:sz w:val="24"/>
          <w:szCs w:val="24"/>
          <w:lang w:val="hy-AM"/>
        </w:rPr>
        <w:t xml:space="preserve">(այսուհետ նաև՝ </w:t>
      </w:r>
      <w:r w:rsidR="00A24244" w:rsidRPr="00B43F16">
        <w:rPr>
          <w:iCs/>
          <w:caps w:val="0"/>
          <w:sz w:val="24"/>
          <w:szCs w:val="24"/>
          <w:lang w:val="hy-AM"/>
        </w:rPr>
        <w:t>Նախագիծ</w:t>
      </w:r>
      <w:r w:rsidR="00A24244" w:rsidRPr="00B43F16">
        <w:rPr>
          <w:b w:val="0"/>
          <w:iCs/>
          <w:caps w:val="0"/>
          <w:sz w:val="24"/>
          <w:szCs w:val="24"/>
          <w:lang w:val="hy-AM"/>
        </w:rPr>
        <w:t>)</w:t>
      </w:r>
      <w:r w:rsidR="00A24244">
        <w:rPr>
          <w:b w:val="0"/>
          <w:iCs/>
          <w:caps w:val="0"/>
          <w:sz w:val="24"/>
          <w:szCs w:val="24"/>
          <w:lang w:val="hy-AM"/>
        </w:rPr>
        <w:t xml:space="preserve"> համապատասխանաբար </w:t>
      </w:r>
      <w:proofErr w:type="spellStart"/>
      <w:r w:rsidR="00A24244">
        <w:rPr>
          <w:b w:val="0"/>
          <w:iCs/>
          <w:caps w:val="0"/>
          <w:sz w:val="24"/>
          <w:szCs w:val="24"/>
          <w:lang w:val="hy-AM"/>
        </w:rPr>
        <w:t>լրամաշակվել</w:t>
      </w:r>
      <w:proofErr w:type="spellEnd"/>
      <w:r w:rsidR="00A24244">
        <w:rPr>
          <w:b w:val="0"/>
          <w:iCs/>
          <w:caps w:val="0"/>
          <w:sz w:val="24"/>
          <w:szCs w:val="24"/>
          <w:lang w:val="hy-AM"/>
        </w:rPr>
        <w:t xml:space="preserve"> է</w:t>
      </w:r>
      <w:r w:rsidR="00405EEA">
        <w:rPr>
          <w:b w:val="0"/>
          <w:iCs/>
          <w:caps w:val="0"/>
          <w:sz w:val="24"/>
          <w:szCs w:val="24"/>
          <w:lang w:val="hy-AM"/>
        </w:rPr>
        <w:t>՝</w:t>
      </w:r>
      <w:r w:rsidR="00A24244">
        <w:rPr>
          <w:b w:val="0"/>
          <w:iCs/>
          <w:caps w:val="0"/>
          <w:sz w:val="24"/>
          <w:szCs w:val="24"/>
          <w:lang w:val="hy-AM"/>
        </w:rPr>
        <w:t xml:space="preserve"> </w:t>
      </w:r>
      <w:r w:rsidR="00EB045B">
        <w:rPr>
          <w:b w:val="0"/>
          <w:iCs/>
          <w:caps w:val="0"/>
          <w:sz w:val="24"/>
          <w:szCs w:val="24"/>
          <w:lang w:val="hy-AM"/>
        </w:rPr>
        <w:t xml:space="preserve">գումարի չափը նախատեսելով </w:t>
      </w:r>
      <w:r w:rsidR="00405EEA">
        <w:rPr>
          <w:b w:val="0"/>
          <w:iCs/>
          <w:caps w:val="0"/>
          <w:sz w:val="24"/>
          <w:szCs w:val="24"/>
          <w:lang w:val="hy-AM"/>
        </w:rPr>
        <w:t>կանխավճարի չափով։</w:t>
      </w:r>
    </w:p>
    <w:p w14:paraId="296A3C00" w14:textId="77777777" w:rsidR="005B010D" w:rsidRDefault="005B010D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B888B3C" w14:textId="6775B33E" w:rsidR="00951CF3" w:rsidRPr="00B43F16" w:rsidRDefault="00951CF3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B43F16">
        <w:rPr>
          <w:rFonts w:ascii="GHEA Grapalat" w:hAnsi="GHEA Grapalat" w:cs="Sylfaen"/>
          <w:b/>
          <w:sz w:val="24"/>
          <w:szCs w:val="24"/>
          <w:lang w:val="hy-AM"/>
        </w:rPr>
        <w:t>2. Առաջարկվող կարգավորման նպատակը.</w:t>
      </w:r>
    </w:p>
    <w:p w14:paraId="07133164" w14:textId="0BA9935E" w:rsidR="00406A00" w:rsidRPr="00B43F16" w:rsidRDefault="005B41A9" w:rsidP="00B77DFD">
      <w:pPr>
        <w:pStyle w:val="headingtitleStyle"/>
        <w:spacing w:after="0" w:line="360" w:lineRule="auto"/>
        <w:ind w:firstLine="567"/>
        <w:jc w:val="both"/>
        <w:rPr>
          <w:b w:val="0"/>
          <w:caps w:val="0"/>
          <w:sz w:val="24"/>
          <w:szCs w:val="24"/>
          <w:lang w:val="hy-AM"/>
        </w:rPr>
      </w:pPr>
      <w:r>
        <w:rPr>
          <w:b w:val="0"/>
          <w:caps w:val="0"/>
          <w:sz w:val="24"/>
          <w:szCs w:val="24"/>
          <w:lang w:val="hy-AM"/>
        </w:rPr>
        <w:t xml:space="preserve">Նախագծի </w:t>
      </w:r>
      <w:r w:rsidR="00D03F89" w:rsidRPr="00B43F16">
        <w:rPr>
          <w:b w:val="0"/>
          <w:iCs/>
          <w:caps w:val="0"/>
          <w:sz w:val="24"/>
          <w:szCs w:val="24"/>
          <w:lang w:val="hy-AM"/>
        </w:rPr>
        <w:t xml:space="preserve">ընդունումը միտված է </w:t>
      </w:r>
      <w:r w:rsidR="009209F9" w:rsidRPr="00B43F16">
        <w:rPr>
          <w:b w:val="0"/>
          <w:iCs/>
          <w:caps w:val="0"/>
          <w:sz w:val="24"/>
          <w:szCs w:val="24"/>
          <w:lang w:val="hy-AM"/>
        </w:rPr>
        <w:t xml:space="preserve">Կառավարության </w:t>
      </w:r>
      <w:r w:rsidR="00B2259E" w:rsidRPr="00B43F16">
        <w:rPr>
          <w:b w:val="0"/>
          <w:iCs/>
          <w:caps w:val="0"/>
          <w:sz w:val="24"/>
          <w:szCs w:val="24"/>
          <w:lang w:val="hy-AM"/>
        </w:rPr>
        <w:t xml:space="preserve">2023 թվականի </w:t>
      </w:r>
      <w:r w:rsidR="00097187" w:rsidRPr="00B43F16">
        <w:rPr>
          <w:b w:val="0"/>
          <w:iCs/>
          <w:caps w:val="0"/>
          <w:sz w:val="24"/>
          <w:szCs w:val="24"/>
          <w:lang w:val="hy-AM"/>
        </w:rPr>
        <w:t xml:space="preserve">փետրվարի 9-ի </w:t>
      </w:r>
      <w:r w:rsidR="000010C5" w:rsidRPr="00B43F16">
        <w:rPr>
          <w:b w:val="0"/>
          <w:iCs/>
          <w:caps w:val="0"/>
          <w:sz w:val="24"/>
          <w:szCs w:val="24"/>
          <w:lang w:val="hy-AM"/>
        </w:rPr>
        <w:t>N 164-Ա որոշման</w:t>
      </w:r>
      <w:r w:rsidR="005929B0" w:rsidRPr="00B43F16">
        <w:rPr>
          <w:b w:val="0"/>
          <w:iCs/>
          <w:caps w:val="0"/>
          <w:sz w:val="24"/>
          <w:szCs w:val="24"/>
          <w:lang w:val="hy-AM"/>
        </w:rPr>
        <w:t>, մասնավորապես՝</w:t>
      </w:r>
      <w:r w:rsidR="002F48B9" w:rsidRPr="00B43F16">
        <w:rPr>
          <w:b w:val="0"/>
          <w:iCs/>
          <w:caps w:val="0"/>
          <w:sz w:val="24"/>
          <w:szCs w:val="24"/>
          <w:lang w:val="hy-AM"/>
        </w:rPr>
        <w:t xml:space="preserve"> </w:t>
      </w:r>
      <w:r w:rsidR="00923A0F" w:rsidRPr="00B43F16">
        <w:rPr>
          <w:b w:val="0"/>
          <w:iCs/>
          <w:caps w:val="0"/>
          <w:sz w:val="24"/>
          <w:szCs w:val="24"/>
          <w:lang w:val="hy-AM"/>
        </w:rPr>
        <w:t xml:space="preserve">3-րդ կետի </w:t>
      </w:r>
      <w:r w:rsidR="002A1A69" w:rsidRPr="00B43F16">
        <w:rPr>
          <w:b w:val="0"/>
          <w:iCs/>
          <w:caps w:val="0"/>
          <w:sz w:val="24"/>
          <w:szCs w:val="24"/>
          <w:lang w:val="hy-AM"/>
        </w:rPr>
        <w:t>1-ին ենթակետի</w:t>
      </w:r>
      <w:r w:rsidR="00273825" w:rsidRPr="00B43F16">
        <w:rPr>
          <w:b w:val="0"/>
          <w:iCs/>
          <w:caps w:val="0"/>
          <w:sz w:val="24"/>
          <w:szCs w:val="24"/>
          <w:lang w:val="hy-AM"/>
        </w:rPr>
        <w:t xml:space="preserve"> </w:t>
      </w:r>
      <w:r w:rsidR="005122CC" w:rsidRPr="00B43F16">
        <w:rPr>
          <w:b w:val="0"/>
          <w:iCs/>
          <w:caps w:val="0"/>
          <w:sz w:val="24"/>
          <w:szCs w:val="24"/>
          <w:lang w:val="hy-AM"/>
        </w:rPr>
        <w:t>կատարման ապահովմանը</w:t>
      </w:r>
      <w:r w:rsidR="00A0392F" w:rsidRPr="00B43F16">
        <w:rPr>
          <w:b w:val="0"/>
          <w:iCs/>
          <w:caps w:val="0"/>
          <w:sz w:val="24"/>
          <w:szCs w:val="24"/>
          <w:lang w:val="hy-AM"/>
        </w:rPr>
        <w:t xml:space="preserve">՝ </w:t>
      </w:r>
      <w:r w:rsidR="00A0392F" w:rsidRPr="00B43F16">
        <w:rPr>
          <w:b w:val="0"/>
          <w:caps w:val="0"/>
          <w:sz w:val="24"/>
          <w:szCs w:val="24"/>
          <w:lang w:val="hy-AM"/>
        </w:rPr>
        <w:t xml:space="preserve">Մյասնիկյան պողոտա 2 հասցեում գտնվող 1587.8 քառ. մետր մակերեսով շենքի </w:t>
      </w:r>
      <w:r w:rsidR="00FA0C24">
        <w:rPr>
          <w:b w:val="0"/>
          <w:caps w:val="0"/>
          <w:sz w:val="24"/>
          <w:szCs w:val="24"/>
          <w:lang w:val="hy-AM"/>
        </w:rPr>
        <w:t>վերակառուցման</w:t>
      </w:r>
      <w:r w:rsidR="00A0392F" w:rsidRPr="00B43F16">
        <w:rPr>
          <w:b w:val="0"/>
          <w:caps w:val="0"/>
          <w:sz w:val="24"/>
          <w:szCs w:val="24"/>
          <w:lang w:val="hy-AM"/>
        </w:rPr>
        <w:t xml:space="preserve"> աշխատանքներն իրականացնելու համար</w:t>
      </w:r>
      <w:r w:rsidR="00204882">
        <w:rPr>
          <w:b w:val="0"/>
          <w:caps w:val="0"/>
          <w:sz w:val="24"/>
          <w:szCs w:val="24"/>
          <w:lang w:val="hy-AM"/>
        </w:rPr>
        <w:t xml:space="preserve"> կանխավճարի</w:t>
      </w:r>
      <w:r w:rsidR="00EA6AC5">
        <w:rPr>
          <w:b w:val="0"/>
          <w:caps w:val="0"/>
          <w:sz w:val="24"/>
          <w:szCs w:val="24"/>
          <w:lang w:val="hy-AM"/>
        </w:rPr>
        <w:t xml:space="preserve"> </w:t>
      </w:r>
      <w:r w:rsidR="009D0F39">
        <w:rPr>
          <w:b w:val="0"/>
          <w:caps w:val="0"/>
          <w:sz w:val="24"/>
          <w:szCs w:val="24"/>
          <w:lang w:val="hy-AM"/>
        </w:rPr>
        <w:t>տրամադրմա</w:t>
      </w:r>
      <w:r w:rsidR="008142F0">
        <w:rPr>
          <w:b w:val="0"/>
          <w:caps w:val="0"/>
          <w:sz w:val="24"/>
          <w:szCs w:val="24"/>
          <w:lang w:val="hy-AM"/>
        </w:rPr>
        <w:t>մբ</w:t>
      </w:r>
      <w:r w:rsidR="00A0392F" w:rsidRPr="00B43F16">
        <w:rPr>
          <w:b w:val="0"/>
          <w:caps w:val="0"/>
          <w:sz w:val="24"/>
          <w:szCs w:val="24"/>
          <w:lang w:val="hy-AM"/>
        </w:rPr>
        <w:t>։</w:t>
      </w:r>
    </w:p>
    <w:p w14:paraId="68A97D5D" w14:textId="7DF9C356" w:rsidR="00272329" w:rsidRPr="00B43F16" w:rsidRDefault="00272329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D2C2EDA" w14:textId="1949BA8F" w:rsidR="00951CF3" w:rsidRPr="00B43F16" w:rsidRDefault="00951CF3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B43F16">
        <w:rPr>
          <w:rFonts w:ascii="GHEA Grapalat" w:hAnsi="GHEA Grapalat" w:cs="Sylfaen"/>
          <w:b/>
          <w:sz w:val="24"/>
          <w:szCs w:val="24"/>
          <w:lang w:val="hy-AM"/>
        </w:rPr>
        <w:t>3. Ակնկալվող արդյունքը.</w:t>
      </w:r>
    </w:p>
    <w:p w14:paraId="7ACF21F1" w14:textId="0D577769" w:rsidR="00D0473F" w:rsidRPr="00B43F16" w:rsidRDefault="008E1B87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B43F16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պայմաններում </w:t>
      </w:r>
      <w:r w:rsidR="00247386" w:rsidRPr="00B43F16">
        <w:rPr>
          <w:rFonts w:ascii="GHEA Grapalat" w:hAnsi="GHEA Grapalat" w:cs="Sylfaen"/>
          <w:sz w:val="24"/>
          <w:szCs w:val="24"/>
          <w:lang w:val="hy-AM"/>
        </w:rPr>
        <w:t xml:space="preserve">նախադրյալներ կստեղծվեն </w:t>
      </w:r>
      <w:r w:rsidR="00553A0D" w:rsidRPr="00B43F16">
        <w:rPr>
          <w:rFonts w:ascii="GHEA Grapalat" w:hAnsi="GHEA Grapalat" w:cs="Sylfaen"/>
          <w:sz w:val="24"/>
          <w:szCs w:val="24"/>
          <w:lang w:val="hy-AM"/>
        </w:rPr>
        <w:t>Կառավարության 2023 թվականի փետրվարի 9-ի N 164-Ա որոշմա</w:t>
      </w:r>
      <w:r w:rsidR="00F50875" w:rsidRPr="00B43F16">
        <w:rPr>
          <w:rFonts w:ascii="GHEA Grapalat" w:hAnsi="GHEA Grapalat" w:cs="Sylfaen"/>
          <w:sz w:val="24"/>
          <w:szCs w:val="24"/>
          <w:lang w:val="hy-AM"/>
        </w:rPr>
        <w:t xml:space="preserve">մբ նախատեսված կարգավորումների </w:t>
      </w:r>
      <w:r w:rsidR="00DF0F91" w:rsidRPr="00B43F16">
        <w:rPr>
          <w:rFonts w:ascii="GHEA Grapalat" w:hAnsi="GHEA Grapalat" w:cs="Sylfaen"/>
          <w:sz w:val="24"/>
          <w:szCs w:val="24"/>
          <w:lang w:val="hy-AM"/>
        </w:rPr>
        <w:t>իրականացման համար։</w:t>
      </w:r>
    </w:p>
    <w:p w14:paraId="32EAA587" w14:textId="77777777" w:rsidR="003F4959" w:rsidRPr="00B43F16" w:rsidRDefault="003F4959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</w:p>
    <w:p w14:paraId="5410529C" w14:textId="71704334" w:rsidR="00951CF3" w:rsidRPr="00B43F16" w:rsidRDefault="00951CF3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B43F16">
        <w:rPr>
          <w:rFonts w:ascii="GHEA Grapalat" w:hAnsi="GHEA Grapalat" w:cs="Sylfaen"/>
          <w:b/>
          <w:sz w:val="24"/>
          <w:szCs w:val="24"/>
          <w:lang w:val="hy-AM"/>
        </w:rPr>
        <w:t>4. Նախագծերի մշակման գործընթացում ներգրավված ինստիտուտները.</w:t>
      </w:r>
    </w:p>
    <w:p w14:paraId="514050CE" w14:textId="6A7F46D1" w:rsidR="007D3C43" w:rsidRPr="00B43F16" w:rsidRDefault="00E8038D" w:rsidP="00E8038D">
      <w:pPr>
        <w:spacing w:before="0" w:after="0" w:line="360" w:lineRule="auto"/>
        <w:ind w:left="0" w:right="-2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B43F1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Նախագիծ</w:t>
      </w:r>
      <w:r w:rsidR="007D3C43" w:rsidRPr="00B43F1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 մշակվել </w:t>
      </w:r>
      <w:r w:rsidRPr="00B43F1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է</w:t>
      </w:r>
      <w:r w:rsidR="007D3C43" w:rsidRPr="00B43F1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D3C43" w:rsidRPr="00B43F16">
        <w:rPr>
          <w:rFonts w:ascii="GHEA Grapalat" w:hAnsi="GHEA Grapalat"/>
          <w:sz w:val="24"/>
          <w:szCs w:val="24"/>
          <w:lang w:val="hy-AM"/>
        </w:rPr>
        <w:t>Մրցակցության պաշտպանության հանձնաժողովի կողմից</w:t>
      </w:r>
      <w:r w:rsidR="007D3C43" w:rsidRPr="00B43F1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73437889" w14:textId="77777777" w:rsidR="00EC000F" w:rsidRPr="00B43F16" w:rsidRDefault="00EC000F">
      <w:pPr>
        <w:pStyle w:val="norm"/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8B6C78F" w14:textId="7371E3F7" w:rsidR="007D3C43" w:rsidRPr="00B43F16" w:rsidRDefault="007D3C43" w:rsidP="00F422A5">
      <w:pPr>
        <w:pStyle w:val="norm"/>
        <w:tabs>
          <w:tab w:val="left" w:pos="709"/>
        </w:tabs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B43F16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5. </w:t>
      </w:r>
      <w:bookmarkStart w:id="0" w:name="_Hlk133291571"/>
      <w:r w:rsidRPr="00B43F16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մասին.</w:t>
      </w:r>
      <w:bookmarkEnd w:id="0"/>
    </w:p>
    <w:p w14:paraId="5B1B67D5" w14:textId="3D45F245" w:rsidR="00E8038D" w:rsidRPr="00B43F16" w:rsidRDefault="00454DB1" w:rsidP="00F422A5">
      <w:pPr>
        <w:pStyle w:val="norm"/>
        <w:tabs>
          <w:tab w:val="left" w:pos="709"/>
        </w:tabs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B43F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EB3F63" w:rsidRPr="00B43F16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="00EB3F63" w:rsidRPr="00B43F16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</w:t>
      </w:r>
      <w:r w:rsidR="00B43F16" w:rsidRPr="00B43F16">
        <w:rPr>
          <w:rFonts w:ascii="GHEA Grapalat" w:hAnsi="GHEA Grapalat"/>
          <w:noProof/>
          <w:sz w:val="24"/>
          <w:szCs w:val="24"/>
          <w:lang w:val="hy-AM"/>
        </w:rPr>
        <w:t xml:space="preserve"> պետական կամ տեղական ինք</w:t>
      </w:r>
      <w:r w:rsidR="00080634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B43F16" w:rsidRPr="00B43F16">
        <w:rPr>
          <w:rFonts w:ascii="GHEA Grapalat" w:hAnsi="GHEA Grapalat"/>
          <w:noProof/>
          <w:sz w:val="24"/>
          <w:szCs w:val="24"/>
          <w:lang w:val="hy-AM"/>
        </w:rPr>
        <w:t>ակառավարման մարմնի բյուջեում</w:t>
      </w:r>
      <w:r w:rsidR="00EB3F63" w:rsidRPr="00B43F16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43F16" w:rsidRPr="00B43F16">
        <w:rPr>
          <w:rFonts w:ascii="GHEA Grapalat" w:hAnsi="GHEA Grapalat"/>
          <w:noProof/>
          <w:sz w:val="24"/>
          <w:szCs w:val="24"/>
          <w:lang w:val="hy-AM"/>
        </w:rPr>
        <w:t>եկամուտների կամ ծախսերի էական ավելացում կամ նվազեցում չի նախատեսվում։</w:t>
      </w:r>
    </w:p>
    <w:p w14:paraId="14A419B3" w14:textId="77777777" w:rsidR="00AB57D9" w:rsidRPr="00B43F16" w:rsidRDefault="00AB57D9" w:rsidP="00F422A5">
      <w:pPr>
        <w:pStyle w:val="norm"/>
        <w:tabs>
          <w:tab w:val="left" w:pos="709"/>
        </w:tabs>
        <w:spacing w:line="360" w:lineRule="auto"/>
        <w:ind w:firstLine="567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</w:p>
    <w:p w14:paraId="67409D82" w14:textId="0CCACCB1" w:rsidR="007D3C43" w:rsidRPr="00B43F16" w:rsidRDefault="007D3C43" w:rsidP="00D7281F">
      <w:pPr>
        <w:pStyle w:val="norm"/>
        <w:tabs>
          <w:tab w:val="left" w:pos="851"/>
        </w:tabs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B43F16">
        <w:rPr>
          <w:rFonts w:ascii="GHEA Grapalat" w:hAnsi="GHEA Grapalat" w:cs="Sylfaen"/>
          <w:b/>
          <w:sz w:val="24"/>
          <w:szCs w:val="24"/>
          <w:lang w:val="hy-AM"/>
        </w:rPr>
        <w:t>6.</w:t>
      </w:r>
      <w:r w:rsidRPr="00B43F16">
        <w:rPr>
          <w:rFonts w:ascii="GHEA Grapalat" w:hAnsi="GHEA Grapalat" w:cs="Sylfaen"/>
          <w:b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774083BB" w14:textId="55AE3E98" w:rsidR="0089598A" w:rsidRPr="00B43F16" w:rsidRDefault="00C16112" w:rsidP="00C16112">
      <w:pPr>
        <w:shd w:val="clear" w:color="auto" w:fill="FFFFFF"/>
        <w:tabs>
          <w:tab w:val="left" w:pos="851"/>
        </w:tabs>
        <w:spacing w:before="0"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43F16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7D3C43" w:rsidRPr="00B43F1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720F" w:rsidRPr="00B43F16">
        <w:rPr>
          <w:rFonts w:ascii="GHEA Grapalat" w:hAnsi="GHEA Grapalat"/>
          <w:sz w:val="24"/>
          <w:szCs w:val="24"/>
          <w:lang w:val="hy-AM"/>
        </w:rPr>
        <w:t xml:space="preserve">բխում է Կառավարության 2021-2026թթ. ծրագրի 6.7 կետով սահմանված </w:t>
      </w:r>
      <w:r w:rsidR="00CB05A4" w:rsidRPr="00B43F16">
        <w:rPr>
          <w:rFonts w:ascii="GHEA Grapalat" w:hAnsi="GHEA Grapalat"/>
          <w:sz w:val="24"/>
          <w:szCs w:val="24"/>
          <w:lang w:val="hy-AM"/>
        </w:rPr>
        <w:t>պ</w:t>
      </w:r>
      <w:r w:rsidR="0081720F" w:rsidRPr="00B43F16">
        <w:rPr>
          <w:rFonts w:ascii="GHEA Grapalat" w:hAnsi="GHEA Grapalat"/>
          <w:sz w:val="24"/>
          <w:szCs w:val="24"/>
          <w:lang w:val="hy-AM"/>
        </w:rPr>
        <w:t>ետական գույքի արդյունավետ կառավարման դրույթներից</w:t>
      </w:r>
      <w:r w:rsidR="00FE2E30" w:rsidRPr="00B43F16">
        <w:rPr>
          <w:rFonts w:ascii="GHEA Grapalat" w:hAnsi="GHEA Grapalat"/>
          <w:sz w:val="24"/>
          <w:szCs w:val="24"/>
          <w:lang w:val="hy-AM"/>
        </w:rPr>
        <w:t>։ Մ</w:t>
      </w:r>
      <w:r w:rsidR="0081720F" w:rsidRPr="00B43F16">
        <w:rPr>
          <w:rFonts w:ascii="GHEA Grapalat" w:hAnsi="GHEA Grapalat"/>
          <w:sz w:val="24"/>
          <w:szCs w:val="24"/>
          <w:lang w:val="hy-AM"/>
        </w:rPr>
        <w:t>ասնավորապես՝</w:t>
      </w:r>
      <w:r w:rsidR="00D24B87" w:rsidRPr="00B43F16">
        <w:rPr>
          <w:rFonts w:ascii="GHEA Grapalat" w:hAnsi="GHEA Grapalat"/>
          <w:sz w:val="24"/>
          <w:szCs w:val="24"/>
          <w:lang w:val="hy-AM"/>
        </w:rPr>
        <w:t xml:space="preserve"> </w:t>
      </w:r>
      <w:r w:rsidR="0081720F" w:rsidRPr="00B43F16">
        <w:rPr>
          <w:rFonts w:ascii="GHEA Grapalat" w:hAnsi="GHEA Grapalat"/>
          <w:sz w:val="24"/>
          <w:szCs w:val="24"/>
          <w:lang w:val="hy-AM"/>
        </w:rPr>
        <w:t xml:space="preserve">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sectPr w:rsidR="0089598A" w:rsidRPr="00B43F16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D47EE" w14:textId="77777777" w:rsidR="00BC6704" w:rsidRDefault="00BC6704" w:rsidP="00552734">
      <w:pPr>
        <w:spacing w:before="0" w:after="0"/>
      </w:pPr>
      <w:r>
        <w:separator/>
      </w:r>
    </w:p>
  </w:endnote>
  <w:endnote w:type="continuationSeparator" w:id="0">
    <w:p w14:paraId="7EB6F6AD" w14:textId="77777777" w:rsidR="00BC6704" w:rsidRDefault="00BC6704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9D56A" w14:textId="77777777" w:rsidR="00BC6704" w:rsidRDefault="00BC6704" w:rsidP="00552734">
      <w:pPr>
        <w:spacing w:before="0" w:after="0"/>
      </w:pPr>
      <w:r>
        <w:separator/>
      </w:r>
    </w:p>
  </w:footnote>
  <w:footnote w:type="continuationSeparator" w:id="0">
    <w:p w14:paraId="6EFF3D03" w14:textId="77777777" w:rsidR="00BC6704" w:rsidRDefault="00BC6704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326056142">
    <w:abstractNumId w:val="8"/>
  </w:num>
  <w:num w:numId="2" w16cid:durableId="1819035308">
    <w:abstractNumId w:val="7"/>
  </w:num>
  <w:num w:numId="3" w16cid:durableId="245726076">
    <w:abstractNumId w:val="9"/>
  </w:num>
  <w:num w:numId="4" w16cid:durableId="1853716657">
    <w:abstractNumId w:val="14"/>
  </w:num>
  <w:num w:numId="5" w16cid:durableId="960384599">
    <w:abstractNumId w:val="12"/>
  </w:num>
  <w:num w:numId="6" w16cid:durableId="2023237229">
    <w:abstractNumId w:val="6"/>
  </w:num>
  <w:num w:numId="7" w16cid:durableId="969825785">
    <w:abstractNumId w:val="5"/>
  </w:num>
  <w:num w:numId="8" w16cid:durableId="2093505577">
    <w:abstractNumId w:val="0"/>
  </w:num>
  <w:num w:numId="9" w16cid:durableId="536621959">
    <w:abstractNumId w:val="13"/>
  </w:num>
  <w:num w:numId="10" w16cid:durableId="23361879">
    <w:abstractNumId w:val="11"/>
  </w:num>
  <w:num w:numId="11" w16cid:durableId="1989437334">
    <w:abstractNumId w:val="4"/>
  </w:num>
  <w:num w:numId="12" w16cid:durableId="561212743">
    <w:abstractNumId w:val="1"/>
  </w:num>
  <w:num w:numId="13" w16cid:durableId="296376106">
    <w:abstractNumId w:val="3"/>
  </w:num>
  <w:num w:numId="14" w16cid:durableId="4407599">
    <w:abstractNumId w:val="10"/>
  </w:num>
  <w:num w:numId="15" w16cid:durableId="73017377">
    <w:abstractNumId w:val="2"/>
  </w:num>
  <w:num w:numId="16" w16cid:durableId="16397627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10C5"/>
    <w:rsid w:val="00001BA2"/>
    <w:rsid w:val="000024EC"/>
    <w:rsid w:val="0000580D"/>
    <w:rsid w:val="000066B9"/>
    <w:rsid w:val="0001006C"/>
    <w:rsid w:val="000111D1"/>
    <w:rsid w:val="00012E7D"/>
    <w:rsid w:val="00020223"/>
    <w:rsid w:val="000342E7"/>
    <w:rsid w:val="0003748A"/>
    <w:rsid w:val="00037527"/>
    <w:rsid w:val="00041E38"/>
    <w:rsid w:val="000436EE"/>
    <w:rsid w:val="00055ADF"/>
    <w:rsid w:val="000640B6"/>
    <w:rsid w:val="0007090E"/>
    <w:rsid w:val="000753A5"/>
    <w:rsid w:val="00080634"/>
    <w:rsid w:val="000858C5"/>
    <w:rsid w:val="00092927"/>
    <w:rsid w:val="00094B5D"/>
    <w:rsid w:val="000952CF"/>
    <w:rsid w:val="00095A15"/>
    <w:rsid w:val="00096121"/>
    <w:rsid w:val="00097187"/>
    <w:rsid w:val="000A0368"/>
    <w:rsid w:val="000A22AB"/>
    <w:rsid w:val="000A2B5B"/>
    <w:rsid w:val="000A2E6E"/>
    <w:rsid w:val="000A3FF0"/>
    <w:rsid w:val="000A716E"/>
    <w:rsid w:val="000B27D8"/>
    <w:rsid w:val="000B3236"/>
    <w:rsid w:val="000B4906"/>
    <w:rsid w:val="000C2A67"/>
    <w:rsid w:val="000C68F4"/>
    <w:rsid w:val="000C7823"/>
    <w:rsid w:val="000D0C56"/>
    <w:rsid w:val="000D18F5"/>
    <w:rsid w:val="000D2E9A"/>
    <w:rsid w:val="000D34FD"/>
    <w:rsid w:val="000D5566"/>
    <w:rsid w:val="000E27E7"/>
    <w:rsid w:val="000E2DCF"/>
    <w:rsid w:val="000E6E5C"/>
    <w:rsid w:val="000E774C"/>
    <w:rsid w:val="00101015"/>
    <w:rsid w:val="00104930"/>
    <w:rsid w:val="00106BB0"/>
    <w:rsid w:val="00114E80"/>
    <w:rsid w:val="00126D23"/>
    <w:rsid w:val="0012778B"/>
    <w:rsid w:val="00137037"/>
    <w:rsid w:val="00140C30"/>
    <w:rsid w:val="0014348F"/>
    <w:rsid w:val="00144FA0"/>
    <w:rsid w:val="00146E9C"/>
    <w:rsid w:val="00155B01"/>
    <w:rsid w:val="00155D1A"/>
    <w:rsid w:val="00162795"/>
    <w:rsid w:val="0016356D"/>
    <w:rsid w:val="00164E6C"/>
    <w:rsid w:val="00166252"/>
    <w:rsid w:val="00167202"/>
    <w:rsid w:val="00170AD3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2456"/>
    <w:rsid w:val="0019281F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0CDA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0E8"/>
    <w:rsid w:val="001F0187"/>
    <w:rsid w:val="001F3BA0"/>
    <w:rsid w:val="001F3E10"/>
    <w:rsid w:val="00204882"/>
    <w:rsid w:val="00214BEF"/>
    <w:rsid w:val="002162CF"/>
    <w:rsid w:val="00222CEC"/>
    <w:rsid w:val="00226959"/>
    <w:rsid w:val="00231776"/>
    <w:rsid w:val="00231F6E"/>
    <w:rsid w:val="0023428C"/>
    <w:rsid w:val="0023432A"/>
    <w:rsid w:val="00234699"/>
    <w:rsid w:val="00240382"/>
    <w:rsid w:val="00243641"/>
    <w:rsid w:val="002444A4"/>
    <w:rsid w:val="00245946"/>
    <w:rsid w:val="00246053"/>
    <w:rsid w:val="00247257"/>
    <w:rsid w:val="00247386"/>
    <w:rsid w:val="002476F0"/>
    <w:rsid w:val="0025108F"/>
    <w:rsid w:val="00253A6C"/>
    <w:rsid w:val="00257C6E"/>
    <w:rsid w:val="00263DFA"/>
    <w:rsid w:val="0026732B"/>
    <w:rsid w:val="00270934"/>
    <w:rsid w:val="00272329"/>
    <w:rsid w:val="00273825"/>
    <w:rsid w:val="00273D77"/>
    <w:rsid w:val="002765E1"/>
    <w:rsid w:val="00282B31"/>
    <w:rsid w:val="00284EF5"/>
    <w:rsid w:val="00285EC5"/>
    <w:rsid w:val="0029748D"/>
    <w:rsid w:val="002A1A69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1FE7"/>
    <w:rsid w:val="002E429F"/>
    <w:rsid w:val="002E52FC"/>
    <w:rsid w:val="002F48B9"/>
    <w:rsid w:val="00300E6D"/>
    <w:rsid w:val="003013C8"/>
    <w:rsid w:val="00301BE2"/>
    <w:rsid w:val="00303814"/>
    <w:rsid w:val="003071FD"/>
    <w:rsid w:val="00310E24"/>
    <w:rsid w:val="003135FB"/>
    <w:rsid w:val="00314E06"/>
    <w:rsid w:val="00315870"/>
    <w:rsid w:val="003159C4"/>
    <w:rsid w:val="0031617D"/>
    <w:rsid w:val="0032358C"/>
    <w:rsid w:val="003359B9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1415"/>
    <w:rsid w:val="0039205B"/>
    <w:rsid w:val="003964FB"/>
    <w:rsid w:val="003A28F0"/>
    <w:rsid w:val="003A5C34"/>
    <w:rsid w:val="003A6FBD"/>
    <w:rsid w:val="003B3482"/>
    <w:rsid w:val="003B358D"/>
    <w:rsid w:val="003C023C"/>
    <w:rsid w:val="003C3C80"/>
    <w:rsid w:val="003C3C90"/>
    <w:rsid w:val="003D0B24"/>
    <w:rsid w:val="003D28DF"/>
    <w:rsid w:val="003D3343"/>
    <w:rsid w:val="003D3EAE"/>
    <w:rsid w:val="003E2AD1"/>
    <w:rsid w:val="003E3299"/>
    <w:rsid w:val="003E5941"/>
    <w:rsid w:val="003F4959"/>
    <w:rsid w:val="003F7C1E"/>
    <w:rsid w:val="00400F27"/>
    <w:rsid w:val="0040546B"/>
    <w:rsid w:val="00405EEA"/>
    <w:rsid w:val="00406A00"/>
    <w:rsid w:val="00416A63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B1"/>
    <w:rsid w:val="00457F1E"/>
    <w:rsid w:val="0046525B"/>
    <w:rsid w:val="0047378C"/>
    <w:rsid w:val="00477AA0"/>
    <w:rsid w:val="004805FD"/>
    <w:rsid w:val="00480D35"/>
    <w:rsid w:val="00484B9F"/>
    <w:rsid w:val="00486546"/>
    <w:rsid w:val="004927F5"/>
    <w:rsid w:val="00493397"/>
    <w:rsid w:val="00495796"/>
    <w:rsid w:val="004A088F"/>
    <w:rsid w:val="004A297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3CA9"/>
    <w:rsid w:val="004F1F67"/>
    <w:rsid w:val="004F2871"/>
    <w:rsid w:val="004F3417"/>
    <w:rsid w:val="004F47D4"/>
    <w:rsid w:val="004F6A60"/>
    <w:rsid w:val="004F760F"/>
    <w:rsid w:val="004F7C0E"/>
    <w:rsid w:val="005033B7"/>
    <w:rsid w:val="005052ED"/>
    <w:rsid w:val="00506F62"/>
    <w:rsid w:val="005122CC"/>
    <w:rsid w:val="0051663E"/>
    <w:rsid w:val="0052130A"/>
    <w:rsid w:val="00522D92"/>
    <w:rsid w:val="0052743A"/>
    <w:rsid w:val="00530654"/>
    <w:rsid w:val="0053527B"/>
    <w:rsid w:val="005378EF"/>
    <w:rsid w:val="005379D1"/>
    <w:rsid w:val="00546D83"/>
    <w:rsid w:val="005517A2"/>
    <w:rsid w:val="00551815"/>
    <w:rsid w:val="00552734"/>
    <w:rsid w:val="00553A0D"/>
    <w:rsid w:val="0055684E"/>
    <w:rsid w:val="00557BCB"/>
    <w:rsid w:val="00562DD4"/>
    <w:rsid w:val="0056528D"/>
    <w:rsid w:val="00566F10"/>
    <w:rsid w:val="0057278C"/>
    <w:rsid w:val="0058477C"/>
    <w:rsid w:val="005929B0"/>
    <w:rsid w:val="0059325A"/>
    <w:rsid w:val="005A271D"/>
    <w:rsid w:val="005A4E6C"/>
    <w:rsid w:val="005B010D"/>
    <w:rsid w:val="005B3192"/>
    <w:rsid w:val="005B3897"/>
    <w:rsid w:val="005B41A9"/>
    <w:rsid w:val="005C3AFB"/>
    <w:rsid w:val="005D28C7"/>
    <w:rsid w:val="005D2D14"/>
    <w:rsid w:val="005D33E2"/>
    <w:rsid w:val="005D666F"/>
    <w:rsid w:val="005E69BE"/>
    <w:rsid w:val="005E7FC1"/>
    <w:rsid w:val="005F0391"/>
    <w:rsid w:val="005F145A"/>
    <w:rsid w:val="005F3951"/>
    <w:rsid w:val="005F5938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5807"/>
    <w:rsid w:val="006403A6"/>
    <w:rsid w:val="00641414"/>
    <w:rsid w:val="0064679D"/>
    <w:rsid w:val="0065269A"/>
    <w:rsid w:val="00654D68"/>
    <w:rsid w:val="006562E2"/>
    <w:rsid w:val="00672B08"/>
    <w:rsid w:val="00673A30"/>
    <w:rsid w:val="006750DD"/>
    <w:rsid w:val="006754F5"/>
    <w:rsid w:val="006763FB"/>
    <w:rsid w:val="0067738A"/>
    <w:rsid w:val="006777CD"/>
    <w:rsid w:val="00680497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0C50"/>
    <w:rsid w:val="006C2659"/>
    <w:rsid w:val="006C26E2"/>
    <w:rsid w:val="006C2802"/>
    <w:rsid w:val="006D40B9"/>
    <w:rsid w:val="006E0D92"/>
    <w:rsid w:val="006E5034"/>
    <w:rsid w:val="006E63F3"/>
    <w:rsid w:val="006F0772"/>
    <w:rsid w:val="0070645B"/>
    <w:rsid w:val="00706D0A"/>
    <w:rsid w:val="00713722"/>
    <w:rsid w:val="007147CF"/>
    <w:rsid w:val="00714B9C"/>
    <w:rsid w:val="007228DF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6D9C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D3C43"/>
    <w:rsid w:val="007D69A2"/>
    <w:rsid w:val="007F3EC3"/>
    <w:rsid w:val="007F4352"/>
    <w:rsid w:val="00802057"/>
    <w:rsid w:val="00813335"/>
    <w:rsid w:val="0081420B"/>
    <w:rsid w:val="008142F0"/>
    <w:rsid w:val="0081720F"/>
    <w:rsid w:val="00822F76"/>
    <w:rsid w:val="00833551"/>
    <w:rsid w:val="00837671"/>
    <w:rsid w:val="00846F4B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A6269"/>
    <w:rsid w:val="008A6F57"/>
    <w:rsid w:val="008B1D2A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1B87"/>
    <w:rsid w:val="008E493A"/>
    <w:rsid w:val="008F1328"/>
    <w:rsid w:val="008F24FF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09F9"/>
    <w:rsid w:val="0092117F"/>
    <w:rsid w:val="00923A0F"/>
    <w:rsid w:val="00944A63"/>
    <w:rsid w:val="00945BC3"/>
    <w:rsid w:val="00945CBC"/>
    <w:rsid w:val="009461C2"/>
    <w:rsid w:val="00951CF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1DD4"/>
    <w:rsid w:val="00995D88"/>
    <w:rsid w:val="00997DDA"/>
    <w:rsid w:val="009A0134"/>
    <w:rsid w:val="009B35C9"/>
    <w:rsid w:val="009B546B"/>
    <w:rsid w:val="009B60AE"/>
    <w:rsid w:val="009B71AC"/>
    <w:rsid w:val="009C2569"/>
    <w:rsid w:val="009C4955"/>
    <w:rsid w:val="009D04D3"/>
    <w:rsid w:val="009D0F39"/>
    <w:rsid w:val="009E0E79"/>
    <w:rsid w:val="009E2464"/>
    <w:rsid w:val="009F1B02"/>
    <w:rsid w:val="009F575D"/>
    <w:rsid w:val="00A00D45"/>
    <w:rsid w:val="00A01F66"/>
    <w:rsid w:val="00A0392F"/>
    <w:rsid w:val="00A0487A"/>
    <w:rsid w:val="00A05E21"/>
    <w:rsid w:val="00A076AB"/>
    <w:rsid w:val="00A1182F"/>
    <w:rsid w:val="00A15CE0"/>
    <w:rsid w:val="00A205AA"/>
    <w:rsid w:val="00A24244"/>
    <w:rsid w:val="00A25A0F"/>
    <w:rsid w:val="00A2754D"/>
    <w:rsid w:val="00A2755F"/>
    <w:rsid w:val="00A306F5"/>
    <w:rsid w:val="00A30D9B"/>
    <w:rsid w:val="00A36E29"/>
    <w:rsid w:val="00A370F9"/>
    <w:rsid w:val="00A51E01"/>
    <w:rsid w:val="00A5325E"/>
    <w:rsid w:val="00A54101"/>
    <w:rsid w:val="00A55FF6"/>
    <w:rsid w:val="00A64466"/>
    <w:rsid w:val="00A717B9"/>
    <w:rsid w:val="00A7438A"/>
    <w:rsid w:val="00A76F3B"/>
    <w:rsid w:val="00A80AA8"/>
    <w:rsid w:val="00A83E4F"/>
    <w:rsid w:val="00A93E06"/>
    <w:rsid w:val="00A93E19"/>
    <w:rsid w:val="00A970D2"/>
    <w:rsid w:val="00AA6106"/>
    <w:rsid w:val="00AA6546"/>
    <w:rsid w:val="00AB57D9"/>
    <w:rsid w:val="00AB6C7F"/>
    <w:rsid w:val="00AB738B"/>
    <w:rsid w:val="00AB75CE"/>
    <w:rsid w:val="00AC0BD0"/>
    <w:rsid w:val="00AC2866"/>
    <w:rsid w:val="00AC2E85"/>
    <w:rsid w:val="00AD1672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079FC"/>
    <w:rsid w:val="00B12216"/>
    <w:rsid w:val="00B1764F"/>
    <w:rsid w:val="00B2259E"/>
    <w:rsid w:val="00B22B2C"/>
    <w:rsid w:val="00B30930"/>
    <w:rsid w:val="00B319BE"/>
    <w:rsid w:val="00B31AA4"/>
    <w:rsid w:val="00B32412"/>
    <w:rsid w:val="00B43F16"/>
    <w:rsid w:val="00B47020"/>
    <w:rsid w:val="00B50032"/>
    <w:rsid w:val="00B50862"/>
    <w:rsid w:val="00B509E3"/>
    <w:rsid w:val="00B50C74"/>
    <w:rsid w:val="00B514D6"/>
    <w:rsid w:val="00B51803"/>
    <w:rsid w:val="00B53408"/>
    <w:rsid w:val="00B54F9A"/>
    <w:rsid w:val="00B62EB6"/>
    <w:rsid w:val="00B63D29"/>
    <w:rsid w:val="00B66DD7"/>
    <w:rsid w:val="00B77161"/>
    <w:rsid w:val="00B7725F"/>
    <w:rsid w:val="00B77DFD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A42F3"/>
    <w:rsid w:val="00BA53D4"/>
    <w:rsid w:val="00BB127E"/>
    <w:rsid w:val="00BB1875"/>
    <w:rsid w:val="00BC4D87"/>
    <w:rsid w:val="00BC6704"/>
    <w:rsid w:val="00BC7531"/>
    <w:rsid w:val="00BC75EB"/>
    <w:rsid w:val="00BE00BD"/>
    <w:rsid w:val="00BE4BCE"/>
    <w:rsid w:val="00BF1EA1"/>
    <w:rsid w:val="00BF2070"/>
    <w:rsid w:val="00BF2856"/>
    <w:rsid w:val="00BF3B98"/>
    <w:rsid w:val="00BF6234"/>
    <w:rsid w:val="00C00492"/>
    <w:rsid w:val="00C0188A"/>
    <w:rsid w:val="00C070F0"/>
    <w:rsid w:val="00C12DB8"/>
    <w:rsid w:val="00C16112"/>
    <w:rsid w:val="00C363AA"/>
    <w:rsid w:val="00C54A86"/>
    <w:rsid w:val="00C57EAB"/>
    <w:rsid w:val="00C61B91"/>
    <w:rsid w:val="00C66105"/>
    <w:rsid w:val="00C6757E"/>
    <w:rsid w:val="00C74A2F"/>
    <w:rsid w:val="00C7504C"/>
    <w:rsid w:val="00C76533"/>
    <w:rsid w:val="00C76ACC"/>
    <w:rsid w:val="00C84F25"/>
    <w:rsid w:val="00C93BE2"/>
    <w:rsid w:val="00CA0EB5"/>
    <w:rsid w:val="00CA123A"/>
    <w:rsid w:val="00CA1812"/>
    <w:rsid w:val="00CA2ED6"/>
    <w:rsid w:val="00CA3250"/>
    <w:rsid w:val="00CA75D9"/>
    <w:rsid w:val="00CB05A4"/>
    <w:rsid w:val="00CB5113"/>
    <w:rsid w:val="00CB76C7"/>
    <w:rsid w:val="00CC03B9"/>
    <w:rsid w:val="00CC493B"/>
    <w:rsid w:val="00CC571F"/>
    <w:rsid w:val="00CD3F59"/>
    <w:rsid w:val="00CD55FE"/>
    <w:rsid w:val="00CD7C44"/>
    <w:rsid w:val="00CE0563"/>
    <w:rsid w:val="00CE0C54"/>
    <w:rsid w:val="00CE1161"/>
    <w:rsid w:val="00CF06F2"/>
    <w:rsid w:val="00CF0B09"/>
    <w:rsid w:val="00CF1241"/>
    <w:rsid w:val="00CF14C1"/>
    <w:rsid w:val="00CF1C21"/>
    <w:rsid w:val="00CF1F70"/>
    <w:rsid w:val="00CF27FD"/>
    <w:rsid w:val="00D0162F"/>
    <w:rsid w:val="00D03F89"/>
    <w:rsid w:val="00D0473F"/>
    <w:rsid w:val="00D07047"/>
    <w:rsid w:val="00D0764A"/>
    <w:rsid w:val="00D11951"/>
    <w:rsid w:val="00D17FAC"/>
    <w:rsid w:val="00D24B87"/>
    <w:rsid w:val="00D271B3"/>
    <w:rsid w:val="00D304CB"/>
    <w:rsid w:val="00D306A5"/>
    <w:rsid w:val="00D31CBC"/>
    <w:rsid w:val="00D3533A"/>
    <w:rsid w:val="00D441B9"/>
    <w:rsid w:val="00D44C10"/>
    <w:rsid w:val="00D50BE3"/>
    <w:rsid w:val="00D62FE1"/>
    <w:rsid w:val="00D654E7"/>
    <w:rsid w:val="00D660BC"/>
    <w:rsid w:val="00D661EA"/>
    <w:rsid w:val="00D6732A"/>
    <w:rsid w:val="00D67F6B"/>
    <w:rsid w:val="00D72437"/>
    <w:rsid w:val="00D7281F"/>
    <w:rsid w:val="00D72CE9"/>
    <w:rsid w:val="00D85020"/>
    <w:rsid w:val="00D8589D"/>
    <w:rsid w:val="00D86155"/>
    <w:rsid w:val="00D90CF6"/>
    <w:rsid w:val="00D9127B"/>
    <w:rsid w:val="00D94A36"/>
    <w:rsid w:val="00DA01E8"/>
    <w:rsid w:val="00DA1EEE"/>
    <w:rsid w:val="00DA2058"/>
    <w:rsid w:val="00DA3D23"/>
    <w:rsid w:val="00DA655C"/>
    <w:rsid w:val="00DA6CE5"/>
    <w:rsid w:val="00DA6DD7"/>
    <w:rsid w:val="00DA7055"/>
    <w:rsid w:val="00DB2D68"/>
    <w:rsid w:val="00DB3A7A"/>
    <w:rsid w:val="00DB6B7F"/>
    <w:rsid w:val="00DC1A08"/>
    <w:rsid w:val="00DC303D"/>
    <w:rsid w:val="00DC4898"/>
    <w:rsid w:val="00DC574A"/>
    <w:rsid w:val="00DC6BF7"/>
    <w:rsid w:val="00DC7BFF"/>
    <w:rsid w:val="00DD337C"/>
    <w:rsid w:val="00DD34E4"/>
    <w:rsid w:val="00DD501B"/>
    <w:rsid w:val="00DD5449"/>
    <w:rsid w:val="00DD6E58"/>
    <w:rsid w:val="00DD79BD"/>
    <w:rsid w:val="00DE2F08"/>
    <w:rsid w:val="00DE3C14"/>
    <w:rsid w:val="00DE5AF3"/>
    <w:rsid w:val="00DE6994"/>
    <w:rsid w:val="00DE758D"/>
    <w:rsid w:val="00DF0F91"/>
    <w:rsid w:val="00E019D3"/>
    <w:rsid w:val="00E045D1"/>
    <w:rsid w:val="00E04CD6"/>
    <w:rsid w:val="00E07AC2"/>
    <w:rsid w:val="00E15415"/>
    <w:rsid w:val="00E27E83"/>
    <w:rsid w:val="00E35F4B"/>
    <w:rsid w:val="00E37FB7"/>
    <w:rsid w:val="00E44915"/>
    <w:rsid w:val="00E464B7"/>
    <w:rsid w:val="00E512B4"/>
    <w:rsid w:val="00E6321F"/>
    <w:rsid w:val="00E71506"/>
    <w:rsid w:val="00E72B91"/>
    <w:rsid w:val="00E746C3"/>
    <w:rsid w:val="00E74818"/>
    <w:rsid w:val="00E75C2D"/>
    <w:rsid w:val="00E8038D"/>
    <w:rsid w:val="00E82D2A"/>
    <w:rsid w:val="00E831D0"/>
    <w:rsid w:val="00E92751"/>
    <w:rsid w:val="00E93DEE"/>
    <w:rsid w:val="00E94CF1"/>
    <w:rsid w:val="00E96582"/>
    <w:rsid w:val="00E97FFE"/>
    <w:rsid w:val="00EA3BCA"/>
    <w:rsid w:val="00EA61AF"/>
    <w:rsid w:val="00EA6AC5"/>
    <w:rsid w:val="00EB045B"/>
    <w:rsid w:val="00EB3F63"/>
    <w:rsid w:val="00EC000F"/>
    <w:rsid w:val="00EC0504"/>
    <w:rsid w:val="00EC171C"/>
    <w:rsid w:val="00EC2BB9"/>
    <w:rsid w:val="00EC3357"/>
    <w:rsid w:val="00EC3C65"/>
    <w:rsid w:val="00EC4AE2"/>
    <w:rsid w:val="00EC7002"/>
    <w:rsid w:val="00ED444F"/>
    <w:rsid w:val="00EE0F53"/>
    <w:rsid w:val="00EE44D9"/>
    <w:rsid w:val="00EE5A65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9D"/>
    <w:rsid w:val="00F319C1"/>
    <w:rsid w:val="00F369CB"/>
    <w:rsid w:val="00F422A5"/>
    <w:rsid w:val="00F45762"/>
    <w:rsid w:val="00F45BE8"/>
    <w:rsid w:val="00F50875"/>
    <w:rsid w:val="00F50E35"/>
    <w:rsid w:val="00F5299A"/>
    <w:rsid w:val="00F53770"/>
    <w:rsid w:val="00F54CA1"/>
    <w:rsid w:val="00F579D4"/>
    <w:rsid w:val="00F6296A"/>
    <w:rsid w:val="00F636B5"/>
    <w:rsid w:val="00F64AC5"/>
    <w:rsid w:val="00F656B2"/>
    <w:rsid w:val="00F70F44"/>
    <w:rsid w:val="00F81F27"/>
    <w:rsid w:val="00F86EC8"/>
    <w:rsid w:val="00F90C27"/>
    <w:rsid w:val="00F93592"/>
    <w:rsid w:val="00F9460B"/>
    <w:rsid w:val="00F9551A"/>
    <w:rsid w:val="00F97485"/>
    <w:rsid w:val="00F97B2D"/>
    <w:rsid w:val="00FA08FC"/>
    <w:rsid w:val="00FA0C24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493"/>
    <w:rsid w:val="00FD2DA1"/>
    <w:rsid w:val="00FD3504"/>
    <w:rsid w:val="00FD3982"/>
    <w:rsid w:val="00FD4900"/>
    <w:rsid w:val="00FE0275"/>
    <w:rsid w:val="00FE2301"/>
    <w:rsid w:val="00FE2E30"/>
    <w:rsid w:val="00FF1C5B"/>
    <w:rsid w:val="00FF32C9"/>
    <w:rsid w:val="00FF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6F0498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Char Char Char,Char Char Char Char,Знак,Знак Знак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paragraph" w:customStyle="1" w:styleId="headingtitleStyle">
    <w:name w:val="heading titleStyle"/>
    <w:basedOn w:val="Normal"/>
    <w:rsid w:val="006763FB"/>
    <w:pPr>
      <w:spacing w:before="0" w:after="160" w:line="256" w:lineRule="auto"/>
      <w:ind w:left="0" w:firstLine="0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A80A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80A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0AA8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0A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0AA8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DB5F7-A82C-4A05-9A56-897BACAA4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914</Words>
  <Characters>5214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https://mul2.gov.am/tasks/824452/oneclick/19a1adaa798199bd16037fb9d80e7b47e8d05b32628a7ad45439bf6a365cd04a.docx?token=541eba5672e6b751df4dec4918e616ed</cp:keywords>
  <cp:lastModifiedBy>Lida Muradyan</cp:lastModifiedBy>
  <cp:revision>93</cp:revision>
  <cp:lastPrinted>2021-01-15T06:21:00Z</cp:lastPrinted>
  <dcterms:created xsi:type="dcterms:W3CDTF">2023-04-20T08:28:00Z</dcterms:created>
  <dcterms:modified xsi:type="dcterms:W3CDTF">2023-06-05T11:43:00Z</dcterms:modified>
</cp:coreProperties>
</file>